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3E314E" w14:textId="39DDAD2C" w:rsidR="00CC5FE9" w:rsidRDefault="00CC5FE9" w:rsidP="00CC5FE9">
      <w:pPr>
        <w:pStyle w:val="Title"/>
      </w:pPr>
      <w:bookmarkStart w:id="0" w:name="_Hlk83654624"/>
      <w:bookmarkEnd w:id="0"/>
      <w:r>
        <w:t xml:space="preserve">Power BI </w:t>
      </w:r>
      <w:r w:rsidR="008D33D3">
        <w:t>December</w:t>
      </w:r>
      <w:r>
        <w:t xml:space="preserve"> 202</w:t>
      </w:r>
      <w:r w:rsidR="000D1B4A">
        <w:t>1</w:t>
      </w:r>
      <w:r>
        <w:t xml:space="preserve"> Feature Summary</w:t>
      </w:r>
    </w:p>
    <w:p w14:paraId="4E2A7259" w14:textId="77777777" w:rsidR="00ED3776" w:rsidRDefault="00ED3776" w:rsidP="00ED3776"/>
    <w:p w14:paraId="68E1979D" w14:textId="126F39B0" w:rsidR="00CC5FE9" w:rsidRDefault="006C407C" w:rsidP="00CC5FE9">
      <w:r>
        <w:t xml:space="preserve">Welcome to the </w:t>
      </w:r>
      <w:r w:rsidR="008D33D3">
        <w:t>December</w:t>
      </w:r>
      <w:r>
        <w:t xml:space="preserve"> 2021 update. </w:t>
      </w:r>
      <w:r w:rsidR="00F71B58">
        <w:t xml:space="preserve">We are happy to release Sparkline preview feature for tables and matrixes, </w:t>
      </w:r>
      <w:r w:rsidR="003B13C7">
        <w:t xml:space="preserve">more updates for the new Format </w:t>
      </w:r>
      <w:r w:rsidR="009640FB">
        <w:t>P</w:t>
      </w:r>
      <w:r w:rsidR="003B13C7">
        <w:t>ane</w:t>
      </w:r>
      <w:r w:rsidR="00723CAF">
        <w:t xml:space="preserve">, </w:t>
      </w:r>
      <w:r w:rsidR="00A91EBA">
        <w:t>several connector updates</w:t>
      </w:r>
      <w:r w:rsidR="00723CAF">
        <w:t xml:space="preserve"> and</w:t>
      </w:r>
      <w:r w:rsidR="00444917">
        <w:t xml:space="preserve"> public preview of</w:t>
      </w:r>
      <w:r w:rsidR="00723CAF">
        <w:t xml:space="preserve"> </w:t>
      </w:r>
      <w:r w:rsidR="00A0324C">
        <w:t>Hyb</w:t>
      </w:r>
      <w:r w:rsidR="009640FB">
        <w:t>rid Tables support for Power BI Premium</w:t>
      </w:r>
      <w:r w:rsidR="00A91EBA">
        <w:t xml:space="preserve">. </w:t>
      </w:r>
      <w:r w:rsidR="001A15EE">
        <w:t>There is more to explore, please continue to read on.</w:t>
      </w:r>
    </w:p>
    <w:bookmarkStart w:id="1" w:name="_Analytics" w:displacedByCustomXml="next"/>
    <w:bookmarkEnd w:id="1" w:displacedByCustomXml="next"/>
    <w:sdt>
      <w:sdtPr>
        <w:rPr>
          <w:rFonts w:asciiTheme="minorHAnsi" w:eastAsiaTheme="minorHAnsi" w:hAnsiTheme="minorHAnsi" w:cstheme="minorBidi"/>
          <w:b/>
          <w:bCs w:val="0"/>
          <w:color w:val="auto"/>
          <w:sz w:val="22"/>
          <w:szCs w:val="22"/>
        </w:rPr>
        <w:id w:val="1272966417"/>
        <w:docPartObj>
          <w:docPartGallery w:val="Table of Contents"/>
          <w:docPartUnique/>
        </w:docPartObj>
      </w:sdtPr>
      <w:sdtEndPr>
        <w:rPr>
          <w:rFonts w:ascii="Calibri" w:hAnsi="Calibri"/>
          <w:b w:val="0"/>
          <w:noProof/>
        </w:rPr>
      </w:sdtEndPr>
      <w:sdtContent>
        <w:p w14:paraId="2E714B9C" w14:textId="3BC6118B" w:rsidR="00487EBB" w:rsidRDefault="00487EBB" w:rsidP="005230D1">
          <w:pPr>
            <w:pStyle w:val="TOCHeading"/>
            <w:jc w:val="center"/>
          </w:pPr>
        </w:p>
        <w:p w14:paraId="0AABB3C4" w14:textId="1D547D6D" w:rsidR="00C3749F" w:rsidRDefault="00894AC3">
          <w:pPr>
            <w:pStyle w:val="TOC1"/>
            <w:rPr>
              <w:rFonts w:asciiTheme="minorHAnsi" w:eastAsiaTheme="minorEastAsia" w:hAnsiTheme="minorHAnsi"/>
              <w:b w:val="0"/>
              <w:noProof/>
              <w:color w:val="auto"/>
              <w:sz w:val="22"/>
            </w:rPr>
          </w:pPr>
          <w:r>
            <w:rPr>
              <w:sz w:val="27"/>
            </w:rPr>
            <w:fldChar w:fldCharType="begin"/>
          </w:r>
          <w:r>
            <w:rPr>
              <w:sz w:val="27"/>
            </w:rPr>
            <w:instrText xml:space="preserve"> TOC \o "1-3" \n \p " " \h \z \u </w:instrText>
          </w:r>
          <w:r>
            <w:rPr>
              <w:sz w:val="27"/>
            </w:rPr>
            <w:fldChar w:fldCharType="separate"/>
          </w:r>
          <w:hyperlink w:anchor="_Toc88662854" w:history="1">
            <w:r w:rsidR="00C3749F" w:rsidRPr="00430DB2">
              <w:rPr>
                <w:rStyle w:val="Hyperlink"/>
                <w:noProof/>
              </w:rPr>
              <w:t>Reporting</w:t>
            </w:r>
          </w:hyperlink>
        </w:p>
        <w:p w14:paraId="781C12B5" w14:textId="6FEA050D" w:rsidR="00C3749F" w:rsidRDefault="00C3749F">
          <w:pPr>
            <w:pStyle w:val="TOC2"/>
            <w:rPr>
              <w:rFonts w:asciiTheme="minorHAnsi" w:eastAsiaTheme="minorEastAsia" w:hAnsiTheme="minorHAnsi"/>
              <w:color w:val="auto"/>
              <w:sz w:val="22"/>
            </w:rPr>
          </w:pPr>
          <w:hyperlink w:anchor="_Toc88662855" w:history="1">
            <w:r w:rsidRPr="00430DB2">
              <w:rPr>
                <w:rStyle w:val="Hyperlink"/>
              </w:rPr>
              <w:t>Sparklines (Preview)</w:t>
            </w:r>
          </w:hyperlink>
        </w:p>
        <w:p w14:paraId="6806A5E8" w14:textId="0788E662" w:rsidR="00C3749F" w:rsidRDefault="00C3749F">
          <w:pPr>
            <w:pStyle w:val="TOC2"/>
            <w:rPr>
              <w:rFonts w:asciiTheme="minorHAnsi" w:eastAsiaTheme="minorEastAsia" w:hAnsiTheme="minorHAnsi"/>
              <w:color w:val="auto"/>
              <w:sz w:val="22"/>
            </w:rPr>
          </w:pPr>
          <w:hyperlink w:anchor="_Toc88662856" w:history="1">
            <w:r w:rsidRPr="00430DB2">
              <w:rPr>
                <w:rStyle w:val="Hyperlink"/>
              </w:rPr>
              <w:t>New Format Pane in Preview updates:</w:t>
            </w:r>
          </w:hyperlink>
        </w:p>
        <w:p w14:paraId="6217B4BC" w14:textId="19DA2B22" w:rsidR="00C3749F" w:rsidRDefault="00C3749F">
          <w:pPr>
            <w:pStyle w:val="TOC1"/>
            <w:rPr>
              <w:rFonts w:asciiTheme="minorHAnsi" w:eastAsiaTheme="minorEastAsia" w:hAnsiTheme="minorHAnsi"/>
              <w:b w:val="0"/>
              <w:noProof/>
              <w:color w:val="auto"/>
              <w:sz w:val="22"/>
            </w:rPr>
          </w:pPr>
          <w:hyperlink w:anchor="_Toc88662857" w:history="1">
            <w:r w:rsidRPr="00430DB2">
              <w:rPr>
                <w:rStyle w:val="Hyperlink"/>
                <w:noProof/>
              </w:rPr>
              <w:t>Data connectivity and preparation</w:t>
            </w:r>
          </w:hyperlink>
        </w:p>
        <w:p w14:paraId="427D6903" w14:textId="077F9C50" w:rsidR="00C3749F" w:rsidRDefault="00C3749F">
          <w:pPr>
            <w:pStyle w:val="TOC2"/>
            <w:rPr>
              <w:rFonts w:asciiTheme="minorHAnsi" w:eastAsiaTheme="minorEastAsia" w:hAnsiTheme="minorHAnsi"/>
              <w:color w:val="auto"/>
              <w:sz w:val="22"/>
            </w:rPr>
          </w:pPr>
          <w:hyperlink w:anchor="_Toc88662858" w:history="1">
            <w:r w:rsidRPr="00430DB2">
              <w:rPr>
                <w:rStyle w:val="Hyperlink"/>
              </w:rPr>
              <w:t>Azure Data Explorer (Connector Update)</w:t>
            </w:r>
          </w:hyperlink>
        </w:p>
        <w:p w14:paraId="60327453" w14:textId="1A912C11" w:rsidR="00C3749F" w:rsidRDefault="00C3749F">
          <w:pPr>
            <w:pStyle w:val="TOC2"/>
            <w:rPr>
              <w:rFonts w:asciiTheme="minorHAnsi" w:eastAsiaTheme="minorEastAsia" w:hAnsiTheme="minorHAnsi"/>
              <w:color w:val="auto"/>
              <w:sz w:val="22"/>
            </w:rPr>
          </w:pPr>
          <w:hyperlink w:anchor="_Toc88662859" w:history="1">
            <w:r w:rsidRPr="00430DB2">
              <w:rPr>
                <w:rStyle w:val="Hyperlink"/>
              </w:rPr>
              <w:t>FHIR (Connector Update)</w:t>
            </w:r>
          </w:hyperlink>
        </w:p>
        <w:p w14:paraId="0AA584FF" w14:textId="11AC39E5" w:rsidR="00C3749F" w:rsidRDefault="00C3749F">
          <w:pPr>
            <w:pStyle w:val="TOC2"/>
            <w:rPr>
              <w:rFonts w:asciiTheme="minorHAnsi" w:eastAsiaTheme="minorEastAsia" w:hAnsiTheme="minorHAnsi"/>
              <w:color w:val="auto"/>
              <w:sz w:val="22"/>
            </w:rPr>
          </w:pPr>
          <w:hyperlink w:anchor="_Toc88662860" w:history="1">
            <w:r w:rsidRPr="00430DB2">
              <w:rPr>
                <w:rStyle w:val="Hyperlink"/>
              </w:rPr>
              <w:t>Dremio Software (Connector Update)</w:t>
            </w:r>
          </w:hyperlink>
        </w:p>
        <w:p w14:paraId="0AEBF33F" w14:textId="021272F4" w:rsidR="00C3749F" w:rsidRDefault="00C3749F">
          <w:pPr>
            <w:pStyle w:val="TOC2"/>
            <w:rPr>
              <w:rFonts w:asciiTheme="minorHAnsi" w:eastAsiaTheme="minorEastAsia" w:hAnsiTheme="minorHAnsi"/>
              <w:color w:val="auto"/>
              <w:sz w:val="22"/>
            </w:rPr>
          </w:pPr>
          <w:hyperlink w:anchor="_Toc88662861" w:history="1">
            <w:r w:rsidRPr="00430DB2">
              <w:rPr>
                <w:rStyle w:val="Hyperlink"/>
              </w:rPr>
              <w:t>BQE Core (Connector Update)</w:t>
            </w:r>
          </w:hyperlink>
        </w:p>
        <w:p w14:paraId="18DF6BBD" w14:textId="193300E3" w:rsidR="00C3749F" w:rsidRDefault="00C3749F">
          <w:pPr>
            <w:pStyle w:val="TOC2"/>
            <w:rPr>
              <w:rFonts w:asciiTheme="minorHAnsi" w:eastAsiaTheme="minorEastAsia" w:hAnsiTheme="minorHAnsi"/>
              <w:color w:val="auto"/>
              <w:sz w:val="22"/>
            </w:rPr>
          </w:pPr>
          <w:hyperlink w:anchor="_Toc88662862" w:history="1">
            <w:r w:rsidRPr="00430DB2">
              <w:rPr>
                <w:rStyle w:val="Hyperlink"/>
              </w:rPr>
              <w:t>What's new in BQE CORE Connector 2.0?</w:t>
            </w:r>
          </w:hyperlink>
        </w:p>
        <w:p w14:paraId="4E34FFCF" w14:textId="59925367" w:rsidR="00C3749F" w:rsidRDefault="00C3749F">
          <w:pPr>
            <w:pStyle w:val="TOC2"/>
            <w:rPr>
              <w:rFonts w:asciiTheme="minorHAnsi" w:eastAsiaTheme="minorEastAsia" w:hAnsiTheme="minorHAnsi"/>
              <w:color w:val="auto"/>
              <w:sz w:val="22"/>
            </w:rPr>
          </w:pPr>
          <w:hyperlink w:anchor="_Toc88662863" w:history="1">
            <w:r w:rsidRPr="00430DB2">
              <w:rPr>
                <w:rStyle w:val="Hyperlink"/>
              </w:rPr>
              <w:t>TIBCO Data Virtualization [GENERALLY AVAILABLE]</w:t>
            </w:r>
          </w:hyperlink>
        </w:p>
        <w:p w14:paraId="62469358" w14:textId="72E6DCE8" w:rsidR="00C3749F" w:rsidRDefault="00C3749F">
          <w:pPr>
            <w:pStyle w:val="TOC2"/>
            <w:rPr>
              <w:rFonts w:asciiTheme="minorHAnsi" w:eastAsiaTheme="minorEastAsia" w:hAnsiTheme="minorHAnsi"/>
              <w:color w:val="auto"/>
              <w:sz w:val="22"/>
            </w:rPr>
          </w:pPr>
          <w:hyperlink w:anchor="_Toc88662864" w:history="1">
            <w:r w:rsidRPr="00430DB2">
              <w:rPr>
                <w:rStyle w:val="Hyperlink"/>
              </w:rPr>
              <w:t>Exasol (Connector Update)</w:t>
            </w:r>
          </w:hyperlink>
        </w:p>
        <w:p w14:paraId="488F8D6E" w14:textId="5F1DACC2" w:rsidR="00C3749F" w:rsidRDefault="00C3749F">
          <w:pPr>
            <w:pStyle w:val="TOC2"/>
            <w:rPr>
              <w:rFonts w:asciiTheme="minorHAnsi" w:eastAsiaTheme="minorEastAsia" w:hAnsiTheme="minorHAnsi"/>
              <w:color w:val="auto"/>
              <w:sz w:val="22"/>
            </w:rPr>
          </w:pPr>
          <w:hyperlink w:anchor="_Toc88662865" w:history="1">
            <w:r w:rsidRPr="00430DB2">
              <w:rPr>
                <w:rStyle w:val="Hyperlink"/>
              </w:rPr>
              <w:t>Starburst Enterprise (Connector Update)</w:t>
            </w:r>
          </w:hyperlink>
        </w:p>
        <w:p w14:paraId="46319578" w14:textId="20C2ADA3" w:rsidR="00C3749F" w:rsidRDefault="00C3749F">
          <w:pPr>
            <w:pStyle w:val="TOC1"/>
            <w:rPr>
              <w:rFonts w:asciiTheme="minorHAnsi" w:eastAsiaTheme="minorEastAsia" w:hAnsiTheme="minorHAnsi"/>
              <w:b w:val="0"/>
              <w:noProof/>
              <w:color w:val="auto"/>
              <w:sz w:val="22"/>
            </w:rPr>
          </w:pPr>
          <w:hyperlink w:anchor="_Toc88662866" w:history="1">
            <w:r w:rsidRPr="00430DB2">
              <w:rPr>
                <w:rStyle w:val="Hyperlink"/>
                <w:noProof/>
              </w:rPr>
              <w:t>Service</w:t>
            </w:r>
          </w:hyperlink>
        </w:p>
        <w:p w14:paraId="773FF4A2" w14:textId="0335879A" w:rsidR="00C3749F" w:rsidRDefault="00C3749F">
          <w:pPr>
            <w:pStyle w:val="TOC2"/>
            <w:rPr>
              <w:rFonts w:asciiTheme="minorHAnsi" w:eastAsiaTheme="minorEastAsia" w:hAnsiTheme="minorHAnsi"/>
              <w:color w:val="auto"/>
              <w:sz w:val="22"/>
            </w:rPr>
          </w:pPr>
          <w:hyperlink w:anchor="_Toc88662867" w:history="1">
            <w:r w:rsidRPr="00430DB2">
              <w:rPr>
                <w:rStyle w:val="Hyperlink"/>
              </w:rPr>
              <w:t>Admin &amp; governance</w:t>
            </w:r>
          </w:hyperlink>
        </w:p>
        <w:p w14:paraId="6B98D519" w14:textId="0904EEAA" w:rsidR="00C3749F" w:rsidRDefault="00C3749F">
          <w:pPr>
            <w:pStyle w:val="TOC3"/>
            <w:rPr>
              <w:rFonts w:asciiTheme="minorHAnsi" w:eastAsiaTheme="minorEastAsia" w:hAnsiTheme="minorHAnsi"/>
              <w:color w:val="auto"/>
              <w:sz w:val="22"/>
            </w:rPr>
          </w:pPr>
          <w:hyperlink w:anchor="_Toc88662868" w:history="1">
            <w:r w:rsidRPr="00430DB2">
              <w:rPr>
                <w:rStyle w:val="Hyperlink"/>
              </w:rPr>
              <w:t>Email subscriptions access via Admin API</w:t>
            </w:r>
          </w:hyperlink>
        </w:p>
        <w:p w14:paraId="61340FCC" w14:textId="6B821A20" w:rsidR="00C3749F" w:rsidRDefault="00C3749F">
          <w:pPr>
            <w:pStyle w:val="TOC2"/>
            <w:rPr>
              <w:rFonts w:asciiTheme="minorHAnsi" w:eastAsiaTheme="minorEastAsia" w:hAnsiTheme="minorHAnsi"/>
              <w:color w:val="auto"/>
              <w:sz w:val="22"/>
            </w:rPr>
          </w:pPr>
          <w:hyperlink w:anchor="_Toc88662869" w:history="1">
            <w:r w:rsidRPr="00430DB2">
              <w:rPr>
                <w:rStyle w:val="Hyperlink"/>
              </w:rPr>
              <w:t>Allow sharing links to include your changes to the report</w:t>
            </w:r>
          </w:hyperlink>
        </w:p>
        <w:p w14:paraId="254EFEB8" w14:textId="6D2FAD06" w:rsidR="00C3749F" w:rsidRDefault="00C3749F">
          <w:pPr>
            <w:pStyle w:val="TOC2"/>
            <w:rPr>
              <w:rFonts w:asciiTheme="minorHAnsi" w:eastAsiaTheme="minorEastAsia" w:hAnsiTheme="minorHAnsi"/>
              <w:color w:val="auto"/>
              <w:sz w:val="22"/>
            </w:rPr>
          </w:pPr>
          <w:hyperlink w:anchor="_Toc88662870" w:history="1">
            <w:r w:rsidRPr="00430DB2">
              <w:rPr>
                <w:rStyle w:val="Hyperlink"/>
              </w:rPr>
              <w:t>Announcing Public Preview of Hybrid Tables in Power BI Premium</w:t>
            </w:r>
          </w:hyperlink>
        </w:p>
        <w:p w14:paraId="628EAB1D" w14:textId="7E20B39B" w:rsidR="00C3749F" w:rsidRDefault="00C3749F">
          <w:pPr>
            <w:pStyle w:val="TOC1"/>
            <w:rPr>
              <w:rFonts w:asciiTheme="minorHAnsi" w:eastAsiaTheme="minorEastAsia" w:hAnsiTheme="minorHAnsi"/>
              <w:b w:val="0"/>
              <w:noProof/>
              <w:color w:val="auto"/>
              <w:sz w:val="22"/>
            </w:rPr>
          </w:pPr>
          <w:hyperlink w:anchor="_Toc88662871" w:history="1">
            <w:r w:rsidRPr="00430DB2">
              <w:rPr>
                <w:rStyle w:val="Hyperlink"/>
                <w:noProof/>
              </w:rPr>
              <w:t>Mobile</w:t>
            </w:r>
          </w:hyperlink>
        </w:p>
        <w:p w14:paraId="16476250" w14:textId="0FD5FA7B" w:rsidR="00C3749F" w:rsidRDefault="00C3749F">
          <w:pPr>
            <w:pStyle w:val="TOC2"/>
            <w:rPr>
              <w:rFonts w:asciiTheme="minorHAnsi" w:eastAsiaTheme="minorEastAsia" w:hAnsiTheme="minorHAnsi"/>
              <w:color w:val="auto"/>
              <w:sz w:val="22"/>
            </w:rPr>
          </w:pPr>
          <w:hyperlink w:anchor="_Toc88662872" w:history="1">
            <w:r w:rsidRPr="00430DB2">
              <w:rPr>
                <w:rStyle w:val="Hyperlink"/>
              </w:rPr>
              <w:t>New report default view</w:t>
            </w:r>
          </w:hyperlink>
        </w:p>
        <w:p w14:paraId="4B934452" w14:textId="05BC1B25" w:rsidR="00C3749F" w:rsidRDefault="00C3749F">
          <w:pPr>
            <w:pStyle w:val="TOC2"/>
            <w:rPr>
              <w:rFonts w:asciiTheme="minorHAnsi" w:eastAsiaTheme="minorEastAsia" w:hAnsiTheme="minorHAnsi"/>
              <w:color w:val="auto"/>
              <w:sz w:val="22"/>
            </w:rPr>
          </w:pPr>
          <w:hyperlink w:anchor="_Toc88662873" w:history="1">
            <w:r w:rsidRPr="00430DB2">
              <w:rPr>
                <w:rStyle w:val="Hyperlink"/>
              </w:rPr>
              <w:t>Recommended Content supports hints (Android and iOS)</w:t>
            </w:r>
          </w:hyperlink>
        </w:p>
        <w:p w14:paraId="6BB0CC89" w14:textId="2AFB29AD" w:rsidR="00C3749F" w:rsidRDefault="00C3749F">
          <w:pPr>
            <w:pStyle w:val="TOC2"/>
            <w:rPr>
              <w:rFonts w:asciiTheme="minorHAnsi" w:eastAsiaTheme="minorEastAsia" w:hAnsiTheme="minorHAnsi"/>
              <w:color w:val="auto"/>
              <w:sz w:val="22"/>
            </w:rPr>
          </w:pPr>
          <w:hyperlink w:anchor="_Toc88662874" w:history="1">
            <w:r w:rsidRPr="00430DB2">
              <w:rPr>
                <w:rStyle w:val="Hyperlink"/>
              </w:rPr>
              <w:t>Mobile support for Goals - latest updates</w:t>
            </w:r>
          </w:hyperlink>
        </w:p>
        <w:p w14:paraId="78A3A04C" w14:textId="79399D39" w:rsidR="00C3749F" w:rsidRDefault="00C3749F">
          <w:pPr>
            <w:pStyle w:val="TOC1"/>
            <w:rPr>
              <w:rFonts w:asciiTheme="minorHAnsi" w:eastAsiaTheme="minorEastAsia" w:hAnsiTheme="minorHAnsi"/>
              <w:b w:val="0"/>
              <w:noProof/>
              <w:color w:val="auto"/>
              <w:sz w:val="22"/>
            </w:rPr>
          </w:pPr>
          <w:hyperlink w:anchor="_Toc88662875" w:history="1">
            <w:r w:rsidRPr="00430DB2">
              <w:rPr>
                <w:rStyle w:val="Hyperlink"/>
                <w:noProof/>
              </w:rPr>
              <w:t>Embedded Analytics</w:t>
            </w:r>
          </w:hyperlink>
        </w:p>
        <w:p w14:paraId="38497F9E" w14:textId="7EEC0B9E" w:rsidR="00C3749F" w:rsidRDefault="00C3749F">
          <w:pPr>
            <w:pStyle w:val="TOC2"/>
            <w:rPr>
              <w:rFonts w:asciiTheme="minorHAnsi" w:eastAsiaTheme="minorEastAsia" w:hAnsiTheme="minorHAnsi"/>
              <w:color w:val="auto"/>
              <w:sz w:val="22"/>
            </w:rPr>
          </w:pPr>
          <w:hyperlink w:anchor="_Toc88662876" w:history="1">
            <w:r w:rsidRPr="00430DB2">
              <w:rPr>
                <w:rStyle w:val="Hyperlink"/>
              </w:rPr>
              <w:t>Support Power BI dataset as a data source for embedding paginated reports</w:t>
            </w:r>
          </w:hyperlink>
        </w:p>
        <w:p w14:paraId="76B19B8C" w14:textId="0B2DAF63" w:rsidR="00C3749F" w:rsidRDefault="00C3749F">
          <w:pPr>
            <w:pStyle w:val="TOC2"/>
            <w:rPr>
              <w:rFonts w:asciiTheme="minorHAnsi" w:eastAsiaTheme="minorEastAsia" w:hAnsiTheme="minorHAnsi"/>
              <w:color w:val="auto"/>
              <w:sz w:val="22"/>
            </w:rPr>
          </w:pPr>
          <w:hyperlink w:anchor="_Toc88662877" w:history="1">
            <w:r w:rsidRPr="00430DB2">
              <w:rPr>
                <w:rStyle w:val="Hyperlink"/>
              </w:rPr>
              <w:t>Client API updates - Themes</w:t>
            </w:r>
          </w:hyperlink>
        </w:p>
        <w:p w14:paraId="16A9512F" w14:textId="1B9D1733" w:rsidR="00C3749F" w:rsidRDefault="00C3749F">
          <w:pPr>
            <w:pStyle w:val="TOC2"/>
            <w:rPr>
              <w:rFonts w:asciiTheme="minorHAnsi" w:eastAsiaTheme="minorEastAsia" w:hAnsiTheme="minorHAnsi"/>
              <w:color w:val="auto"/>
              <w:sz w:val="22"/>
            </w:rPr>
          </w:pPr>
          <w:hyperlink w:anchor="_Toc88662878" w:history="1">
            <w:r w:rsidRPr="00430DB2">
              <w:rPr>
                <w:rStyle w:val="Hyperlink"/>
              </w:rPr>
              <w:t>Azure Power BI Embedded A7 and A8 capacity nodes self-service</w:t>
            </w:r>
          </w:hyperlink>
        </w:p>
        <w:p w14:paraId="789C2D58" w14:textId="4BCC9141" w:rsidR="00C3749F" w:rsidRDefault="00C3749F">
          <w:pPr>
            <w:pStyle w:val="TOC2"/>
            <w:rPr>
              <w:rFonts w:asciiTheme="minorHAnsi" w:eastAsiaTheme="minorEastAsia" w:hAnsiTheme="minorHAnsi"/>
              <w:color w:val="auto"/>
              <w:sz w:val="22"/>
            </w:rPr>
          </w:pPr>
          <w:hyperlink w:anchor="_Toc88662879" w:history="1">
            <w:r w:rsidRPr="00430DB2">
              <w:rPr>
                <w:rStyle w:val="Hyperlink"/>
              </w:rPr>
              <w:t>Power BI Developer in a Day online course is updated</w:t>
            </w:r>
          </w:hyperlink>
        </w:p>
        <w:p w14:paraId="1A848ECB" w14:textId="062E6A67" w:rsidR="00C3749F" w:rsidRDefault="00C3749F">
          <w:pPr>
            <w:pStyle w:val="TOC1"/>
            <w:rPr>
              <w:rFonts w:asciiTheme="minorHAnsi" w:eastAsiaTheme="minorEastAsia" w:hAnsiTheme="minorHAnsi"/>
              <w:b w:val="0"/>
              <w:noProof/>
              <w:color w:val="auto"/>
              <w:sz w:val="22"/>
            </w:rPr>
          </w:pPr>
          <w:hyperlink w:anchor="_Toc88662880" w:history="1">
            <w:r w:rsidRPr="00430DB2">
              <w:rPr>
                <w:rStyle w:val="Hyperlink"/>
                <w:noProof/>
              </w:rPr>
              <w:t>Developers</w:t>
            </w:r>
          </w:hyperlink>
        </w:p>
        <w:p w14:paraId="6A66C51B" w14:textId="56F004CE" w:rsidR="00C3749F" w:rsidRDefault="00C3749F">
          <w:pPr>
            <w:pStyle w:val="TOC2"/>
            <w:rPr>
              <w:rFonts w:asciiTheme="minorHAnsi" w:eastAsiaTheme="minorEastAsia" w:hAnsiTheme="minorHAnsi"/>
              <w:color w:val="auto"/>
              <w:sz w:val="22"/>
            </w:rPr>
          </w:pPr>
          <w:hyperlink w:anchor="_Toc88662881" w:history="1">
            <w:r w:rsidRPr="00430DB2">
              <w:rPr>
                <w:rStyle w:val="Hyperlink"/>
              </w:rPr>
              <w:t>Improve your matrix performance with the new 4.1 API</w:t>
            </w:r>
          </w:hyperlink>
        </w:p>
        <w:p w14:paraId="03A481F7" w14:textId="67CB6583" w:rsidR="00C3749F" w:rsidRDefault="00C3749F">
          <w:pPr>
            <w:pStyle w:val="TOC1"/>
            <w:rPr>
              <w:rFonts w:asciiTheme="minorHAnsi" w:eastAsiaTheme="minorEastAsia" w:hAnsiTheme="minorHAnsi"/>
              <w:b w:val="0"/>
              <w:noProof/>
              <w:color w:val="auto"/>
              <w:sz w:val="22"/>
            </w:rPr>
          </w:pPr>
          <w:hyperlink w:anchor="_Toc88662882" w:history="1">
            <w:r w:rsidRPr="00430DB2">
              <w:rPr>
                <w:rStyle w:val="Hyperlink"/>
                <w:rFonts w:cstheme="minorHAnsi"/>
                <w:noProof/>
              </w:rPr>
              <w:t>Visualizations</w:t>
            </w:r>
          </w:hyperlink>
        </w:p>
        <w:p w14:paraId="591A9C72" w14:textId="4C1EA1BE" w:rsidR="00C3749F" w:rsidRDefault="00C3749F">
          <w:pPr>
            <w:pStyle w:val="TOC2"/>
            <w:rPr>
              <w:rFonts w:asciiTheme="minorHAnsi" w:eastAsiaTheme="minorEastAsia" w:hAnsiTheme="minorHAnsi"/>
              <w:color w:val="auto"/>
              <w:sz w:val="22"/>
            </w:rPr>
          </w:pPr>
          <w:hyperlink w:anchor="_Toc88662883" w:history="1">
            <w:r w:rsidRPr="00430DB2">
              <w:rPr>
                <w:rStyle w:val="Hyperlink"/>
              </w:rPr>
              <w:t>New visuals in AppSource</w:t>
            </w:r>
          </w:hyperlink>
        </w:p>
        <w:p w14:paraId="6CF0B8B3" w14:textId="1DC73195" w:rsidR="00C3749F" w:rsidRDefault="00C3749F">
          <w:pPr>
            <w:pStyle w:val="TOC2"/>
            <w:rPr>
              <w:rFonts w:asciiTheme="minorHAnsi" w:eastAsiaTheme="minorEastAsia" w:hAnsiTheme="minorHAnsi"/>
              <w:color w:val="auto"/>
              <w:sz w:val="22"/>
            </w:rPr>
          </w:pPr>
          <w:hyperlink w:anchor="_Toc88662884" w:history="1">
            <w:r w:rsidRPr="00430DB2">
              <w:rPr>
                <w:rStyle w:val="Hyperlink"/>
              </w:rPr>
              <w:t>Shielded HTML Viewer by Nova Silva</w:t>
            </w:r>
          </w:hyperlink>
        </w:p>
        <w:p w14:paraId="69EA8B75" w14:textId="2E371968" w:rsidR="00C3749F" w:rsidRDefault="00C3749F">
          <w:pPr>
            <w:pStyle w:val="TOC2"/>
            <w:rPr>
              <w:rFonts w:asciiTheme="minorHAnsi" w:eastAsiaTheme="minorEastAsia" w:hAnsiTheme="minorHAnsi"/>
              <w:color w:val="auto"/>
              <w:sz w:val="22"/>
            </w:rPr>
          </w:pPr>
          <w:hyperlink w:anchor="_Toc88662885" w:history="1">
            <w:r w:rsidRPr="00430DB2">
              <w:rPr>
                <w:rStyle w:val="Hyperlink"/>
              </w:rPr>
              <w:t>graphomate charts 2021.4</w:t>
            </w:r>
          </w:hyperlink>
        </w:p>
        <w:p w14:paraId="65F4FF03" w14:textId="48B0B032" w:rsidR="00C3749F" w:rsidRDefault="00C3749F">
          <w:pPr>
            <w:pStyle w:val="TOC2"/>
            <w:rPr>
              <w:rFonts w:asciiTheme="minorHAnsi" w:eastAsiaTheme="minorEastAsia" w:hAnsiTheme="minorHAnsi"/>
              <w:color w:val="auto"/>
              <w:sz w:val="22"/>
            </w:rPr>
          </w:pPr>
          <w:hyperlink w:anchor="_Toc88662886" w:history="1">
            <w:r w:rsidRPr="00430DB2">
              <w:rPr>
                <w:rStyle w:val="Hyperlink"/>
              </w:rPr>
              <w:t>Zebra BI Cards by ZADNJA VERZIJA</w:t>
            </w:r>
          </w:hyperlink>
        </w:p>
        <w:p w14:paraId="02E80B6E" w14:textId="4A8FE705" w:rsidR="00C3749F" w:rsidRDefault="00C3749F">
          <w:pPr>
            <w:pStyle w:val="TOC2"/>
            <w:rPr>
              <w:rFonts w:asciiTheme="minorHAnsi" w:eastAsiaTheme="minorEastAsia" w:hAnsiTheme="minorHAnsi"/>
              <w:color w:val="auto"/>
              <w:sz w:val="22"/>
            </w:rPr>
          </w:pPr>
          <w:hyperlink w:anchor="_Toc88662887" w:history="1">
            <w:r w:rsidRPr="00430DB2">
              <w:rPr>
                <w:rStyle w:val="Hyperlink"/>
              </w:rPr>
              <w:t>Try to use process mining through Business Intelligence by PmBI</w:t>
            </w:r>
          </w:hyperlink>
        </w:p>
        <w:p w14:paraId="1B0B3FAC" w14:textId="141D80AC" w:rsidR="00C3749F" w:rsidRDefault="00C3749F">
          <w:pPr>
            <w:pStyle w:val="TOC2"/>
            <w:rPr>
              <w:rFonts w:asciiTheme="minorHAnsi" w:eastAsiaTheme="minorEastAsia" w:hAnsiTheme="minorHAnsi"/>
              <w:color w:val="auto"/>
              <w:sz w:val="22"/>
            </w:rPr>
          </w:pPr>
          <w:hyperlink w:anchor="_Toc88662888" w:history="1">
            <w:r w:rsidRPr="00430DB2">
              <w:rPr>
                <w:rStyle w:val="Hyperlink"/>
              </w:rPr>
              <w:t>Drill Down Combo Bar PRO by ZoomCharts</w:t>
            </w:r>
          </w:hyperlink>
        </w:p>
        <w:p w14:paraId="1996729F" w14:textId="442F3CFC" w:rsidR="00C3749F" w:rsidRDefault="00C3749F">
          <w:pPr>
            <w:pStyle w:val="TOC1"/>
            <w:rPr>
              <w:rFonts w:asciiTheme="minorHAnsi" w:eastAsiaTheme="minorEastAsia" w:hAnsiTheme="minorHAnsi"/>
              <w:b w:val="0"/>
              <w:noProof/>
              <w:color w:val="auto"/>
              <w:sz w:val="22"/>
            </w:rPr>
          </w:pPr>
          <w:hyperlink w:anchor="_Toc88662889" w:history="1">
            <w:r w:rsidRPr="00430DB2">
              <w:rPr>
                <w:rStyle w:val="Hyperlink"/>
                <w:noProof/>
              </w:rPr>
              <w:t>Other</w:t>
            </w:r>
          </w:hyperlink>
        </w:p>
        <w:p w14:paraId="3BB7ECAB" w14:textId="2993EAA4" w:rsidR="00C3749F" w:rsidRDefault="00C3749F">
          <w:pPr>
            <w:pStyle w:val="TOC2"/>
            <w:rPr>
              <w:rFonts w:asciiTheme="minorHAnsi" w:eastAsiaTheme="minorEastAsia" w:hAnsiTheme="minorHAnsi"/>
              <w:color w:val="auto"/>
              <w:sz w:val="22"/>
            </w:rPr>
          </w:pPr>
          <w:hyperlink w:anchor="_Toc88662890" w:history="1">
            <w:r w:rsidRPr="00430DB2">
              <w:rPr>
                <w:rStyle w:val="Hyperlink"/>
              </w:rPr>
              <w:t>Visualize your data quickly from Power Apps and Dynamics 365 apps (preview)</w:t>
            </w:r>
          </w:hyperlink>
        </w:p>
        <w:p w14:paraId="4B6E6D99" w14:textId="19FF2AB9" w:rsidR="00487EBB" w:rsidRDefault="00894AC3" w:rsidP="00882FD5">
          <w:r>
            <w:rPr>
              <w:color w:val="1F3864" w:themeColor="accent1" w:themeShade="80"/>
              <w:sz w:val="27"/>
            </w:rPr>
            <w:fldChar w:fldCharType="end"/>
          </w:r>
        </w:p>
      </w:sdtContent>
    </w:sdt>
    <w:p w14:paraId="6846F7D0" w14:textId="77777777" w:rsidR="002762B8" w:rsidRDefault="002762B8">
      <w:pPr>
        <w:rPr>
          <w:rFonts w:eastAsiaTheme="majorEastAsia" w:cstheme="majorBidi"/>
          <w:b/>
          <w:color w:val="323E4F" w:themeColor="text2" w:themeShade="BF"/>
          <w:sz w:val="30"/>
          <w:szCs w:val="36"/>
        </w:rPr>
      </w:pPr>
      <w:r>
        <w:br w:type="page"/>
      </w:r>
    </w:p>
    <w:p w14:paraId="2C87692B" w14:textId="0AAC82F4" w:rsidR="00000361" w:rsidRDefault="00625C9F" w:rsidP="00100253">
      <w:pPr>
        <w:pStyle w:val="Heading1"/>
      </w:pPr>
      <w:bookmarkStart w:id="2" w:name="_Toc88662854"/>
      <w:r w:rsidRPr="006B35B6">
        <w:lastRenderedPageBreak/>
        <w:t>Reporting</w:t>
      </w:r>
      <w:bookmarkEnd w:id="2"/>
    </w:p>
    <w:p w14:paraId="6D10A223" w14:textId="7E66FD81" w:rsidR="004163E3" w:rsidRPr="004163E3" w:rsidRDefault="00087561" w:rsidP="00087561">
      <w:pPr>
        <w:pStyle w:val="Heading2"/>
      </w:pPr>
      <w:bookmarkStart w:id="3" w:name="_Toc88662855"/>
      <w:r>
        <w:t>Sparklines (Preview)</w:t>
      </w:r>
      <w:bookmarkEnd w:id="3"/>
      <w:r>
        <w:t xml:space="preserve"> </w:t>
      </w:r>
    </w:p>
    <w:p w14:paraId="29FC2941" w14:textId="763B27CB"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We’re very excited</w:t>
      </w:r>
      <w:r w:rsidR="00087561">
        <w:rPr>
          <w:rFonts w:eastAsia="Times New Roman" w:cs="Calibri"/>
        </w:rPr>
        <w:t xml:space="preserve"> </w:t>
      </w:r>
      <w:r w:rsidRPr="004163E3">
        <w:rPr>
          <w:rFonts w:eastAsia="Times New Roman" w:cs="Calibri"/>
        </w:rPr>
        <w:t>to preview</w:t>
      </w:r>
      <w:r w:rsidR="00087561">
        <w:rPr>
          <w:rFonts w:eastAsia="Times New Roman" w:cs="Calibri"/>
        </w:rPr>
        <w:t xml:space="preserve"> </w:t>
      </w:r>
      <w:r w:rsidRPr="004163E3">
        <w:rPr>
          <w:rFonts w:eastAsia="Times New Roman" w:cs="Calibri"/>
        </w:rPr>
        <w:t>sparklines,</w:t>
      </w:r>
      <w:r w:rsidR="00087561">
        <w:rPr>
          <w:rFonts w:eastAsia="Times New Roman" w:cs="Calibri"/>
        </w:rPr>
        <w:t xml:space="preserve"> </w:t>
      </w:r>
      <w:hyperlink r:id="rId11" w:anchor="idea-comments" w:tgtFrame="_blank" w:history="1">
        <w:r w:rsidRPr="004163E3">
          <w:rPr>
            <w:rFonts w:eastAsia="Times New Roman" w:cs="Calibri"/>
            <w:color w:val="0563C1"/>
            <w:u w:val="single"/>
          </w:rPr>
          <w:t>a popular feature request</w:t>
        </w:r>
      </w:hyperlink>
      <w:r w:rsidRPr="004163E3">
        <w:rPr>
          <w:rFonts w:eastAsia="Times New Roman" w:cs="Calibri"/>
        </w:rPr>
        <w:t>, as part of this</w:t>
      </w:r>
      <w:r w:rsidR="002C23CD">
        <w:rPr>
          <w:rFonts w:eastAsia="Times New Roman" w:cs="Calibri"/>
        </w:rPr>
        <w:t xml:space="preserve"> </w:t>
      </w:r>
      <w:r w:rsidRPr="004163E3">
        <w:rPr>
          <w:rFonts w:eastAsia="Times New Roman" w:cs="Calibri"/>
        </w:rPr>
        <w:t>month’s</w:t>
      </w:r>
      <w:r w:rsidR="002C23CD">
        <w:rPr>
          <w:rFonts w:eastAsia="Times New Roman" w:cs="Calibri"/>
        </w:rPr>
        <w:t xml:space="preserve"> </w:t>
      </w:r>
      <w:r w:rsidRPr="004163E3">
        <w:rPr>
          <w:rFonts w:eastAsia="Times New Roman" w:cs="Calibri"/>
        </w:rPr>
        <w:t>update. Sparklines are tiny charts shown within cells of a table or matrix that make it</w:t>
      </w:r>
      <w:r w:rsidR="00DE0AF0">
        <w:rPr>
          <w:rFonts w:eastAsia="Times New Roman" w:cs="Calibri"/>
        </w:rPr>
        <w:t xml:space="preserve"> </w:t>
      </w:r>
      <w:r w:rsidR="005C6046" w:rsidRPr="004163E3">
        <w:rPr>
          <w:rFonts w:eastAsia="Times New Roman" w:cs="Calibri"/>
        </w:rPr>
        <w:t>easy</w:t>
      </w:r>
      <w:r w:rsidR="002F7AC0">
        <w:rPr>
          <w:rFonts w:eastAsia="Times New Roman" w:cs="Calibri"/>
        </w:rPr>
        <w:t xml:space="preserve"> </w:t>
      </w:r>
      <w:r w:rsidRPr="004163E3">
        <w:rPr>
          <w:rFonts w:eastAsia="Times New Roman" w:cs="Calibri"/>
        </w:rPr>
        <w:t>to compare a large number of trends quickly. You may want to use sparklines to show trends in a series of values, such as seasonal increases or decreases, economic cycles, or to highlight max and min values. </w:t>
      </w:r>
    </w:p>
    <w:p w14:paraId="49C765AD" w14:textId="30294CE9" w:rsidR="004163E3" w:rsidRDefault="004163E3" w:rsidP="004163E3">
      <w:pPr>
        <w:spacing w:after="0" w:line="240" w:lineRule="auto"/>
        <w:textAlignment w:val="baseline"/>
        <w:rPr>
          <w:rFonts w:eastAsia="Times New Roman" w:cs="Calibri"/>
        </w:rPr>
      </w:pPr>
      <w:r w:rsidRPr="004163E3">
        <w:rPr>
          <w:rFonts w:eastAsiaTheme="majorEastAsia" w:cstheme="majorBidi"/>
          <w:b/>
          <w:noProof/>
          <w:color w:val="323E4F" w:themeColor="text2" w:themeShade="BF"/>
          <w:sz w:val="26"/>
          <w:szCs w:val="32"/>
        </w:rPr>
        <w:drawing>
          <wp:inline distT="0" distB="0" distL="0" distR="0" wp14:anchorId="0F30CE30" wp14:editId="1FC6ABBE">
            <wp:extent cx="5943600" cy="1025525"/>
            <wp:effectExtent l="0" t="0" r="0" b="3175"/>
            <wp:docPr id="15" name="Picture 15"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Graphical user interface, text, application&#10;&#10;Description automatically generated"/>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43600" cy="1025525"/>
                    </a:xfrm>
                    <a:prstGeom prst="rect">
                      <a:avLst/>
                    </a:prstGeom>
                    <a:noFill/>
                    <a:ln>
                      <a:noFill/>
                    </a:ln>
                  </pic:spPr>
                </pic:pic>
              </a:graphicData>
            </a:graphic>
          </wp:inline>
        </w:drawing>
      </w:r>
    </w:p>
    <w:p w14:paraId="124E5B6A" w14:textId="77777777" w:rsidR="004774B2" w:rsidRPr="004163E3" w:rsidRDefault="004774B2" w:rsidP="004163E3">
      <w:pPr>
        <w:spacing w:after="0" w:line="240" w:lineRule="auto"/>
        <w:textAlignment w:val="baseline"/>
        <w:rPr>
          <w:rFonts w:ascii="Segoe UI" w:eastAsia="Times New Roman" w:hAnsi="Segoe UI" w:cs="Segoe UI"/>
          <w:sz w:val="18"/>
          <w:szCs w:val="18"/>
        </w:rPr>
      </w:pPr>
    </w:p>
    <w:p w14:paraId="01946722" w14:textId="509108E7"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When the preview feature is enabled, you’ll be able to add sparklines to both your table and matrix visual through the</w:t>
      </w:r>
      <w:r w:rsidR="004774B2" w:rsidRPr="004774B2">
        <w:rPr>
          <w:rFonts w:eastAsia="Times New Roman" w:cs="Calibri"/>
        </w:rPr>
        <w:t xml:space="preserve"> </w:t>
      </w:r>
      <w:r w:rsidRPr="004163E3">
        <w:rPr>
          <w:rFonts w:eastAsia="Times New Roman" w:cs="Calibri"/>
        </w:rPr>
        <w:t>field well. Just</w:t>
      </w:r>
      <w:r w:rsidR="00275250" w:rsidRPr="00275250">
        <w:rPr>
          <w:rFonts w:eastAsia="Times New Roman" w:cs="Calibri"/>
        </w:rPr>
        <w:t xml:space="preserve"> </w:t>
      </w:r>
      <w:r w:rsidRPr="004163E3">
        <w:rPr>
          <w:rFonts w:eastAsia="Times New Roman" w:cs="Calibri"/>
        </w:rPr>
        <w:t>open up</w:t>
      </w:r>
      <w:r w:rsidR="00275250" w:rsidRPr="00275250">
        <w:rPr>
          <w:rFonts w:eastAsia="Times New Roman" w:cs="Calibri"/>
        </w:rPr>
        <w:t xml:space="preserve"> </w:t>
      </w:r>
      <w:r w:rsidRPr="004163E3">
        <w:rPr>
          <w:rFonts w:eastAsia="Times New Roman" w:cs="Calibri"/>
        </w:rPr>
        <w:t>the context menu for one of your numeric fields and select</w:t>
      </w:r>
      <w:r w:rsidR="00275250" w:rsidRPr="00275250">
        <w:rPr>
          <w:rFonts w:eastAsia="Times New Roman" w:cs="Calibri"/>
        </w:rPr>
        <w:t xml:space="preserve"> </w:t>
      </w:r>
      <w:r w:rsidRPr="004163E3">
        <w:rPr>
          <w:rFonts w:eastAsia="Times New Roman" w:cs="Calibri"/>
          <w:b/>
          <w:bCs/>
        </w:rPr>
        <w:t>Add a sparkline</w:t>
      </w:r>
      <w:r w:rsidRPr="004163E3">
        <w:rPr>
          <w:rFonts w:eastAsia="Times New Roman" w:cs="Calibri"/>
        </w:rPr>
        <w:t>. </w:t>
      </w:r>
    </w:p>
    <w:p w14:paraId="35452931" w14:textId="21BEF505"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heme="majorEastAsia" w:cstheme="majorBidi"/>
          <w:b/>
          <w:noProof/>
          <w:color w:val="323E4F" w:themeColor="text2" w:themeShade="BF"/>
          <w:sz w:val="26"/>
          <w:szCs w:val="32"/>
        </w:rPr>
        <w:drawing>
          <wp:inline distT="0" distB="0" distL="0" distR="0" wp14:anchorId="5E62BAFD" wp14:editId="19566074">
            <wp:extent cx="5829300" cy="3048000"/>
            <wp:effectExtent l="0" t="0" r="0" b="0"/>
            <wp:docPr id="14" name="Picture 14"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Graphical user interface, text, application&#10;&#10;Description automatically generated"/>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829300" cy="3048000"/>
                    </a:xfrm>
                    <a:prstGeom prst="rect">
                      <a:avLst/>
                    </a:prstGeom>
                    <a:noFill/>
                    <a:ln>
                      <a:noFill/>
                    </a:ln>
                  </pic:spPr>
                </pic:pic>
              </a:graphicData>
            </a:graphic>
          </wp:inline>
        </w:drawing>
      </w:r>
      <w:r w:rsidRPr="004163E3">
        <w:rPr>
          <w:rFonts w:eastAsia="Times New Roman" w:cs="Calibri"/>
        </w:rPr>
        <w:t> </w:t>
      </w:r>
    </w:p>
    <w:p w14:paraId="394A0C3A" w14:textId="77777777"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A dialog will appear to let you configure the details of your sparkline. The numeric field you started with will be prepopulated for the y-axis, but you are able to change both the field and summarization type if needed. You’ll also need to select a field, such as a date column, to use as the x-axis of the sparkline.  </w:t>
      </w:r>
    </w:p>
    <w:p w14:paraId="68C3E0BA" w14:textId="4B1CCB51"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heme="majorEastAsia" w:cstheme="majorBidi"/>
          <w:b/>
          <w:noProof/>
          <w:color w:val="323E4F" w:themeColor="text2" w:themeShade="BF"/>
          <w:sz w:val="26"/>
          <w:szCs w:val="32"/>
        </w:rPr>
        <w:lastRenderedPageBreak/>
        <w:drawing>
          <wp:inline distT="0" distB="0" distL="0" distR="0" wp14:anchorId="0CAC548E" wp14:editId="74CF2DCB">
            <wp:extent cx="4533900" cy="3314700"/>
            <wp:effectExtent l="0" t="0" r="0" b="0"/>
            <wp:docPr id="13" name="Picture 13" descr="Graphical user interface, text, application, email&#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Graphical user interface, text, application, email&#10;&#10;Description automatically generated"/>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4533900" cy="3314700"/>
                    </a:xfrm>
                    <a:prstGeom prst="rect">
                      <a:avLst/>
                    </a:prstGeom>
                    <a:noFill/>
                    <a:ln>
                      <a:noFill/>
                    </a:ln>
                  </pic:spPr>
                </pic:pic>
              </a:graphicData>
            </a:graphic>
          </wp:inline>
        </w:drawing>
      </w:r>
      <w:r w:rsidRPr="004163E3">
        <w:rPr>
          <w:rFonts w:eastAsia="Times New Roman" w:cs="Calibri"/>
        </w:rPr>
        <w:t> </w:t>
      </w:r>
    </w:p>
    <w:p w14:paraId="3D912506" w14:textId="00F3E99F"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Once you click</w:t>
      </w:r>
      <w:r w:rsidR="00D91726" w:rsidRPr="00D91726">
        <w:rPr>
          <w:rFonts w:eastAsia="Times New Roman" w:cs="Calibri"/>
        </w:rPr>
        <w:t xml:space="preserve"> </w:t>
      </w:r>
      <w:r w:rsidRPr="004163E3">
        <w:rPr>
          <w:rFonts w:eastAsia="Times New Roman" w:cs="Calibri"/>
          <w:b/>
          <w:bCs/>
        </w:rPr>
        <w:t>Create,</w:t>
      </w:r>
      <w:r w:rsidR="002C23CD">
        <w:rPr>
          <w:rFonts w:eastAsia="Times New Roman" w:cs="Calibri"/>
        </w:rPr>
        <w:t xml:space="preserve"> </w:t>
      </w:r>
      <w:r w:rsidRPr="004163E3">
        <w:rPr>
          <w:rFonts w:eastAsia="Times New Roman" w:cs="Calibri"/>
        </w:rPr>
        <w:t>your</w:t>
      </w:r>
      <w:r w:rsidR="00D91726" w:rsidRPr="00D91726">
        <w:rPr>
          <w:rFonts w:eastAsia="Times New Roman" w:cs="Calibri"/>
        </w:rPr>
        <w:t xml:space="preserve"> </w:t>
      </w:r>
      <w:r w:rsidRPr="004163E3">
        <w:rPr>
          <w:rFonts w:eastAsia="Times New Roman" w:cs="Calibri"/>
        </w:rPr>
        <w:t>sparkline will be automatically added to your table or matrix as a new column.</w:t>
      </w:r>
    </w:p>
    <w:p w14:paraId="04462EC6" w14:textId="75DACA00"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heme="majorEastAsia" w:cstheme="majorBidi"/>
          <w:b/>
          <w:noProof/>
          <w:color w:val="323E4F" w:themeColor="text2" w:themeShade="BF"/>
          <w:sz w:val="26"/>
          <w:szCs w:val="32"/>
        </w:rPr>
        <w:drawing>
          <wp:inline distT="0" distB="0" distL="0" distR="0" wp14:anchorId="4A347A7E" wp14:editId="23D63427">
            <wp:extent cx="5943600" cy="2968625"/>
            <wp:effectExtent l="0" t="0" r="0" b="3175"/>
            <wp:docPr id="12" name="Picture 12" descr="Graphical user interface, application, tabl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application, table&#10;&#10;Description automatically generated"/>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5943600" cy="2968625"/>
                    </a:xfrm>
                    <a:prstGeom prst="rect">
                      <a:avLst/>
                    </a:prstGeom>
                    <a:noFill/>
                    <a:ln>
                      <a:noFill/>
                    </a:ln>
                  </pic:spPr>
                </pic:pic>
              </a:graphicData>
            </a:graphic>
          </wp:inline>
        </w:drawing>
      </w:r>
    </w:p>
    <w:p w14:paraId="137D225F" w14:textId="0B3425A0"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You can always edit the sparkline’s properties through the Edit sparkline option in the value’s context menu.</w:t>
      </w:r>
    </w:p>
    <w:p w14:paraId="429C5214" w14:textId="0BF7F652"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heme="majorEastAsia" w:cstheme="majorBidi"/>
          <w:b/>
          <w:noProof/>
          <w:color w:val="323E4F" w:themeColor="text2" w:themeShade="BF"/>
          <w:sz w:val="26"/>
          <w:szCs w:val="32"/>
        </w:rPr>
        <w:lastRenderedPageBreak/>
        <w:drawing>
          <wp:inline distT="0" distB="0" distL="0" distR="0" wp14:anchorId="5A4C025F" wp14:editId="709E8241">
            <wp:extent cx="2255520" cy="1280160"/>
            <wp:effectExtent l="0" t="0" r="0" b="0"/>
            <wp:docPr id="11" name="Picture 1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Graphical user interface, text, application, chat or text message&#10;&#10;Description automatically generated"/>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2255520" cy="1280160"/>
                    </a:xfrm>
                    <a:prstGeom prst="rect">
                      <a:avLst/>
                    </a:prstGeom>
                    <a:noFill/>
                    <a:ln>
                      <a:noFill/>
                    </a:ln>
                  </pic:spPr>
                </pic:pic>
              </a:graphicData>
            </a:graphic>
          </wp:inline>
        </w:drawing>
      </w:r>
      <w:r w:rsidRPr="004163E3">
        <w:rPr>
          <w:rFonts w:eastAsia="Times New Roman" w:cs="Calibri"/>
        </w:rPr>
        <w:t> </w:t>
      </w:r>
    </w:p>
    <w:p w14:paraId="0205B29E" w14:textId="5D78025C"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You can use the</w:t>
      </w:r>
      <w:r w:rsidR="00425C67" w:rsidRPr="00425C67">
        <w:rPr>
          <w:rFonts w:eastAsia="Times New Roman" w:cs="Calibri"/>
        </w:rPr>
        <w:t xml:space="preserve"> </w:t>
      </w:r>
      <w:r w:rsidRPr="004163E3">
        <w:rPr>
          <w:rFonts w:eastAsia="Times New Roman" w:cs="Calibri"/>
          <w:b/>
          <w:bCs/>
        </w:rPr>
        <w:t>Sparklines</w:t>
      </w:r>
      <w:r w:rsidR="00425C67" w:rsidRPr="00425C67">
        <w:rPr>
          <w:rFonts w:eastAsia="Times New Roman" w:cs="Calibri"/>
        </w:rPr>
        <w:t xml:space="preserve"> </w:t>
      </w:r>
      <w:r w:rsidRPr="004163E3">
        <w:rPr>
          <w:rFonts w:eastAsia="Times New Roman" w:cs="Calibri"/>
        </w:rPr>
        <w:t>card in the formatting pane to modify the sparkline’s line and marker formatting.</w:t>
      </w:r>
      <w:r w:rsidR="001C45FC">
        <w:rPr>
          <w:rFonts w:eastAsia="Times New Roman" w:cs="Calibri"/>
        </w:rPr>
        <w:t xml:space="preserve"> </w:t>
      </w:r>
      <w:r w:rsidRPr="004163E3">
        <w:rPr>
          <w:rFonts w:eastAsia="Times New Roman" w:cs="Calibri"/>
        </w:rPr>
        <w:t>You’re able to change the line color and width, add markers for different value types (highest, first, last, etc.), and change the marker size, color, and shape. </w:t>
      </w:r>
    </w:p>
    <w:p w14:paraId="2FA219B6" w14:textId="04842D61"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heme="majorEastAsia" w:cstheme="majorBidi"/>
          <w:b/>
          <w:noProof/>
          <w:color w:val="323E4F" w:themeColor="text2" w:themeShade="BF"/>
          <w:sz w:val="26"/>
          <w:szCs w:val="32"/>
        </w:rPr>
        <w:drawing>
          <wp:inline distT="0" distB="0" distL="0" distR="0" wp14:anchorId="3103E51B" wp14:editId="2F0C4372">
            <wp:extent cx="5943600" cy="4307840"/>
            <wp:effectExtent l="0" t="0" r="0" b="0"/>
            <wp:docPr id="8" name="Picture 8"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10;&#10;Description automatically generated"/>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943600" cy="4307840"/>
                    </a:xfrm>
                    <a:prstGeom prst="rect">
                      <a:avLst/>
                    </a:prstGeom>
                    <a:noFill/>
                    <a:ln>
                      <a:noFill/>
                    </a:ln>
                  </pic:spPr>
                </pic:pic>
              </a:graphicData>
            </a:graphic>
          </wp:inline>
        </w:drawing>
      </w:r>
      <w:r w:rsidRPr="004163E3">
        <w:rPr>
          <w:rFonts w:eastAsia="Times New Roman" w:cs="Calibri"/>
        </w:rPr>
        <w:t> </w:t>
      </w:r>
    </w:p>
    <w:p w14:paraId="78C12B71" w14:textId="77777777"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This is also where you can change the chart type from a line to a column chart.  </w:t>
      </w:r>
    </w:p>
    <w:p w14:paraId="25AC741B" w14:textId="3D0FBDA8"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heme="majorEastAsia" w:cstheme="majorBidi"/>
          <w:b/>
          <w:noProof/>
          <w:color w:val="323E4F" w:themeColor="text2" w:themeShade="BF"/>
          <w:sz w:val="26"/>
          <w:szCs w:val="32"/>
        </w:rPr>
        <w:lastRenderedPageBreak/>
        <w:drawing>
          <wp:inline distT="0" distB="0" distL="0" distR="0" wp14:anchorId="7D791A8A" wp14:editId="5C48A9E2">
            <wp:extent cx="5943600" cy="3148330"/>
            <wp:effectExtent l="0" t="0" r="0" b="0"/>
            <wp:docPr id="5" name="Picture 5"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Graphical user interface, application&#10;&#10;Description automatically generated"/>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943600" cy="3148330"/>
                    </a:xfrm>
                    <a:prstGeom prst="rect">
                      <a:avLst/>
                    </a:prstGeom>
                    <a:noFill/>
                    <a:ln>
                      <a:noFill/>
                    </a:ln>
                  </pic:spPr>
                </pic:pic>
              </a:graphicData>
            </a:graphic>
          </wp:inline>
        </w:drawing>
      </w:r>
    </w:p>
    <w:p w14:paraId="63EEF291" w14:textId="1FEBA7A1" w:rsidR="004163E3" w:rsidRPr="004163E3" w:rsidRDefault="004163E3" w:rsidP="004163E3">
      <w:pPr>
        <w:spacing w:after="0" w:line="240" w:lineRule="auto"/>
        <w:textAlignment w:val="baseline"/>
        <w:rPr>
          <w:rFonts w:ascii="Segoe UI" w:eastAsia="Times New Roman" w:hAnsi="Segoe UI" w:cs="Segoe UI"/>
          <w:sz w:val="18"/>
          <w:szCs w:val="18"/>
        </w:rPr>
      </w:pPr>
      <w:r w:rsidRPr="004163E3">
        <w:rPr>
          <w:rFonts w:eastAsia="Times New Roman" w:cs="Calibri"/>
        </w:rPr>
        <w:t>Give the feature a try and let us know what else you’d like to see added in the future!</w:t>
      </w:r>
    </w:p>
    <w:p w14:paraId="53680D8A" w14:textId="45F0F0E9" w:rsidR="00100253" w:rsidRDefault="00100253" w:rsidP="00100253">
      <w:pPr>
        <w:pStyle w:val="Heading2"/>
      </w:pPr>
      <w:bookmarkStart w:id="4" w:name="_Toc88662856"/>
      <w:r>
        <w:t xml:space="preserve">New Format Pane </w:t>
      </w:r>
      <w:r w:rsidR="00DD73A7">
        <w:t xml:space="preserve">in </w:t>
      </w:r>
      <w:r>
        <w:t xml:space="preserve">Preview </w:t>
      </w:r>
      <w:r w:rsidR="00422D8D">
        <w:t>u</w:t>
      </w:r>
      <w:r>
        <w:t>pdates:</w:t>
      </w:r>
      <w:bookmarkEnd w:id="4"/>
    </w:p>
    <w:p w14:paraId="59DC3E33" w14:textId="77777777" w:rsidR="00100253" w:rsidRPr="00DE2DDC" w:rsidRDefault="00100253" w:rsidP="00DE2DDC">
      <w:pPr>
        <w:pStyle w:val="ListParagraph"/>
        <w:numPr>
          <w:ilvl w:val="0"/>
          <w:numId w:val="37"/>
        </w:numPr>
        <w:spacing w:after="0"/>
        <w:rPr>
          <w:rFonts w:eastAsia="Times New Roman"/>
        </w:rPr>
      </w:pPr>
      <w:r w:rsidRPr="00DE2DDC">
        <w:rPr>
          <w:rFonts w:eastAsia="Times New Roman"/>
        </w:rPr>
        <w:t>To address concerns we’ve heard around the extra clicks needed to find settings, the context menu “expand all categories” now expands all cards and sub-categories to meet user expectations.</w:t>
      </w:r>
    </w:p>
    <w:p w14:paraId="714B06E9" w14:textId="77777777" w:rsidR="00100253" w:rsidRPr="00DE2DDC" w:rsidRDefault="00100253" w:rsidP="00DE2DDC">
      <w:pPr>
        <w:pStyle w:val="ListParagraph"/>
        <w:numPr>
          <w:ilvl w:val="0"/>
          <w:numId w:val="37"/>
        </w:numPr>
        <w:spacing w:after="0"/>
        <w:rPr>
          <w:rFonts w:eastAsia="Times New Roman"/>
        </w:rPr>
      </w:pPr>
      <w:r w:rsidRPr="00DE2DDC">
        <w:rPr>
          <w:rFonts w:eastAsia="Times New Roman"/>
        </w:rPr>
        <w:t>The following missing settings have now been re-added:</w:t>
      </w:r>
    </w:p>
    <w:p w14:paraId="6655176C" w14:textId="77777777" w:rsidR="00100253" w:rsidRPr="00100253" w:rsidRDefault="00100253" w:rsidP="00DE2DDC">
      <w:pPr>
        <w:pStyle w:val="ListParagraph"/>
        <w:numPr>
          <w:ilvl w:val="0"/>
          <w:numId w:val="38"/>
        </w:numPr>
        <w:spacing w:after="0"/>
        <w:rPr>
          <w:rFonts w:eastAsia="Times New Roman"/>
        </w:rPr>
      </w:pPr>
      <w:r w:rsidRPr="00100253">
        <w:rPr>
          <w:rFonts w:eastAsia="Times New Roman"/>
        </w:rPr>
        <w:t>Action card for buttons, shapes, and images.</w:t>
      </w:r>
    </w:p>
    <w:p w14:paraId="697070F5" w14:textId="77777777" w:rsidR="00100253" w:rsidRPr="00100253" w:rsidRDefault="00100253" w:rsidP="00DE2DDC">
      <w:pPr>
        <w:pStyle w:val="ListParagraph"/>
        <w:numPr>
          <w:ilvl w:val="0"/>
          <w:numId w:val="38"/>
        </w:numPr>
        <w:spacing w:after="0"/>
        <w:rPr>
          <w:rFonts w:eastAsia="Times New Roman"/>
        </w:rPr>
      </w:pPr>
      <w:r w:rsidRPr="00100253">
        <w:rPr>
          <w:rFonts w:eastAsia="Times New Roman"/>
        </w:rPr>
        <w:t>Responsive toggle and data limit settings for General &gt; properties.</w:t>
      </w:r>
    </w:p>
    <w:p w14:paraId="19AA6855" w14:textId="77777777" w:rsidR="00100253" w:rsidRPr="00100253" w:rsidRDefault="00100253" w:rsidP="00DE2DDC">
      <w:pPr>
        <w:pStyle w:val="ListParagraph"/>
        <w:numPr>
          <w:ilvl w:val="0"/>
          <w:numId w:val="38"/>
        </w:numPr>
        <w:spacing w:after="0"/>
        <w:rPr>
          <w:rFonts w:eastAsia="Times New Roman"/>
        </w:rPr>
      </w:pPr>
      <w:r w:rsidRPr="00100253">
        <w:rPr>
          <w:rFonts w:eastAsia="Times New Roman"/>
        </w:rPr>
        <w:t>Global text size for table/matrix.</w:t>
      </w:r>
    </w:p>
    <w:p w14:paraId="39714BFD" w14:textId="77777777" w:rsidR="00100253" w:rsidRPr="00100253" w:rsidRDefault="00100253" w:rsidP="00DE2DDC">
      <w:pPr>
        <w:pStyle w:val="ListParagraph"/>
        <w:numPr>
          <w:ilvl w:val="0"/>
          <w:numId w:val="38"/>
        </w:numPr>
        <w:spacing w:after="0"/>
        <w:rPr>
          <w:rFonts w:eastAsia="Times New Roman"/>
        </w:rPr>
      </w:pPr>
      <w:r w:rsidRPr="00100253">
        <w:rPr>
          <w:rFonts w:eastAsia="Times New Roman"/>
        </w:rPr>
        <w:t>Background for Scatter chart &gt; category labels.</w:t>
      </w:r>
    </w:p>
    <w:p w14:paraId="4A7CEAD9" w14:textId="77777777" w:rsidR="00100253" w:rsidRPr="00100253" w:rsidRDefault="00100253" w:rsidP="00DE2DDC">
      <w:pPr>
        <w:pStyle w:val="ListParagraph"/>
        <w:numPr>
          <w:ilvl w:val="0"/>
          <w:numId w:val="38"/>
        </w:numPr>
        <w:spacing w:after="0"/>
        <w:rPr>
          <w:rFonts w:eastAsia="Times New Roman"/>
        </w:rPr>
      </w:pPr>
      <w:r w:rsidRPr="00100253">
        <w:rPr>
          <w:rFonts w:eastAsia="Times New Roman"/>
        </w:rPr>
        <w:t>Analytics &gt; Ratio line for scatter charts.</w:t>
      </w:r>
    </w:p>
    <w:p w14:paraId="354A5AAE" w14:textId="77777777" w:rsidR="00100253" w:rsidRPr="00DE2DDC" w:rsidRDefault="00100253" w:rsidP="00DE2DDC">
      <w:pPr>
        <w:pStyle w:val="ListParagraph"/>
        <w:numPr>
          <w:ilvl w:val="0"/>
          <w:numId w:val="37"/>
        </w:numPr>
        <w:spacing w:after="0"/>
        <w:rPr>
          <w:rFonts w:eastAsia="Times New Roman"/>
        </w:rPr>
      </w:pPr>
      <w:r w:rsidRPr="00DE2DDC">
        <w:rPr>
          <w:rFonts w:eastAsia="Times New Roman"/>
        </w:rPr>
        <w:t>Numeric input truncation and incorrect red borders bugs have both been fixed.</w:t>
      </w:r>
    </w:p>
    <w:p w14:paraId="782C6B9F" w14:textId="77777777" w:rsidR="00100253" w:rsidRPr="00100253" w:rsidRDefault="00100253" w:rsidP="00100253"/>
    <w:p w14:paraId="23C972F6" w14:textId="642FC32A" w:rsidR="002A7BC1" w:rsidRDefault="002A7BC1">
      <w:r>
        <w:br w:type="page"/>
      </w:r>
    </w:p>
    <w:p w14:paraId="36F3A3B2" w14:textId="77777777" w:rsidR="003A17AE" w:rsidRDefault="00625C9F" w:rsidP="003A17AE">
      <w:pPr>
        <w:pStyle w:val="Heading1"/>
      </w:pPr>
      <w:bookmarkStart w:id="5" w:name="_Toc88662857"/>
      <w:r w:rsidRPr="004F2789">
        <w:lastRenderedPageBreak/>
        <w:t xml:space="preserve">Data </w:t>
      </w:r>
      <w:r w:rsidR="004F2789" w:rsidRPr="004F2789">
        <w:t xml:space="preserve">connectivity and </w:t>
      </w:r>
      <w:r w:rsidRPr="004F2789">
        <w:t>preparation</w:t>
      </w:r>
      <w:bookmarkEnd w:id="5"/>
    </w:p>
    <w:p w14:paraId="0ACFCAD3" w14:textId="77777777" w:rsidR="001867EA" w:rsidRPr="001867EA" w:rsidRDefault="001867EA" w:rsidP="001867EA">
      <w:pPr>
        <w:pStyle w:val="Heading2"/>
      </w:pPr>
      <w:bookmarkStart w:id="6" w:name="_Toc88662858"/>
      <w:r w:rsidRPr="001867EA">
        <w:t>Azure Data Explorer (Connector Update)</w:t>
      </w:r>
      <w:bookmarkEnd w:id="6"/>
    </w:p>
    <w:p w14:paraId="2A8DBCED" w14:textId="77777777" w:rsidR="001867EA" w:rsidRPr="001867EA" w:rsidRDefault="001867EA" w:rsidP="001867EA">
      <w:pPr>
        <w:spacing w:after="0" w:line="240" w:lineRule="auto"/>
        <w:rPr>
          <w:rFonts w:eastAsia="Times New Roman" w:cstheme="minorHAnsi"/>
        </w:rPr>
      </w:pPr>
      <w:r w:rsidRPr="001867EA">
        <w:rPr>
          <w:rFonts w:eastAsia="Times New Roman" w:cstheme="minorHAnsi"/>
        </w:rPr>
        <w:t>The Azure Data Explorer connector has been updated with the following changes:</w:t>
      </w:r>
    </w:p>
    <w:p w14:paraId="1A95ACB6" w14:textId="77777777" w:rsidR="001867EA" w:rsidRPr="001867EA" w:rsidRDefault="001867EA" w:rsidP="001867EA">
      <w:pPr>
        <w:pStyle w:val="ListParagraph"/>
        <w:numPr>
          <w:ilvl w:val="0"/>
          <w:numId w:val="29"/>
        </w:numPr>
        <w:spacing w:after="0"/>
        <w:rPr>
          <w:rFonts w:eastAsia="Times New Roman" w:cs="Calibri"/>
          <w:szCs w:val="22"/>
        </w:rPr>
      </w:pPr>
      <w:r w:rsidRPr="001867EA">
        <w:rPr>
          <w:rFonts w:eastAsia="Times New Roman" w:cs="Calibri"/>
          <w:szCs w:val="22"/>
        </w:rPr>
        <w:t>Fixed support for authentication against Log Analytics/Application Insights/Azure Monitoring resources</w:t>
      </w:r>
    </w:p>
    <w:p w14:paraId="7B0F8912" w14:textId="77777777" w:rsidR="001867EA" w:rsidRPr="001867EA" w:rsidRDefault="001867EA" w:rsidP="001867EA">
      <w:pPr>
        <w:pStyle w:val="ListParagraph"/>
        <w:numPr>
          <w:ilvl w:val="0"/>
          <w:numId w:val="29"/>
        </w:numPr>
        <w:spacing w:after="0"/>
        <w:rPr>
          <w:rFonts w:eastAsia="Times New Roman" w:cs="Calibri"/>
          <w:szCs w:val="22"/>
        </w:rPr>
      </w:pPr>
      <w:r w:rsidRPr="001867EA">
        <w:rPr>
          <w:rFonts w:eastAsia="Times New Roman" w:cs="Calibri"/>
          <w:szCs w:val="22"/>
        </w:rPr>
        <w:t>Support folding of Bitwise Shift Left/Right operations</w:t>
      </w:r>
    </w:p>
    <w:p w14:paraId="1E0A7845" w14:textId="77777777" w:rsidR="001867EA" w:rsidRPr="001867EA" w:rsidRDefault="001867EA" w:rsidP="001867EA">
      <w:pPr>
        <w:pStyle w:val="ListParagraph"/>
        <w:numPr>
          <w:ilvl w:val="0"/>
          <w:numId w:val="29"/>
        </w:numPr>
        <w:spacing w:after="0"/>
        <w:rPr>
          <w:rFonts w:eastAsia="Times New Roman" w:cs="Calibri"/>
          <w:szCs w:val="22"/>
        </w:rPr>
      </w:pPr>
      <w:r w:rsidRPr="001867EA">
        <w:rPr>
          <w:rFonts w:eastAsia="Times New Roman" w:cs="Calibri"/>
          <w:szCs w:val="22"/>
        </w:rPr>
        <w:t>Fixes to Text.PositionOf folding</w:t>
      </w:r>
    </w:p>
    <w:p w14:paraId="12B4A4F1" w14:textId="77777777" w:rsidR="001867EA" w:rsidRPr="001867EA" w:rsidRDefault="001867EA" w:rsidP="001867EA">
      <w:pPr>
        <w:pStyle w:val="ListParagraph"/>
        <w:numPr>
          <w:ilvl w:val="0"/>
          <w:numId w:val="29"/>
        </w:numPr>
        <w:spacing w:after="0"/>
        <w:rPr>
          <w:rFonts w:eastAsia="Times New Roman" w:cs="Calibri"/>
          <w:szCs w:val="22"/>
        </w:rPr>
      </w:pPr>
      <w:r w:rsidRPr="001867EA">
        <w:rPr>
          <w:rFonts w:eastAsia="Times New Roman" w:cs="Calibri"/>
          <w:szCs w:val="22"/>
        </w:rPr>
        <w:t>Accepting batch requests (only last result set will be used)</w:t>
      </w:r>
    </w:p>
    <w:p w14:paraId="272B0783" w14:textId="77777777" w:rsidR="001867EA" w:rsidRPr="001867EA" w:rsidRDefault="001867EA" w:rsidP="001867EA">
      <w:pPr>
        <w:pStyle w:val="Heading2"/>
      </w:pPr>
      <w:bookmarkStart w:id="7" w:name="_Toc88662859"/>
      <w:r w:rsidRPr="001867EA">
        <w:t>FHIR (Connector Update)</w:t>
      </w:r>
      <w:bookmarkEnd w:id="7"/>
    </w:p>
    <w:p w14:paraId="062DDAFD" w14:textId="77777777" w:rsidR="001867EA" w:rsidRPr="001867EA" w:rsidRDefault="001867EA" w:rsidP="001867EA">
      <w:pPr>
        <w:rPr>
          <w:rFonts w:eastAsia="Times New Roman"/>
        </w:rPr>
      </w:pPr>
      <w:r w:rsidRPr="001867EA">
        <w:rPr>
          <w:rFonts w:eastAsia="Times New Roman"/>
        </w:rPr>
        <w:t>The FHIR connector has been updated with a fi</w:t>
      </w:r>
      <w:r w:rsidRPr="001867EA">
        <w:t>x for an issue where data was not filtered when additional query parameters were appended.</w:t>
      </w:r>
    </w:p>
    <w:p w14:paraId="5C56DCC3" w14:textId="77777777" w:rsidR="001867EA" w:rsidRPr="003170C4" w:rsidRDefault="001867EA" w:rsidP="001867EA">
      <w:pPr>
        <w:pStyle w:val="Heading2"/>
      </w:pPr>
      <w:bookmarkStart w:id="8" w:name="_Toc88662860"/>
      <w:r w:rsidRPr="003170C4">
        <w:t>Dremio Software (Connector Update)</w:t>
      </w:r>
      <w:bookmarkEnd w:id="8"/>
    </w:p>
    <w:p w14:paraId="7DB9FF5F" w14:textId="77777777" w:rsidR="001867EA" w:rsidRPr="003170C4" w:rsidRDefault="001867EA" w:rsidP="001867EA">
      <w:r w:rsidRPr="003170C4">
        <w:t>The Dremio Software connector has added the ability to authenticate using Azure Active Directory (AAD) in addition to the existing username and password, or username and personal access token methods.</w:t>
      </w:r>
    </w:p>
    <w:p w14:paraId="3536C018" w14:textId="77777777" w:rsidR="001867EA" w:rsidRDefault="001867EA" w:rsidP="001867EA">
      <w:pPr>
        <w:pStyle w:val="Heading2"/>
      </w:pPr>
      <w:bookmarkStart w:id="9" w:name="_Toc88662861"/>
      <w:r w:rsidRPr="003170C4">
        <w:t>BQE Core (Connector Update)</w:t>
      </w:r>
      <w:bookmarkEnd w:id="9"/>
    </w:p>
    <w:p w14:paraId="44F70732" w14:textId="55822116" w:rsidR="001867EA" w:rsidRPr="003170C4" w:rsidRDefault="001867EA" w:rsidP="001867EA">
      <w:r w:rsidRPr="003170C4">
        <w:t>The BQE Core connector has been updated. Please see update notes from the BQE Core team.</w:t>
      </w:r>
    </w:p>
    <w:p w14:paraId="34A09A8C" w14:textId="77777777" w:rsidR="001867EA" w:rsidRPr="009B0C49" w:rsidRDefault="001867EA" w:rsidP="009B0C49">
      <w:pPr>
        <w:pStyle w:val="Heading2"/>
      </w:pPr>
      <w:bookmarkStart w:id="10" w:name="_Toc88662862"/>
      <w:r w:rsidRPr="009B0C49">
        <w:t>What's new in BQE CORE Connector 2.0?</w:t>
      </w:r>
      <w:bookmarkEnd w:id="10"/>
      <w:r w:rsidRPr="009B0C49">
        <w:t xml:space="preserve"> </w:t>
      </w:r>
    </w:p>
    <w:p w14:paraId="1055B565" w14:textId="77777777" w:rsidR="001867EA" w:rsidRPr="001867EA" w:rsidRDefault="001867EA" w:rsidP="001867EA">
      <w:pPr>
        <w:spacing w:after="0" w:line="240" w:lineRule="auto"/>
        <w:rPr>
          <w:rFonts w:eastAsia="Times New Roman" w:cs="Calibri"/>
          <w:color w:val="2F2F2F"/>
        </w:rPr>
      </w:pPr>
      <w:r w:rsidRPr="001867EA">
        <w:rPr>
          <w:rFonts w:eastAsia="Times New Roman" w:cs="Calibri"/>
          <w:color w:val="2F2F2F"/>
          <w:shd w:val="clear" w:color="auto" w:fill="FFFFFF"/>
        </w:rPr>
        <w:t>More data access via the BQE CORE connector, including:</w:t>
      </w:r>
    </w:p>
    <w:p w14:paraId="431C9093" w14:textId="77777777" w:rsidR="001867EA" w:rsidRPr="001867EA" w:rsidRDefault="001867EA" w:rsidP="001867EA">
      <w:pPr>
        <w:numPr>
          <w:ilvl w:val="0"/>
          <w:numId w:val="30"/>
        </w:numPr>
        <w:spacing w:after="0" w:line="240" w:lineRule="auto"/>
        <w:textAlignment w:val="center"/>
        <w:rPr>
          <w:rFonts w:eastAsia="Times New Roman" w:cs="Calibri"/>
        </w:rPr>
      </w:pPr>
      <w:r w:rsidRPr="001867EA">
        <w:rPr>
          <w:rFonts w:eastAsia="Times New Roman" w:cs="Calibri"/>
          <w:color w:val="2F2F2F"/>
          <w:shd w:val="clear" w:color="auto" w:fill="FFFFFF"/>
        </w:rPr>
        <w:t>Contacts</w:t>
      </w:r>
    </w:p>
    <w:p w14:paraId="39E329AD" w14:textId="77777777" w:rsidR="001867EA" w:rsidRPr="001867EA" w:rsidRDefault="001867EA" w:rsidP="001867EA">
      <w:pPr>
        <w:numPr>
          <w:ilvl w:val="0"/>
          <w:numId w:val="30"/>
        </w:numPr>
        <w:spacing w:after="0" w:line="240" w:lineRule="auto"/>
        <w:textAlignment w:val="center"/>
        <w:rPr>
          <w:rFonts w:eastAsia="Times New Roman" w:cs="Calibri"/>
        </w:rPr>
      </w:pPr>
      <w:r w:rsidRPr="001867EA">
        <w:rPr>
          <w:rFonts w:eastAsia="Times New Roman" w:cs="Calibri"/>
          <w:color w:val="2F2F2F"/>
          <w:shd w:val="clear" w:color="auto" w:fill="FFFFFF"/>
        </w:rPr>
        <w:t>CORE CRM </w:t>
      </w:r>
    </w:p>
    <w:p w14:paraId="5AC29642" w14:textId="77777777" w:rsidR="001867EA" w:rsidRPr="001867EA" w:rsidRDefault="001867EA" w:rsidP="001867EA">
      <w:pPr>
        <w:numPr>
          <w:ilvl w:val="0"/>
          <w:numId w:val="30"/>
        </w:numPr>
        <w:spacing w:after="0" w:line="240" w:lineRule="auto"/>
        <w:textAlignment w:val="center"/>
        <w:rPr>
          <w:rFonts w:eastAsia="Times New Roman" w:cs="Calibri"/>
        </w:rPr>
      </w:pPr>
      <w:r w:rsidRPr="001867EA">
        <w:rPr>
          <w:rFonts w:eastAsia="Times New Roman" w:cs="Calibri"/>
          <w:color w:val="2F2F2F"/>
          <w:shd w:val="clear" w:color="auto" w:fill="FFFFFF"/>
        </w:rPr>
        <w:t>Fund Transfers</w:t>
      </w:r>
    </w:p>
    <w:p w14:paraId="760B3598" w14:textId="77777777" w:rsidR="001867EA" w:rsidRPr="003170C4" w:rsidRDefault="001867EA" w:rsidP="001867EA">
      <w:pPr>
        <w:spacing w:after="0" w:line="240" w:lineRule="auto"/>
        <w:rPr>
          <w:rFonts w:eastAsia="Times New Roman" w:cs="Calibri"/>
          <w:i/>
          <w:iCs/>
          <w:color w:val="2F2F2F"/>
          <w:sz w:val="24"/>
          <w:szCs w:val="24"/>
          <w:shd w:val="clear" w:color="auto" w:fill="FFFFFF"/>
        </w:rPr>
      </w:pPr>
      <w:r w:rsidRPr="001867EA">
        <w:rPr>
          <w:rFonts w:eastAsia="Times New Roman" w:cs="Calibri"/>
          <w:color w:val="2F2F2F"/>
          <w:shd w:val="clear" w:color="auto" w:fill="FFFFFF"/>
        </w:rPr>
        <w:t>BQE CORE is proud to offer its Power BI connector directly through the Microsoft Power BI app. This connector gives users the ability to seamlessly import their raw CORE data into the Power BI application, as well as transform it into meaningful, centralized, visual and interactive insights for their business. While the connector was previously offered as a manual integration through our training</w:t>
      </w:r>
      <w:r w:rsidRPr="00EA0A8A">
        <w:rPr>
          <w:rFonts w:eastAsia="Times New Roman" w:cs="Calibri"/>
          <w:i/>
          <w:iCs/>
          <w:color w:val="2F2F2F"/>
          <w:sz w:val="24"/>
          <w:szCs w:val="24"/>
          <w:shd w:val="clear" w:color="auto" w:fill="FFFFFF"/>
        </w:rPr>
        <w:t xml:space="preserve"> </w:t>
      </w:r>
      <w:r w:rsidRPr="001867EA">
        <w:rPr>
          <w:rFonts w:eastAsia="Times New Roman" w:cs="Calibri"/>
          <w:color w:val="2F2F2F"/>
          <w:shd w:val="clear" w:color="auto" w:fill="FFFFFF"/>
        </w:rPr>
        <w:t xml:space="preserve">department, this streamlined installation from the Power BI app will help CORE customers create custom dashboards and reports, and ultimately make more informed business decisions. </w:t>
      </w:r>
    </w:p>
    <w:p w14:paraId="2713FD55" w14:textId="77777777" w:rsidR="001867EA" w:rsidRPr="003170C4" w:rsidRDefault="001867EA" w:rsidP="001867EA">
      <w:pPr>
        <w:spacing w:after="0" w:line="240" w:lineRule="auto"/>
        <w:rPr>
          <w:rFonts w:eastAsia="Times New Roman" w:cs="Calibri"/>
          <w:i/>
          <w:iCs/>
          <w:color w:val="2F2F2F"/>
          <w:sz w:val="24"/>
          <w:szCs w:val="24"/>
          <w:shd w:val="clear" w:color="auto" w:fill="FFFFFF"/>
        </w:rPr>
      </w:pPr>
    </w:p>
    <w:p w14:paraId="44EA7C1F" w14:textId="77FBBB5C" w:rsidR="001867EA" w:rsidRPr="001867EA" w:rsidRDefault="001867EA" w:rsidP="001867EA">
      <w:pPr>
        <w:spacing w:after="0" w:line="240" w:lineRule="auto"/>
        <w:rPr>
          <w:rFonts w:cs="Calibri"/>
        </w:rPr>
      </w:pPr>
      <w:r w:rsidRPr="001867EA">
        <w:rPr>
          <w:rFonts w:cs="Calibri"/>
          <w:color w:val="2F2F2F"/>
          <w:shd w:val="clear" w:color="auto" w:fill="FFFFFF"/>
        </w:rPr>
        <w:lastRenderedPageBreak/>
        <w:t xml:space="preserve">Visit the </w:t>
      </w:r>
      <w:hyperlink r:id="rId19" w:history="1">
        <w:r w:rsidRPr="001867EA">
          <w:rPr>
            <w:rStyle w:val="Hyperlink"/>
            <w:rFonts w:cs="Calibri"/>
            <w:shd w:val="clear" w:color="auto" w:fill="FFFFFF"/>
          </w:rPr>
          <w:t>Power BI Forum</w:t>
        </w:r>
      </w:hyperlink>
      <w:r w:rsidRPr="001867EA">
        <w:rPr>
          <w:rFonts w:cs="Calibri"/>
          <w:color w:val="2F2F2F"/>
          <w:shd w:val="clear" w:color="auto" w:fill="FFFFFF"/>
        </w:rPr>
        <w:t xml:space="preserve"> to learn just how powerful this connector really is – and why you can’t afford to be without it! Also, be sure to explore our full list of public CORE APIs </w:t>
      </w:r>
      <w:hyperlink r:id="rId20" w:history="1">
        <w:r w:rsidRPr="001867EA">
          <w:rPr>
            <w:rStyle w:val="Hyperlink"/>
            <w:rFonts w:cs="Calibri"/>
            <w:shd w:val="clear" w:color="auto" w:fill="FFFFFF"/>
          </w:rPr>
          <w:t>here</w:t>
        </w:r>
      </w:hyperlink>
    </w:p>
    <w:p w14:paraId="4751D197" w14:textId="05824F77" w:rsidR="001867EA" w:rsidRPr="009B0C49" w:rsidRDefault="001867EA" w:rsidP="009B0C49">
      <w:pPr>
        <w:pStyle w:val="Heading2"/>
      </w:pPr>
      <w:bookmarkStart w:id="11" w:name="_Toc88662863"/>
      <w:r w:rsidRPr="009B0C49">
        <w:t>TIBCO Data Virtualization [GENERALLY AVAILABLE]</w:t>
      </w:r>
      <w:bookmarkEnd w:id="11"/>
    </w:p>
    <w:p w14:paraId="426930BB" w14:textId="07A14278" w:rsidR="001867EA" w:rsidRPr="003170C4" w:rsidRDefault="001867EA" w:rsidP="001867EA">
      <w:pPr>
        <w:spacing w:after="0" w:line="240" w:lineRule="auto"/>
        <w:rPr>
          <w:rFonts w:cs="Calibri"/>
          <w:sz w:val="24"/>
          <w:szCs w:val="24"/>
        </w:rPr>
      </w:pPr>
      <w:r w:rsidRPr="001867EA">
        <w:rPr>
          <w:rFonts w:eastAsia="Times New Roman" w:cs="Calibri"/>
          <w:color w:val="2F2F2F"/>
          <w:shd w:val="clear" w:color="auto" w:fill="FFFFFF"/>
        </w:rPr>
        <w:t>This connector is now generally available.</w:t>
      </w:r>
    </w:p>
    <w:p w14:paraId="587F4A01" w14:textId="77777777" w:rsidR="001867EA" w:rsidRPr="009B0C49" w:rsidRDefault="001867EA" w:rsidP="009B0C49">
      <w:pPr>
        <w:pStyle w:val="Heading2"/>
      </w:pPr>
      <w:bookmarkStart w:id="12" w:name="_Toc88662864"/>
      <w:r w:rsidRPr="009B0C49">
        <w:t>Exasol (Connector Update)</w:t>
      </w:r>
      <w:bookmarkEnd w:id="12"/>
    </w:p>
    <w:p w14:paraId="073B83C2" w14:textId="77777777" w:rsidR="001867EA" w:rsidRPr="00060B97" w:rsidRDefault="001867EA" w:rsidP="001867EA">
      <w:pPr>
        <w:spacing w:after="0" w:line="240" w:lineRule="auto"/>
        <w:rPr>
          <w:rFonts w:eastAsia="Times New Roman" w:cs="Calibri"/>
          <w:color w:val="2F2F2F"/>
          <w:shd w:val="clear" w:color="auto" w:fill="FFFFFF"/>
        </w:rPr>
      </w:pPr>
      <w:r w:rsidRPr="00060B97">
        <w:rPr>
          <w:rFonts w:eastAsia="Times New Roman" w:cs="Calibri"/>
          <w:color w:val="2F2F2F"/>
          <w:shd w:val="clear" w:color="auto" w:fill="FFFFFF"/>
        </w:rPr>
        <w:t>This update enables the “View Native Query” option.</w:t>
      </w:r>
    </w:p>
    <w:p w14:paraId="06BC51F0" w14:textId="77777777" w:rsidR="001867EA" w:rsidRPr="009B0C49" w:rsidRDefault="001867EA" w:rsidP="009B0C49">
      <w:pPr>
        <w:pStyle w:val="Heading2"/>
      </w:pPr>
      <w:bookmarkStart w:id="13" w:name="_Toc88662865"/>
      <w:r w:rsidRPr="009B0C49">
        <w:t>Starburst Enterprise (Connector Update)</w:t>
      </w:r>
      <w:bookmarkEnd w:id="13"/>
    </w:p>
    <w:p w14:paraId="75B2E6AF" w14:textId="502653FA" w:rsidR="001867EA" w:rsidRPr="00060B97" w:rsidRDefault="001867EA" w:rsidP="001867EA">
      <w:pPr>
        <w:spacing w:after="0" w:line="240" w:lineRule="auto"/>
        <w:rPr>
          <w:rFonts w:eastAsia="Times New Roman" w:cs="Calibri"/>
          <w:color w:val="2F2F2F"/>
        </w:rPr>
      </w:pPr>
      <w:r w:rsidRPr="00060B97">
        <w:rPr>
          <w:rFonts w:eastAsia="Times New Roman" w:cs="Calibri"/>
          <w:color w:val="2F2F2F"/>
        </w:rPr>
        <w:t>The Starburst Enterprise connector has been updated. Please see update notes from the Starburst team</w:t>
      </w:r>
      <w:r w:rsidR="00897D3B">
        <w:rPr>
          <w:rFonts w:eastAsia="Times New Roman" w:cs="Calibri"/>
          <w:color w:val="2F2F2F"/>
        </w:rPr>
        <w:t xml:space="preserve"> </w:t>
      </w:r>
    </w:p>
    <w:p w14:paraId="634FED21" w14:textId="69708931" w:rsidR="001867EA" w:rsidRPr="00060B97" w:rsidRDefault="00897D3B" w:rsidP="001867EA">
      <w:pPr>
        <w:spacing w:after="0" w:line="240" w:lineRule="auto"/>
        <w:rPr>
          <w:rFonts w:eastAsia="Times New Roman" w:cs="Calibri"/>
          <w:color w:val="2F2F2F"/>
        </w:rPr>
      </w:pPr>
      <w:r>
        <w:rPr>
          <w:rFonts w:eastAsia="Times New Roman" w:cs="Calibri"/>
          <w:color w:val="2F2F2F"/>
        </w:rPr>
        <w:t>(</w:t>
      </w:r>
      <w:r w:rsidR="001867EA" w:rsidRPr="00060B97">
        <w:rPr>
          <w:rFonts w:eastAsia="Times New Roman" w:cs="Calibri"/>
          <w:color w:val="2F2F2F"/>
        </w:rPr>
        <w:t>Version 3.0.0 # November 2021</w:t>
      </w:r>
      <w:r>
        <w:rPr>
          <w:rFonts w:eastAsia="Times New Roman" w:cs="Calibri"/>
          <w:color w:val="2F2F2F"/>
        </w:rPr>
        <w:t>).</w:t>
      </w:r>
    </w:p>
    <w:p w14:paraId="0C48E3C8" w14:textId="77777777" w:rsidR="001867EA" w:rsidRPr="00897D3B" w:rsidRDefault="001867EA" w:rsidP="00897D3B">
      <w:pPr>
        <w:pStyle w:val="ListParagraph"/>
        <w:numPr>
          <w:ilvl w:val="0"/>
          <w:numId w:val="31"/>
        </w:numPr>
        <w:spacing w:after="0"/>
        <w:rPr>
          <w:rFonts w:eastAsia="Times New Roman" w:cs="Calibri"/>
          <w:color w:val="2F2F2F"/>
        </w:rPr>
      </w:pPr>
      <w:r w:rsidRPr="00897D3B">
        <w:rPr>
          <w:rFonts w:eastAsia="Times New Roman" w:cs="Calibri"/>
          <w:color w:val="2F2F2F"/>
        </w:rPr>
        <w:t>Support for version 2.0.0+ of the Starburst ODBC driver.</w:t>
      </w:r>
    </w:p>
    <w:p w14:paraId="63572C7F" w14:textId="77777777" w:rsidR="001867EA" w:rsidRPr="00897D3B" w:rsidRDefault="001867EA" w:rsidP="00897D3B">
      <w:pPr>
        <w:pStyle w:val="ListParagraph"/>
        <w:numPr>
          <w:ilvl w:val="0"/>
          <w:numId w:val="31"/>
        </w:numPr>
        <w:spacing w:after="0"/>
        <w:rPr>
          <w:rFonts w:eastAsia="Times New Roman" w:cs="Calibri"/>
          <w:color w:val="2F2F2F"/>
        </w:rPr>
      </w:pPr>
      <w:r w:rsidRPr="00897D3B">
        <w:rPr>
          <w:rFonts w:eastAsia="Times New Roman" w:cs="Calibri"/>
          <w:color w:val="2F2F2F"/>
        </w:rPr>
        <w:t>Breaking changes: Remove support for the Presto ODBC driver (prior to ODBC version 2.0.0).</w:t>
      </w:r>
    </w:p>
    <w:p w14:paraId="10A2821A" w14:textId="18F74DEB" w:rsidR="00F465AC" w:rsidRPr="00552883" w:rsidRDefault="001D02B9">
      <w:pPr>
        <w:rPr>
          <w:rFonts w:eastAsiaTheme="minorEastAsia"/>
          <w:color w:val="000000"/>
          <w:szCs w:val="20"/>
        </w:rPr>
      </w:pPr>
      <w:r>
        <w:rPr>
          <w:color w:val="000000"/>
        </w:rPr>
        <w:br w:type="page"/>
      </w:r>
    </w:p>
    <w:p w14:paraId="0281587B" w14:textId="74EA7AFA" w:rsidR="00625C9F" w:rsidRPr="00DB3FAF" w:rsidRDefault="00625C9F" w:rsidP="00DB3FAF">
      <w:pPr>
        <w:pStyle w:val="Heading1"/>
      </w:pPr>
      <w:bookmarkStart w:id="14" w:name="_Toc88662866"/>
      <w:r w:rsidRPr="00DB3FAF">
        <w:lastRenderedPageBreak/>
        <w:t>Service</w:t>
      </w:r>
      <w:bookmarkEnd w:id="14"/>
    </w:p>
    <w:p w14:paraId="31DF0C6E" w14:textId="1C53553A" w:rsidR="005272CE" w:rsidRPr="00DB3FAF" w:rsidRDefault="005272CE" w:rsidP="00DB3FAF">
      <w:pPr>
        <w:pStyle w:val="Heading2"/>
      </w:pPr>
      <w:bookmarkStart w:id="15" w:name="_Toc88662867"/>
      <w:r w:rsidRPr="00DB3FAF">
        <w:t>Admin &amp; governance</w:t>
      </w:r>
      <w:bookmarkEnd w:id="15"/>
      <w:r w:rsidR="005211DE" w:rsidRPr="00DB3FAF">
        <w:t xml:space="preserve"> </w:t>
      </w:r>
    </w:p>
    <w:p w14:paraId="7511010F" w14:textId="77777777" w:rsidR="008F3EFC" w:rsidRDefault="008F3EFC" w:rsidP="008F3EFC">
      <w:pPr>
        <w:pStyle w:val="Heading3"/>
      </w:pPr>
      <w:bookmarkStart w:id="16" w:name="_Toc88662868"/>
      <w:r>
        <w:t>Email subscriptions access via Admin API</w:t>
      </w:r>
      <w:bookmarkEnd w:id="16"/>
    </w:p>
    <w:p w14:paraId="688B36B9" w14:textId="77777777" w:rsidR="008F3EFC" w:rsidRDefault="008F3EFC" w:rsidP="008F3EFC">
      <w:r>
        <w:t>Email subscription to reports and dashboards is a popular feature that makes it easy for you to stay up to date about the data that matter the most. To make this feature more useful, customers have been asking for the ability to give admin visibility into these subscriptions so that they can be on top of governance and control. It was nearly impossible to support scenarios like PII data breach/leak magnitude assessment through subscriptions, particular in the Healthcare sector. It required going through the UI, but it was cumbersome and inefficient. You could gain insight into subscriptions by analyzing the audit logs, but that can only go back 90 days at most. Today we are releasing to Public Review a set of Admin APIs to return a list of email subscriptions that have been created in the entire tenant. Check them out here and let us know of any feedback!</w:t>
      </w:r>
    </w:p>
    <w:p w14:paraId="3FBF4427" w14:textId="23406832" w:rsidR="008F3EFC" w:rsidRDefault="00C15E02" w:rsidP="008F3EFC">
      <w:pPr>
        <w:pStyle w:val="NormalWeb"/>
        <w:rPr>
          <w:rFonts w:ascii="Segoe UI" w:hAnsi="Segoe UI" w:cs="Segoe UI"/>
          <w:sz w:val="21"/>
          <w:szCs w:val="21"/>
        </w:rPr>
      </w:pPr>
      <w:hyperlink r:id="rId21" w:tgtFrame="_blank" w:tooltip="https://nam06.safelinks.protection.outlook.com/?url=https%3a%2f%2fdocs.microsoft.com%2fen-us%2frest%2fapi%2fpower-bi%2fadmin%2fdashboards-get-dashboard-subscriptions-as-admin&amp;data=04%7c01%7csergeig%40microsoft.com%7cc135882054be48ed459c08d9a92165c6%7c72f9" w:history="1">
        <w:r w:rsidR="008F3EFC">
          <w:rPr>
            <w:rStyle w:val="Hyperlink"/>
            <w:color w:val="6888C9"/>
          </w:rPr>
          <w:t>Admin - Dashboards GetDashboardSubscriptionsAsAdmin - REST API (Power BI Power BI REST APIs) | Microsoft Docs</w:t>
        </w:r>
      </w:hyperlink>
    </w:p>
    <w:p w14:paraId="27A66A0E" w14:textId="0682C2C8" w:rsidR="008F3EFC" w:rsidRDefault="00C15E02" w:rsidP="008F3EFC">
      <w:pPr>
        <w:pStyle w:val="NormalWeb"/>
        <w:rPr>
          <w:rFonts w:ascii="Segoe UI" w:hAnsi="Segoe UI" w:cs="Segoe UI"/>
          <w:sz w:val="21"/>
          <w:szCs w:val="21"/>
        </w:rPr>
      </w:pPr>
      <w:hyperlink r:id="rId22" w:tgtFrame="_blank" w:tooltip="https://nam06.safelinks.protection.outlook.com/?url=https%3a%2f%2fdocs.microsoft.com%2fen-us%2frest%2fapi%2fpower-bi%2fadmin%2freports-get-report-subscriptions-as-admin&amp;data=04%7c01%7csergeig%40microsoft.com%7cc135882054be48ed459c08d9a92165c6%7c72f988bf86" w:history="1">
        <w:r w:rsidR="008F3EFC">
          <w:rPr>
            <w:rStyle w:val="Hyperlink"/>
            <w:color w:val="6888C9"/>
          </w:rPr>
          <w:t>Admin - Reports GetReportSubscriptionsAsAdmin - REST API (Power BI Power BI REST APIs) | Microsoft Docs</w:t>
        </w:r>
      </w:hyperlink>
    </w:p>
    <w:p w14:paraId="363F656A" w14:textId="7003BF77" w:rsidR="008F3EFC" w:rsidRDefault="00C15E02" w:rsidP="008F3EFC">
      <w:pPr>
        <w:pStyle w:val="NormalWeb"/>
        <w:rPr>
          <w:rFonts w:ascii="Segoe UI" w:hAnsi="Segoe UI" w:cs="Segoe UI"/>
          <w:sz w:val="21"/>
          <w:szCs w:val="21"/>
        </w:rPr>
      </w:pPr>
      <w:hyperlink r:id="rId23" w:tgtFrame="_blank" w:tooltip="https://nam06.safelinks.protection.outlook.com/?url=https%3a%2f%2fdocs.microsoft.com%2fen-us%2frest%2fapi%2fpower-bi%2fadmin%2fusers-get-user-subscriptions-as-admin&amp;data=04%7c01%7csergeig%40microsoft.com%7cc135882054be48ed459c08d9a92165c6%7c72f988bf86f141" w:history="1">
        <w:r w:rsidR="008F3EFC">
          <w:rPr>
            <w:rStyle w:val="Hyperlink"/>
            <w:color w:val="6888C9"/>
          </w:rPr>
          <w:t>Admin - Users GetUserSubscriptionsAsAdmin - REST API (Powe</w:t>
        </w:r>
        <w:r w:rsidR="008F3EFC">
          <w:rPr>
            <w:rStyle w:val="Hyperlink"/>
            <w:color w:val="6888C9"/>
          </w:rPr>
          <w:t>r</w:t>
        </w:r>
        <w:r w:rsidR="008F3EFC">
          <w:rPr>
            <w:rStyle w:val="Hyperlink"/>
            <w:color w:val="6888C9"/>
          </w:rPr>
          <w:t xml:space="preserve"> BI Power BI REST APIs) | Microsoft Docs</w:t>
        </w:r>
      </w:hyperlink>
    </w:p>
    <w:p w14:paraId="2CF59D04" w14:textId="77777777" w:rsidR="001C3C15" w:rsidRPr="001C3C15" w:rsidRDefault="001C3C15" w:rsidP="001C3C15">
      <w:pPr>
        <w:pStyle w:val="Heading2"/>
      </w:pPr>
      <w:bookmarkStart w:id="17" w:name="_Toc88662869"/>
      <w:r w:rsidRPr="001C3C15">
        <w:t>Allow sharing links to include your changes to the report</w:t>
      </w:r>
      <w:bookmarkEnd w:id="17"/>
    </w:p>
    <w:p w14:paraId="659576E5" w14:textId="77777777" w:rsidR="001C3C15" w:rsidRPr="000421D6" w:rsidRDefault="001C3C15" w:rsidP="001C3C15">
      <w:r>
        <w:t xml:space="preserve">We’re excited to announce that the new link sharing experience now supports the option to share your explored version of the report through </w:t>
      </w:r>
      <w:r w:rsidRPr="000421D6">
        <w:rPr>
          <w:b/>
          <w:bCs/>
        </w:rPr>
        <w:t>Include my changes</w:t>
      </w:r>
      <w:r>
        <w:t>:</w:t>
      </w:r>
    </w:p>
    <w:p w14:paraId="31FF243B" w14:textId="77777777" w:rsidR="001C3C15" w:rsidRDefault="001C3C15" w:rsidP="001C3C15">
      <w:r w:rsidRPr="000421D6">
        <w:rPr>
          <w:noProof/>
        </w:rPr>
        <w:lastRenderedPageBreak/>
        <w:drawing>
          <wp:inline distT="0" distB="0" distL="0" distR="0" wp14:anchorId="5C2F47AD" wp14:editId="1CDD8D6B">
            <wp:extent cx="3029373" cy="4610743"/>
            <wp:effectExtent l="0" t="0" r="0" b="0"/>
            <wp:docPr id="1" name="Picture 1"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10;&#10;Description automatically generated"/>
                    <pic:cNvPicPr/>
                  </pic:nvPicPr>
                  <pic:blipFill>
                    <a:blip r:embed="rId24"/>
                    <a:stretch>
                      <a:fillRect/>
                    </a:stretch>
                  </pic:blipFill>
                  <pic:spPr>
                    <a:xfrm>
                      <a:off x="0" y="0"/>
                      <a:ext cx="3029373" cy="4610743"/>
                    </a:xfrm>
                    <a:prstGeom prst="rect">
                      <a:avLst/>
                    </a:prstGeom>
                  </pic:spPr>
                </pic:pic>
              </a:graphicData>
            </a:graphic>
          </wp:inline>
        </w:drawing>
      </w:r>
    </w:p>
    <w:p w14:paraId="241DBAA3" w14:textId="77777777" w:rsidR="001C3C15" w:rsidRDefault="001C3C15" w:rsidP="001C3C15">
      <w:r>
        <w:t xml:space="preserve">You can use this setting to create a shared view of the report that includes any of the filters or changes you’ve made to the report within read mode. </w:t>
      </w:r>
    </w:p>
    <w:p w14:paraId="238DB278" w14:textId="77777777" w:rsidR="001C3C15" w:rsidRDefault="001C3C15" w:rsidP="001C3C15">
      <w:r>
        <w:t xml:space="preserve">The </w:t>
      </w:r>
      <w:r w:rsidRPr="000421D6">
        <w:rPr>
          <w:b/>
          <w:bCs/>
        </w:rPr>
        <w:t xml:space="preserve">Include my changes </w:t>
      </w:r>
      <w:r>
        <w:t>setting includes any changes to the following:</w:t>
      </w:r>
    </w:p>
    <w:p w14:paraId="0E04625D" w14:textId="77777777" w:rsidR="001C3C15" w:rsidRDefault="001C3C15" w:rsidP="001C3C15">
      <w:pPr>
        <w:pStyle w:val="ListParagraph"/>
        <w:numPr>
          <w:ilvl w:val="0"/>
          <w:numId w:val="28"/>
        </w:numPr>
        <w:spacing w:after="160" w:line="259" w:lineRule="auto"/>
      </w:pPr>
      <w:r>
        <w:t>Filters (filter pane or URL filters)</w:t>
      </w:r>
    </w:p>
    <w:p w14:paraId="593E492C" w14:textId="77777777" w:rsidR="001C3C15" w:rsidRDefault="001C3C15" w:rsidP="001C3C15">
      <w:pPr>
        <w:pStyle w:val="ListParagraph"/>
        <w:numPr>
          <w:ilvl w:val="0"/>
          <w:numId w:val="28"/>
        </w:numPr>
        <w:spacing w:after="160" w:line="259" w:lineRule="auto"/>
      </w:pPr>
      <w:r>
        <w:t>Slicers</w:t>
      </w:r>
    </w:p>
    <w:p w14:paraId="458A1073" w14:textId="77777777" w:rsidR="001C3C15" w:rsidRDefault="001C3C15" w:rsidP="001C3C15">
      <w:pPr>
        <w:pStyle w:val="ListParagraph"/>
        <w:numPr>
          <w:ilvl w:val="0"/>
          <w:numId w:val="28"/>
        </w:numPr>
        <w:spacing w:after="160" w:line="259" w:lineRule="auto"/>
      </w:pPr>
      <w:r>
        <w:t>Personalize visuals</w:t>
      </w:r>
    </w:p>
    <w:p w14:paraId="5CA5E218" w14:textId="77777777" w:rsidR="001C3C15" w:rsidRDefault="001C3C15" w:rsidP="001C3C15">
      <w:pPr>
        <w:pStyle w:val="ListParagraph"/>
        <w:numPr>
          <w:ilvl w:val="0"/>
          <w:numId w:val="28"/>
        </w:numPr>
        <w:spacing w:after="160" w:line="259" w:lineRule="auto"/>
      </w:pPr>
      <w:r>
        <w:t>Cross-filtering or cross-highlighting</w:t>
      </w:r>
    </w:p>
    <w:p w14:paraId="62DF9626" w14:textId="77777777" w:rsidR="001C3C15" w:rsidRDefault="001C3C15" w:rsidP="001C3C15">
      <w:pPr>
        <w:pStyle w:val="ListParagraph"/>
        <w:numPr>
          <w:ilvl w:val="0"/>
          <w:numId w:val="28"/>
        </w:numPr>
        <w:spacing w:after="160" w:line="259" w:lineRule="auto"/>
      </w:pPr>
      <w:r>
        <w:t>Drill down or drill up</w:t>
      </w:r>
    </w:p>
    <w:p w14:paraId="36900B11" w14:textId="77777777" w:rsidR="001C3C15" w:rsidRDefault="001C3C15" w:rsidP="001C3C15">
      <w:pPr>
        <w:pStyle w:val="ListParagraph"/>
        <w:numPr>
          <w:ilvl w:val="0"/>
          <w:numId w:val="28"/>
        </w:numPr>
        <w:spacing w:after="160" w:line="259" w:lineRule="auto"/>
      </w:pPr>
      <w:r>
        <w:t>Applied bookmark</w:t>
      </w:r>
    </w:p>
    <w:p w14:paraId="4F056E28" w14:textId="77777777" w:rsidR="001C3C15" w:rsidRDefault="001C3C15" w:rsidP="001C3C15">
      <w:pPr>
        <w:pStyle w:val="ListParagraph"/>
        <w:numPr>
          <w:ilvl w:val="0"/>
          <w:numId w:val="28"/>
        </w:numPr>
        <w:spacing w:after="160" w:line="259" w:lineRule="auto"/>
      </w:pPr>
      <w:r>
        <w:t>Spotlight</w:t>
      </w:r>
    </w:p>
    <w:p w14:paraId="1E5FCC59" w14:textId="13C625BE" w:rsidR="00BA05E1" w:rsidRDefault="001C3C15" w:rsidP="001C3C15">
      <w:r>
        <w:t xml:space="preserve">To learn more about the feature, checkout our </w:t>
      </w:r>
      <w:hyperlink r:id="rId25" w:history="1">
        <w:r w:rsidRPr="000421D6">
          <w:rPr>
            <w:rStyle w:val="Hyperlink"/>
          </w:rPr>
          <w:t>documentation</w:t>
        </w:r>
      </w:hyperlink>
      <w:r>
        <w:t>.</w:t>
      </w:r>
    </w:p>
    <w:p w14:paraId="33A2B39B" w14:textId="77777777" w:rsidR="00BA05E1" w:rsidRDefault="00BA05E1">
      <w:r>
        <w:br w:type="page"/>
      </w:r>
    </w:p>
    <w:p w14:paraId="0A2257B2" w14:textId="77777777" w:rsidR="000B38BF" w:rsidRPr="002503B1" w:rsidRDefault="000B38BF" w:rsidP="002503B1">
      <w:pPr>
        <w:pStyle w:val="Heading2"/>
      </w:pPr>
      <w:bookmarkStart w:id="18" w:name="_Toc88662870"/>
      <w:r w:rsidRPr="002503B1">
        <w:lastRenderedPageBreak/>
        <w:t>Announcing Public Preview of Hybrid Tables in Power BI Premium</w:t>
      </w:r>
      <w:bookmarkEnd w:id="18"/>
    </w:p>
    <w:p w14:paraId="628AF2E5" w14:textId="77777777" w:rsidR="000B38BF" w:rsidRPr="00FE1FAC" w:rsidRDefault="000B38BF" w:rsidP="000B38BF">
      <w:r w:rsidRPr="00FE1FAC">
        <w:t xml:space="preserve">We are excited to announce support of Hybrid Tables in Power BI Premium, which enables us in turn to announce an equally exciting and groundbreaking enhancement to incremental refresh – incremental refresh augmented with real-time data!!! Now you can have blazing fast performance in import mode and the latest data changes in the data warehouse reflected in user reports without having to perform a dataset refresh. For technical details concerning incremental refresh, see the article </w:t>
      </w:r>
      <w:hyperlink r:id="rId26">
        <w:r w:rsidRPr="00857F3F">
          <w:t>Incremental refresh for datasets in Power BI</w:t>
        </w:r>
      </w:hyperlink>
      <w:r w:rsidRPr="00FE1FAC">
        <w:t xml:space="preserve"> in the product documentation.</w:t>
      </w:r>
    </w:p>
    <w:p w14:paraId="079533FB" w14:textId="77777777" w:rsidR="000B38BF" w:rsidRPr="00FE1FAC" w:rsidRDefault="000B38BF" w:rsidP="000B38BF">
      <w:r w:rsidRPr="00FE1FAC">
        <w:t>Up until now, dataset creators sometimes had to make hard tradeoffs between query performance and data freshness. Import mode delivers best performance, yet data freshness poses challenges if new data arrives at a very high cadence. It is both resource intensive and inefficient to import data into a dataset in very short intervals. DirectQuery mode, on the other hand, delivers data freshness, yet at the expense of report performance. Because Power BI doesn’t import the data but translates the report queries into data source queries, the latest data changes are quicky picked up, but the query/response roundtrips between Power BI and the data source take time and slow down the reports.</w:t>
      </w:r>
    </w:p>
    <w:p w14:paraId="01F7D02C" w14:textId="77777777" w:rsidR="000B38BF" w:rsidRPr="00FE1FAC" w:rsidRDefault="000B38BF" w:rsidP="000B38BF">
      <w:r w:rsidRPr="00FE1FAC">
        <w:t>As the following diagram illustrates, a hybrid table can help to strike the right balance between query performance and data freshness. A hybrid table is essentially a (large) table that has one or multiple import-mode partitions as well as another partition in DirectQuery mode. If the DirectQuery partition is sufficiently small in comparison to the import-mode partitions, the query/response roundtrips between Power BI and the data source should still be reasonably fast while access to the bulk of the data is already super-fast in import mode. Import and DirectQuery data is presented to users as a single table with business definitions and calculations.</w:t>
      </w:r>
    </w:p>
    <w:p w14:paraId="73F80FD6" w14:textId="6CDF6F29" w:rsidR="00CB0873" w:rsidRDefault="00CB0873">
      <w:pPr>
        <w:rPr>
          <w:rFonts w:asciiTheme="minorHAnsi" w:eastAsia="Times New Roman" w:hAnsiTheme="minorHAnsi" w:cstheme="minorHAnsi"/>
          <w:lang w:val="en-GB" w:eastAsia="en-GB"/>
        </w:rPr>
      </w:pPr>
      <w:r>
        <w:rPr>
          <w:rFonts w:asciiTheme="minorHAnsi" w:hAnsiTheme="minorHAnsi" w:cstheme="minorHAnsi"/>
        </w:rPr>
        <w:br w:type="page"/>
      </w:r>
    </w:p>
    <w:p w14:paraId="76A029F9" w14:textId="4ABED22E" w:rsidR="00883E05" w:rsidRDefault="00883E05" w:rsidP="00883E05">
      <w:pPr>
        <w:pStyle w:val="Heading1"/>
      </w:pPr>
      <w:bookmarkStart w:id="19" w:name="_Toc88662871"/>
      <w:r w:rsidRPr="00883E05">
        <w:lastRenderedPageBreak/>
        <w:t>Mobile</w:t>
      </w:r>
      <w:bookmarkEnd w:id="19"/>
    </w:p>
    <w:p w14:paraId="10F3985E" w14:textId="77777777" w:rsidR="00B61C56" w:rsidRPr="002972D5" w:rsidRDefault="00B61C56" w:rsidP="00B61C56">
      <w:pPr>
        <w:pStyle w:val="Heading2"/>
      </w:pPr>
      <w:bookmarkStart w:id="20" w:name="_Toc88662872"/>
      <w:r w:rsidRPr="002972D5">
        <w:t>New report default view</w:t>
      </w:r>
      <w:bookmarkEnd w:id="20"/>
      <w:r w:rsidRPr="002972D5">
        <w:t xml:space="preserve"> </w:t>
      </w:r>
    </w:p>
    <w:p w14:paraId="6C290E23" w14:textId="77777777" w:rsidR="00B61C56" w:rsidRDefault="00B61C56" w:rsidP="00B61C56">
      <w:pPr>
        <w:rPr>
          <w:rtl/>
        </w:rPr>
      </w:pPr>
      <w:r w:rsidRPr="00DD5265">
        <w:rPr>
          <w:shd w:val="clear" w:color="auto" w:fill="FFFFFF"/>
        </w:rPr>
        <w:t>Most of us hold our phones in portrait orientation when we look at them, but for the most part, Power BI reports are designed for viewing in landscape orientation on computer screens. As a result, when you</w:t>
      </w:r>
      <w:r>
        <w:rPr>
          <w:shd w:val="clear" w:color="auto" w:fill="FFFFFF"/>
        </w:rPr>
        <w:t xml:space="preserve"> </w:t>
      </w:r>
      <w:r w:rsidRPr="00DD5265">
        <w:rPr>
          <w:shd w:val="clear" w:color="auto" w:fill="FFFFFF"/>
        </w:rPr>
        <w:t>look</w:t>
      </w:r>
      <w:r>
        <w:rPr>
          <w:shd w:val="clear" w:color="auto" w:fill="FFFFFF"/>
        </w:rPr>
        <w:t xml:space="preserve"> </w:t>
      </w:r>
      <w:r w:rsidRPr="00DD5265">
        <w:rPr>
          <w:shd w:val="clear" w:color="auto" w:fill="FFFFFF"/>
        </w:rPr>
        <w:t>at a report on your phone, the mobile app often requires you to tilt you</w:t>
      </w:r>
      <w:r>
        <w:rPr>
          <w:shd w:val="clear" w:color="auto" w:fill="FFFFFF"/>
        </w:rPr>
        <w:t>r</w:t>
      </w:r>
      <w:r w:rsidRPr="00DD5265">
        <w:rPr>
          <w:shd w:val="clear" w:color="auto" w:fill="FFFFFF"/>
        </w:rPr>
        <w:t xml:space="preserve"> phone on its side in order to see the report (unless the report has a mobile-optimized layout). This can be very annoying, especially when some of the report's pages are optimized for </w:t>
      </w:r>
      <w:r>
        <w:rPr>
          <w:shd w:val="clear" w:color="auto" w:fill="FFFFFF"/>
        </w:rPr>
        <w:t xml:space="preserve">viewing on </w:t>
      </w:r>
      <w:r w:rsidRPr="00DD5265">
        <w:rPr>
          <w:shd w:val="clear" w:color="auto" w:fill="FFFFFF"/>
        </w:rPr>
        <w:t>mobile devices and others are not.</w:t>
      </w:r>
    </w:p>
    <w:p w14:paraId="7E103332" w14:textId="77777777" w:rsidR="00B61C56" w:rsidRDefault="00B61C56" w:rsidP="00B61C56">
      <w:r w:rsidRPr="104A828A">
        <w:t>In this Power BI Mobile update, we've removed that constraint. Now you can choose to view any report page (mobile-optimized or not) in the orientation you want. If the report page you’re looking at does not have a mobile-optimized layout but you want to hold your phone in portrait orientation, you’ll just get a smaller landscape view of the report</w:t>
      </w:r>
      <w:r w:rsidRPr="77236CC9">
        <w:t>.</w:t>
      </w:r>
      <w:r w:rsidRPr="57E68772">
        <w:t xml:space="preserve"> </w:t>
      </w:r>
    </w:p>
    <w:p w14:paraId="4E890750" w14:textId="77777777" w:rsidR="00B61C56" w:rsidRDefault="00B61C56" w:rsidP="00B61C56">
      <w:pPr>
        <w:shd w:val="clear" w:color="auto" w:fill="FFFFFF" w:themeFill="background1"/>
        <w:spacing w:before="150" w:after="150"/>
        <w:rPr>
          <w:rFonts w:ascii="Segoe UI" w:hAnsi="Segoe UI" w:cs="Segoe UI"/>
        </w:rPr>
      </w:pPr>
    </w:p>
    <w:p w14:paraId="79EA7588" w14:textId="77777777" w:rsidR="00B61C56" w:rsidRDefault="00B61C56" w:rsidP="00B61C56">
      <w:pPr>
        <w:shd w:val="clear" w:color="auto" w:fill="FFFFFF" w:themeFill="background1"/>
        <w:spacing w:before="150" w:after="150"/>
        <w:rPr>
          <w:rFonts w:ascii="Segoe UI" w:hAnsi="Segoe UI" w:cs="Segoe UI"/>
        </w:rPr>
      </w:pPr>
      <w:r>
        <w:rPr>
          <w:rFonts w:ascii="Segoe UI" w:eastAsia="Times New Roman" w:hAnsi="Segoe UI" w:cs="Segoe UI"/>
          <w:noProof/>
          <w:color w:val="000000"/>
        </w:rPr>
        <w:drawing>
          <wp:inline distT="0" distB="0" distL="0" distR="0" wp14:anchorId="0ED08375" wp14:editId="704FD17A">
            <wp:extent cx="5936615" cy="3262630"/>
            <wp:effectExtent l="0" t="0" r="6985" b="0"/>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Graphical user interface, application&#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5936615" cy="3262630"/>
                    </a:xfrm>
                    <a:prstGeom prst="rect">
                      <a:avLst/>
                    </a:prstGeom>
                    <a:noFill/>
                    <a:ln>
                      <a:noFill/>
                    </a:ln>
                  </pic:spPr>
                </pic:pic>
              </a:graphicData>
            </a:graphic>
          </wp:inline>
        </w:drawing>
      </w:r>
    </w:p>
    <w:p w14:paraId="32ABCAB5" w14:textId="77777777" w:rsidR="00B61C56" w:rsidRDefault="00B61C56" w:rsidP="00B61C56">
      <w:pPr>
        <w:shd w:val="clear" w:color="auto" w:fill="FFFFFF" w:themeFill="background1"/>
        <w:spacing w:before="150" w:after="150"/>
        <w:rPr>
          <w:rFonts w:ascii="Segoe UI" w:hAnsi="Segoe UI" w:cs="Segoe UI"/>
          <w:rtl/>
        </w:rPr>
      </w:pPr>
    </w:p>
    <w:p w14:paraId="170E97F8" w14:textId="37B9B7FE" w:rsidR="00B61C56" w:rsidRPr="00B61C56" w:rsidRDefault="00B61C56" w:rsidP="00B61C56">
      <w:pPr>
        <w:rPr>
          <w:noProof/>
        </w:rPr>
      </w:pPr>
      <w:r>
        <w:t xml:space="preserve">You </w:t>
      </w:r>
      <w:r w:rsidRPr="472AE5F0">
        <w:t xml:space="preserve">can </w:t>
      </w:r>
      <w:r w:rsidRPr="2393D8FA">
        <w:t xml:space="preserve">always </w:t>
      </w:r>
      <w:r>
        <w:t xml:space="preserve">tilt your phone to </w:t>
      </w:r>
      <w:r w:rsidRPr="01003637">
        <w:t xml:space="preserve">landscape </w:t>
      </w:r>
      <w:r>
        <w:t xml:space="preserve">orientation </w:t>
      </w:r>
      <w:r w:rsidRPr="24524C3E">
        <w:t xml:space="preserve">for a closer </w:t>
      </w:r>
      <w:r w:rsidRPr="60A0328A">
        <w:t xml:space="preserve">look </w:t>
      </w:r>
      <w:r>
        <w:t>at</w:t>
      </w:r>
      <w:r w:rsidRPr="60A0328A">
        <w:t xml:space="preserve"> your data,</w:t>
      </w:r>
      <w:r w:rsidRPr="31DF9B4A">
        <w:t xml:space="preserve"> but if </w:t>
      </w:r>
      <w:r w:rsidRPr="40402EDE">
        <w:t xml:space="preserve">all you need </w:t>
      </w:r>
      <w:r w:rsidRPr="639244E5">
        <w:t xml:space="preserve">is </w:t>
      </w:r>
      <w:r>
        <w:t xml:space="preserve">a </w:t>
      </w:r>
      <w:r w:rsidRPr="639244E5">
        <w:t xml:space="preserve">quick </w:t>
      </w:r>
      <w:r w:rsidRPr="14B6A0E8">
        <w:t xml:space="preserve">look at the </w:t>
      </w:r>
      <w:r w:rsidRPr="2A3670F4">
        <w:t xml:space="preserve">numbers, </w:t>
      </w:r>
      <w:r w:rsidRPr="4D8886FB">
        <w:t xml:space="preserve">you can </w:t>
      </w:r>
      <w:r>
        <w:t xml:space="preserve">quite easily stay in portrait orientation and just </w:t>
      </w:r>
      <w:r w:rsidRPr="5B15D607">
        <w:t>use pinch and zoom</w:t>
      </w:r>
      <w:r w:rsidRPr="57E68772">
        <w:t>.</w:t>
      </w:r>
      <w:r w:rsidRPr="00BE0511">
        <w:rPr>
          <w:noProof/>
        </w:rPr>
        <w:t xml:space="preserve"> </w:t>
      </w:r>
    </w:p>
    <w:p w14:paraId="25E8B559" w14:textId="77777777" w:rsidR="00B61C56" w:rsidRDefault="00B61C56" w:rsidP="00B61C56">
      <w:pPr>
        <w:rPr>
          <w:rFonts w:ascii="Segoe UI" w:eastAsia="Times New Roman" w:hAnsi="Segoe UI" w:cs="Segoe UI"/>
          <w:color w:val="000000"/>
        </w:rPr>
      </w:pPr>
      <w:r>
        <w:rPr>
          <w:noProof/>
        </w:rPr>
        <w:lastRenderedPageBreak/>
        <w:drawing>
          <wp:inline distT="0" distB="0" distL="0" distR="0" wp14:anchorId="41243B71" wp14:editId="26093D49">
            <wp:extent cx="5936615" cy="3103245"/>
            <wp:effectExtent l="0" t="0" r="6985" b="1905"/>
            <wp:docPr id="7" name="Picture 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Graphical user interface, application&#10;&#10;Description automatically generated"/>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936615" cy="3103245"/>
                    </a:xfrm>
                    <a:prstGeom prst="rect">
                      <a:avLst/>
                    </a:prstGeom>
                    <a:noFill/>
                    <a:ln>
                      <a:noFill/>
                    </a:ln>
                  </pic:spPr>
                </pic:pic>
              </a:graphicData>
            </a:graphic>
          </wp:inline>
        </w:drawing>
      </w:r>
    </w:p>
    <w:p w14:paraId="72EB7835" w14:textId="77777777" w:rsidR="00B61C56" w:rsidRPr="002972D5" w:rsidRDefault="00B61C56" w:rsidP="00B61C56">
      <w:pPr>
        <w:pStyle w:val="Heading2"/>
      </w:pPr>
      <w:bookmarkStart w:id="21" w:name="_Toc88662873"/>
      <w:r w:rsidRPr="002972D5">
        <w:t>Recommended Content supports hints (Android and iOS)</w:t>
      </w:r>
      <w:bookmarkEnd w:id="21"/>
    </w:p>
    <w:p w14:paraId="4E6F6DE2" w14:textId="77777777" w:rsidR="00B61C56" w:rsidRDefault="00B61C56" w:rsidP="00B61C56">
      <w:pPr>
        <w:rPr>
          <w:shd w:val="clear" w:color="auto" w:fill="FFFFFF"/>
        </w:rPr>
      </w:pPr>
      <w:r w:rsidRPr="002C649A">
        <w:rPr>
          <w:shd w:val="clear" w:color="auto" w:fill="FFFFFF"/>
        </w:rPr>
        <w:t xml:space="preserve">We’ve added hints to the items recommended for you by Power BI to help you understand why the items were picked </w:t>
      </w:r>
      <w:r>
        <w:rPr>
          <w:shd w:val="clear" w:color="auto" w:fill="FFFFFF"/>
        </w:rPr>
        <w:t xml:space="preserve">for you </w:t>
      </w:r>
      <w:r w:rsidRPr="002C649A">
        <w:rPr>
          <w:shd w:val="clear" w:color="auto" w:fill="FFFFFF"/>
        </w:rPr>
        <w:t xml:space="preserve">as recommended </w:t>
      </w:r>
      <w:r>
        <w:rPr>
          <w:shd w:val="clear" w:color="auto" w:fill="FFFFFF"/>
        </w:rPr>
        <w:t>content</w:t>
      </w:r>
      <w:r w:rsidRPr="002C649A">
        <w:rPr>
          <w:shd w:val="clear" w:color="auto" w:fill="FFFFFF"/>
        </w:rPr>
        <w:t>.</w:t>
      </w:r>
      <w:r>
        <w:rPr>
          <w:shd w:val="clear" w:color="auto" w:fill="FFFFFF"/>
        </w:rPr>
        <w:t xml:space="preserve"> Being able to see who opened, certified, or published an item can help you decide whether the item might be relevant for your work. </w:t>
      </w:r>
    </w:p>
    <w:p w14:paraId="15F882D9" w14:textId="3D074AC1" w:rsidR="00B61C56" w:rsidRPr="00483D57" w:rsidRDefault="00B611BD" w:rsidP="00B61C56">
      <w:pPr>
        <w:shd w:val="clear" w:color="auto" w:fill="FFFFFF"/>
        <w:spacing w:before="150" w:after="150"/>
        <w:jc w:val="center"/>
        <w:rPr>
          <w:rFonts w:ascii="Segoe UI" w:hAnsi="Segoe UI" w:cs="Segoe UI"/>
          <w:shd w:val="clear" w:color="auto" w:fill="FFFFFF"/>
        </w:rPr>
      </w:pPr>
      <w:r>
        <w:rPr>
          <w:rFonts w:ascii="Segoe UI" w:hAnsi="Segoe UI" w:cs="Segoe UI"/>
          <w:noProof/>
          <w:shd w:val="clear" w:color="auto" w:fill="FFFFFF"/>
        </w:rPr>
        <w:drawing>
          <wp:inline distT="0" distB="0" distL="0" distR="0" wp14:anchorId="5BCB9D76" wp14:editId="6C290AFE">
            <wp:extent cx="5943600" cy="3105150"/>
            <wp:effectExtent l="0" t="0" r="0" b="0"/>
            <wp:docPr id="17" name="Picture 1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Picture 17" descr="Graphical user interface, application&#10;&#10;Description automatically generated"/>
                    <pic:cNvPicPr/>
                  </pic:nvPicPr>
                  <pic:blipFill>
                    <a:blip r:embed="rId29" cstate="print">
                      <a:extLst>
                        <a:ext uri="{28A0092B-C50C-407E-A947-70E740481C1C}">
                          <a14:useLocalDpi xmlns:a14="http://schemas.microsoft.com/office/drawing/2010/main" val="0"/>
                        </a:ext>
                      </a:extLst>
                    </a:blip>
                    <a:stretch>
                      <a:fillRect/>
                    </a:stretch>
                  </pic:blipFill>
                  <pic:spPr>
                    <a:xfrm>
                      <a:off x="0" y="0"/>
                      <a:ext cx="5943600" cy="3105150"/>
                    </a:xfrm>
                    <a:prstGeom prst="rect">
                      <a:avLst/>
                    </a:prstGeom>
                  </pic:spPr>
                </pic:pic>
              </a:graphicData>
            </a:graphic>
          </wp:inline>
        </w:drawing>
      </w:r>
    </w:p>
    <w:p w14:paraId="79C07228" w14:textId="77777777" w:rsidR="00B61C56" w:rsidRDefault="00B61C56" w:rsidP="00B61C56">
      <w:pPr>
        <w:rPr>
          <w:rFonts w:ascii="Segoe UI" w:eastAsia="Times New Roman" w:hAnsi="Segoe UI" w:cs="Segoe UI"/>
          <w:color w:val="000000"/>
        </w:rPr>
      </w:pPr>
    </w:p>
    <w:p w14:paraId="66E852A1" w14:textId="77777777" w:rsidR="00B61C56" w:rsidRPr="002972D5" w:rsidRDefault="00B61C56" w:rsidP="00B61C56">
      <w:pPr>
        <w:pStyle w:val="Heading2"/>
      </w:pPr>
      <w:bookmarkStart w:id="22" w:name="_Toc88662874"/>
      <w:r w:rsidRPr="002972D5">
        <w:lastRenderedPageBreak/>
        <w:t>Mobile support for Goals - latest updates</w:t>
      </w:r>
      <w:bookmarkEnd w:id="22"/>
    </w:p>
    <w:p w14:paraId="74C18EBC" w14:textId="77777777" w:rsidR="00B61C56" w:rsidRPr="00B61C56" w:rsidRDefault="00B61C56" w:rsidP="00B61C56">
      <w:pPr>
        <w:rPr>
          <w:rFonts w:asciiTheme="minorHAnsi" w:hAnsiTheme="minorHAnsi" w:cstheme="minorHAnsi"/>
        </w:rPr>
      </w:pPr>
      <w:r w:rsidRPr="00B61C56">
        <w:rPr>
          <w:rFonts w:asciiTheme="minorHAnsi" w:hAnsiTheme="minorHAnsi" w:cstheme="minorHAnsi"/>
        </w:rPr>
        <w:t xml:space="preserve">The mobile apps for iOS and Android now support </w:t>
      </w:r>
      <w:r w:rsidRPr="00B61C56">
        <w:rPr>
          <w:rFonts w:asciiTheme="minorHAnsi" w:hAnsiTheme="minorHAnsi" w:cstheme="minorHAnsi"/>
          <w:b/>
          <w:bCs/>
        </w:rPr>
        <w:t>Goal-level permissions</w:t>
      </w:r>
      <w:r w:rsidRPr="00B61C56">
        <w:rPr>
          <w:rFonts w:asciiTheme="minorHAnsi" w:hAnsiTheme="minorHAnsi" w:cstheme="minorHAnsi"/>
        </w:rPr>
        <w:t xml:space="preserve"> and </w:t>
      </w:r>
      <w:r w:rsidRPr="00B61C56">
        <w:rPr>
          <w:rFonts w:asciiTheme="minorHAnsi" w:hAnsiTheme="minorHAnsi" w:cstheme="minorHAnsi"/>
          <w:b/>
          <w:bCs/>
        </w:rPr>
        <w:t>scorecard column customizations</w:t>
      </w:r>
      <w:r w:rsidRPr="00B61C56">
        <w:rPr>
          <w:rFonts w:asciiTheme="minorHAnsi" w:hAnsiTheme="minorHAnsi" w:cstheme="minorHAnsi"/>
        </w:rPr>
        <w:t xml:space="preserve"> that have been set up by the scorecard author.</w:t>
      </w:r>
    </w:p>
    <w:p w14:paraId="408DBB9B" w14:textId="77777777" w:rsidR="00B61C56" w:rsidRPr="00B61C56" w:rsidRDefault="00B61C56" w:rsidP="00B61C56">
      <w:pPr>
        <w:rPr>
          <w:rFonts w:asciiTheme="minorHAnsi" w:hAnsiTheme="minorHAnsi" w:cstheme="minorHAnsi"/>
        </w:rPr>
      </w:pPr>
    </w:p>
    <w:p w14:paraId="18630626" w14:textId="77777777" w:rsidR="00B61C56" w:rsidRPr="00B61C56" w:rsidRDefault="00B61C56" w:rsidP="00B61C56">
      <w:pPr>
        <w:rPr>
          <w:rFonts w:asciiTheme="minorHAnsi" w:hAnsiTheme="minorHAnsi" w:cstheme="minorHAnsi"/>
        </w:rPr>
      </w:pPr>
      <w:r w:rsidRPr="00B61C56">
        <w:rPr>
          <w:rFonts w:asciiTheme="minorHAnsi" w:hAnsiTheme="minorHAnsi" w:cstheme="minorHAnsi"/>
        </w:rPr>
        <w:t xml:space="preserve">Goal-level permissions in Power BI enable scorecard authors to grant different levels of access to different users for specific goals. For instance, some users may be permitted to add notes to a goal and/or to update the goal's status and current value, while other users may only be allowed to view specific goals within a scorecard. The mobile apps now support Power BI's goal-level permissions model. </w:t>
      </w:r>
    </w:p>
    <w:p w14:paraId="29EF954E" w14:textId="77777777" w:rsidR="00B61C56" w:rsidRPr="00B61C56" w:rsidRDefault="00B61C56" w:rsidP="00B61C56">
      <w:pPr>
        <w:rPr>
          <w:rFonts w:asciiTheme="minorHAnsi" w:hAnsiTheme="minorHAnsi" w:cstheme="minorHAnsi"/>
        </w:rPr>
      </w:pPr>
    </w:p>
    <w:p w14:paraId="786D4905" w14:textId="33A49D86" w:rsidR="00DD03B0" w:rsidRDefault="00B61C56" w:rsidP="00B61C56">
      <w:pPr>
        <w:rPr>
          <w:rFonts w:asciiTheme="minorHAnsi" w:hAnsiTheme="minorHAnsi" w:cstheme="minorHAnsi"/>
        </w:rPr>
      </w:pPr>
      <w:r w:rsidRPr="00B61C56">
        <w:rPr>
          <w:rFonts w:asciiTheme="minorHAnsi" w:hAnsiTheme="minorHAnsi" w:cstheme="minorHAnsi"/>
        </w:rPr>
        <w:t>Scorecard creators can also determine</w:t>
      </w:r>
      <w:r w:rsidRPr="00B61C56">
        <w:rPr>
          <w:rFonts w:asciiTheme="minorHAnsi" w:eastAsia="Segoe UI Condensed" w:hAnsiTheme="minorHAnsi" w:cstheme="minorHAnsi"/>
          <w:color w:val="000000" w:themeColor="text1"/>
        </w:rPr>
        <w:t xml:space="preserve"> which columns consumers can see, ensuring that each scorecard shows only those columns that are appropriate to their scenario.</w:t>
      </w:r>
      <w:r w:rsidRPr="00B61C56">
        <w:rPr>
          <w:rFonts w:asciiTheme="minorHAnsi" w:hAnsiTheme="minorHAnsi" w:cstheme="minorHAnsi"/>
        </w:rPr>
        <w:t xml:space="preserve"> The Power BI mobile apps support such customizations, and will adjust the fields shown, and the check-in data that is required, accordingly.</w:t>
      </w:r>
    </w:p>
    <w:p w14:paraId="4D3BFFC3" w14:textId="77777777" w:rsidR="00DD03B0" w:rsidRDefault="00DD03B0">
      <w:pPr>
        <w:rPr>
          <w:rFonts w:asciiTheme="minorHAnsi" w:hAnsiTheme="minorHAnsi" w:cstheme="minorHAnsi"/>
        </w:rPr>
      </w:pPr>
      <w:r>
        <w:rPr>
          <w:rFonts w:asciiTheme="minorHAnsi" w:hAnsiTheme="minorHAnsi" w:cstheme="minorHAnsi"/>
        </w:rPr>
        <w:br w:type="page"/>
      </w:r>
    </w:p>
    <w:p w14:paraId="4072DF24" w14:textId="2B8A6061" w:rsidR="00F52B69" w:rsidRPr="00492886" w:rsidRDefault="00F52B69" w:rsidP="00492886">
      <w:pPr>
        <w:pStyle w:val="Heading1"/>
      </w:pPr>
      <w:bookmarkStart w:id="23" w:name="_Toc88662875"/>
      <w:r w:rsidRPr="00492886">
        <w:lastRenderedPageBreak/>
        <w:t>Embedded Analytics</w:t>
      </w:r>
      <w:bookmarkEnd w:id="23"/>
    </w:p>
    <w:p w14:paraId="34A33725" w14:textId="77777777" w:rsidR="0000568F" w:rsidRPr="003A74D8" w:rsidRDefault="0000568F" w:rsidP="003A74D8">
      <w:pPr>
        <w:pStyle w:val="Heading2"/>
      </w:pPr>
      <w:bookmarkStart w:id="24" w:name="_Toc88662876"/>
      <w:r w:rsidRPr="003A74D8">
        <w:t>Support Power BI dataset as a data source for embedding paginated reports</w:t>
      </w:r>
      <w:bookmarkEnd w:id="24"/>
    </w:p>
    <w:p w14:paraId="74875051" w14:textId="77777777" w:rsidR="0000568F" w:rsidRDefault="0000568F" w:rsidP="0000568F">
      <w:r w:rsidRPr="00551E53">
        <w:t xml:space="preserve">With Power BI embedded analytics, </w:t>
      </w:r>
      <w:r>
        <w:t>ISVs and customers</w:t>
      </w:r>
      <w:r w:rsidRPr="00551E53">
        <w:t xml:space="preserve"> can create Power BI content that displays paginated reports in a fully integrated and interactive application. </w:t>
      </w:r>
      <w:r>
        <w:t>They can e</w:t>
      </w:r>
      <w:r w:rsidRPr="00551E53">
        <w:t>mbed paginated reports using the solution that works best for you, embed for your customers, or embed for your organization.</w:t>
      </w:r>
    </w:p>
    <w:p w14:paraId="06213761" w14:textId="77777777" w:rsidR="0000568F" w:rsidRDefault="0000568F" w:rsidP="0000568F">
      <w:r>
        <w:t xml:space="preserve">Until now, Power BI dataset was not supported as a datasource for those scenarios, and now we’re enabling it. </w:t>
      </w:r>
    </w:p>
    <w:p w14:paraId="435632C5" w14:textId="77777777" w:rsidR="0000568F" w:rsidRDefault="0000568F" w:rsidP="0000568F">
      <w:r w:rsidRPr="00881DB3">
        <w:t xml:space="preserve">When embedding a paginated report </w:t>
      </w:r>
      <w:r>
        <w:t>with a Power BI dataset as a datasource for</w:t>
      </w:r>
      <w:r w:rsidRPr="00881DB3">
        <w:t xml:space="preserve"> the </w:t>
      </w:r>
      <w:r w:rsidRPr="0073300C">
        <w:t>embed for your customers</w:t>
      </w:r>
      <w:r w:rsidRPr="00881DB3">
        <w:t> </w:t>
      </w:r>
      <w:r>
        <w:t>scenario</w:t>
      </w:r>
      <w:r w:rsidRPr="00881DB3">
        <w:t xml:space="preserve">, you need a service principal and a </w:t>
      </w:r>
      <w:hyperlink r:id="rId30" w:history="1">
        <w:r w:rsidRPr="005E05D9">
          <w:rPr>
            <w:rStyle w:val="Hyperlink"/>
          </w:rPr>
          <w:t>multi-resource embed token</w:t>
        </w:r>
      </w:hyperlink>
      <w:r w:rsidRPr="00747C9D">
        <w:t>,</w:t>
      </w:r>
      <w:r>
        <w:t xml:space="preserve"> that contains a new parameter called “XMLA permissions”. When the value of this parameter is “Read Only”, ISVs and customers can control the access to XMLA endpoints.</w:t>
      </w:r>
    </w:p>
    <w:p w14:paraId="5CE681B0" w14:textId="77777777" w:rsidR="0000568F" w:rsidRDefault="0000568F" w:rsidP="0000568F">
      <w:r>
        <w:t>Power BI datasets with datasources that require single sign-on (SSO) are not supported yet, but that’s coming soon.</w:t>
      </w:r>
    </w:p>
    <w:p w14:paraId="120A19C7" w14:textId="77777777" w:rsidR="0000568F" w:rsidRPr="003A74D8" w:rsidRDefault="0000568F" w:rsidP="003A74D8">
      <w:pPr>
        <w:pStyle w:val="Heading2"/>
      </w:pPr>
      <w:bookmarkStart w:id="25" w:name="_Toc88662877"/>
      <w:r w:rsidRPr="003A74D8">
        <w:t>Client API updates - Themes</w:t>
      </w:r>
      <w:bookmarkEnd w:id="25"/>
    </w:p>
    <w:p w14:paraId="288B9CCB" w14:textId="7184CDB8" w:rsidR="0000568F" w:rsidRDefault="0000568F" w:rsidP="0000568F">
      <w:pPr>
        <w:rPr>
          <w:rFonts w:cstheme="minorHAnsi"/>
          <w:color w:val="171717"/>
          <w:shd w:val="clear" w:color="auto" w:fill="FFFFFF"/>
        </w:rPr>
      </w:pPr>
      <w:r w:rsidRPr="004E2F38">
        <w:rPr>
          <w:rFonts w:cstheme="minorHAnsi"/>
          <w:color w:val="171717"/>
          <w:shd w:val="clear" w:color="auto" w:fill="FFFFFF"/>
        </w:rPr>
        <w:t>Power BI </w:t>
      </w:r>
      <w:hyperlink r:id="rId31" w:history="1">
        <w:r w:rsidRPr="004E2F38">
          <w:rPr>
            <w:rStyle w:val="Hyperlink"/>
            <w:rFonts w:cstheme="minorHAnsi"/>
            <w:shd w:val="clear" w:color="auto" w:fill="FFFFFF"/>
          </w:rPr>
          <w:t>report themes</w:t>
        </w:r>
      </w:hyperlink>
      <w:r w:rsidRPr="004E2F38">
        <w:rPr>
          <w:rFonts w:cstheme="minorHAnsi"/>
          <w:color w:val="171717"/>
          <w:shd w:val="clear" w:color="auto" w:fill="FFFFFF"/>
        </w:rPr>
        <w:t xml:space="preserve"> allow to apply design changes to </w:t>
      </w:r>
      <w:r>
        <w:rPr>
          <w:rFonts w:cstheme="minorHAnsi"/>
          <w:color w:val="171717"/>
          <w:shd w:val="clear" w:color="auto" w:fill="FFFFFF"/>
        </w:rPr>
        <w:t>an</w:t>
      </w:r>
      <w:r w:rsidRPr="004E2F38">
        <w:rPr>
          <w:rFonts w:cstheme="minorHAnsi"/>
          <w:color w:val="171717"/>
          <w:shd w:val="clear" w:color="auto" w:fill="FFFFFF"/>
        </w:rPr>
        <w:t xml:space="preserve"> entire report. For example, </w:t>
      </w:r>
      <w:r>
        <w:rPr>
          <w:rFonts w:cstheme="minorHAnsi"/>
          <w:color w:val="171717"/>
          <w:shd w:val="clear" w:color="auto" w:fill="FFFFFF"/>
        </w:rPr>
        <w:t>customers</w:t>
      </w:r>
      <w:r w:rsidRPr="004E2F38">
        <w:rPr>
          <w:rFonts w:cstheme="minorHAnsi"/>
          <w:color w:val="171717"/>
          <w:shd w:val="clear" w:color="auto" w:fill="FFFFFF"/>
        </w:rPr>
        <w:t xml:space="preserve"> can include </w:t>
      </w:r>
      <w:r>
        <w:rPr>
          <w:rFonts w:cstheme="minorHAnsi"/>
          <w:color w:val="171717"/>
          <w:shd w:val="clear" w:color="auto" w:fill="FFFFFF"/>
        </w:rPr>
        <w:t xml:space="preserve">their </w:t>
      </w:r>
      <w:r w:rsidRPr="004E2F38">
        <w:rPr>
          <w:rFonts w:cstheme="minorHAnsi"/>
          <w:color w:val="171717"/>
          <w:shd w:val="clear" w:color="auto" w:fill="FFFFFF"/>
        </w:rPr>
        <w:t xml:space="preserve">corporate colors, and change </w:t>
      </w:r>
      <w:r>
        <w:rPr>
          <w:rFonts w:cstheme="minorHAnsi"/>
          <w:color w:val="171717"/>
          <w:shd w:val="clear" w:color="auto" w:fill="FFFFFF"/>
        </w:rPr>
        <w:t>their</w:t>
      </w:r>
      <w:r w:rsidRPr="004E2F38">
        <w:rPr>
          <w:rFonts w:cstheme="minorHAnsi"/>
          <w:color w:val="171717"/>
          <w:shd w:val="clear" w:color="auto" w:fill="FFFFFF"/>
        </w:rPr>
        <w:t xml:space="preserve"> icon sets. </w:t>
      </w:r>
      <w:r w:rsidRPr="00B11B2A">
        <w:rPr>
          <w:rFonts w:cstheme="minorHAnsi"/>
          <w:color w:val="171717"/>
          <w:shd w:val="clear" w:color="auto" w:fill="FFFFFF"/>
        </w:rPr>
        <w:t>Developers using Power BI embedded analytics also can embed a report with a custom theme applied instead of the default theme for the report. Applying a theme this way loads the same report with different themes to different users according to their settings.</w:t>
      </w:r>
      <w:r>
        <w:rPr>
          <w:rFonts w:cstheme="minorHAnsi"/>
          <w:color w:val="171717"/>
          <w:shd w:val="clear" w:color="auto" w:fill="FFFFFF"/>
        </w:rPr>
        <w:t xml:space="preserve"> In addition to the </w:t>
      </w:r>
      <w:r w:rsidRPr="00E17D30">
        <w:rPr>
          <w:rFonts w:cstheme="minorHAnsi"/>
          <w:color w:val="171717"/>
          <w:highlight w:val="lightGray"/>
          <w:shd w:val="clear" w:color="auto" w:fill="FFFFFF"/>
        </w:rPr>
        <w:t>applyTheme</w:t>
      </w:r>
      <w:r>
        <w:rPr>
          <w:rFonts w:cstheme="minorHAnsi"/>
          <w:color w:val="171717"/>
          <w:shd w:val="clear" w:color="auto" w:fill="FFFFFF"/>
        </w:rPr>
        <w:t xml:space="preserve"> API, we’re adding now the </w:t>
      </w:r>
      <w:r w:rsidRPr="002F7D7F">
        <w:rPr>
          <w:rFonts w:cstheme="minorHAnsi"/>
          <w:color w:val="171717"/>
          <w:highlight w:val="lightGray"/>
          <w:shd w:val="clear" w:color="auto" w:fill="FFFFFF"/>
        </w:rPr>
        <w:t>getTheme</w:t>
      </w:r>
      <w:r>
        <w:rPr>
          <w:rFonts w:cstheme="minorHAnsi"/>
          <w:color w:val="171717"/>
          <w:shd w:val="clear" w:color="auto" w:fill="FFFFFF"/>
        </w:rPr>
        <w:t xml:space="preserve"> to allow ISVs obtain the embedded Power BI Report theme and potentially apply it to their own web app.</w:t>
      </w:r>
    </w:p>
    <w:p w14:paraId="0F0AE5C0" w14:textId="77777777" w:rsidR="0000568F" w:rsidRDefault="0000568F" w:rsidP="0000568F">
      <w:pPr>
        <w:rPr>
          <w:rFonts w:cstheme="minorHAnsi"/>
          <w:color w:val="171717"/>
          <w:shd w:val="clear" w:color="auto" w:fill="FFFFFF"/>
        </w:rPr>
      </w:pPr>
      <w:r>
        <w:rPr>
          <w:rFonts w:cstheme="minorHAnsi"/>
          <w:color w:val="171717"/>
          <w:shd w:val="clear" w:color="auto" w:fill="FFFFFF"/>
        </w:rPr>
        <w:t>In addition, 2 properties were added to the Page class:</w:t>
      </w:r>
    </w:p>
    <w:p w14:paraId="301CAD99" w14:textId="77777777" w:rsidR="0000568F" w:rsidRDefault="0000568F" w:rsidP="0000568F">
      <w:pPr>
        <w:pStyle w:val="ListParagraph"/>
        <w:numPr>
          <w:ilvl w:val="0"/>
          <w:numId w:val="34"/>
        </w:numPr>
        <w:spacing w:after="160" w:line="259" w:lineRule="auto"/>
      </w:pPr>
      <w:r>
        <w:t xml:space="preserve">Background - </w:t>
      </w:r>
      <w:r w:rsidRPr="00987AA7">
        <w:t>The background color of the page and its transparency.</w:t>
      </w:r>
    </w:p>
    <w:p w14:paraId="573C9EEC" w14:textId="77777777" w:rsidR="0000568F" w:rsidRDefault="0000568F" w:rsidP="0000568F">
      <w:pPr>
        <w:pStyle w:val="ListParagraph"/>
        <w:numPr>
          <w:ilvl w:val="0"/>
          <w:numId w:val="34"/>
        </w:numPr>
        <w:spacing w:after="160" w:line="259" w:lineRule="auto"/>
      </w:pPr>
      <w:r>
        <w:t xml:space="preserve">Wall paper - </w:t>
      </w:r>
      <w:r w:rsidRPr="00A2477F">
        <w:t>The wallpaper color of the page and its transparency</w:t>
      </w:r>
    </w:p>
    <w:p w14:paraId="4BA9A37E" w14:textId="77777777" w:rsidR="0000568F" w:rsidRDefault="0000568F" w:rsidP="0000568F">
      <w:r>
        <w:t xml:space="preserve">Both can be returned from the methods </w:t>
      </w:r>
      <w:r>
        <w:rPr>
          <w:highlight w:val="lightGray"/>
        </w:rPr>
        <w:t>report.getActivePage()</w:t>
      </w:r>
      <w:r>
        <w:t xml:space="preserve"> or </w:t>
      </w:r>
      <w:r>
        <w:rPr>
          <w:highlight w:val="lightGray"/>
        </w:rPr>
        <w:t>report.getPages().</w:t>
      </w:r>
    </w:p>
    <w:p w14:paraId="45F1F7DB" w14:textId="77777777" w:rsidR="0000568F" w:rsidRPr="003A74D8" w:rsidRDefault="0000568F" w:rsidP="003A74D8">
      <w:pPr>
        <w:pStyle w:val="Heading2"/>
      </w:pPr>
      <w:bookmarkStart w:id="26" w:name="_Toc88662878"/>
      <w:r w:rsidRPr="003A74D8">
        <w:t>Azure Power BI Embedded A7 and A8 capacity nodes self-service</w:t>
      </w:r>
      <w:bookmarkEnd w:id="26"/>
    </w:p>
    <w:p w14:paraId="6EBE79A7" w14:textId="4E8ED63E" w:rsidR="0000568F" w:rsidRDefault="0000568F" w:rsidP="0000568F">
      <w:pPr>
        <w:rPr>
          <w:rStyle w:val="Hyperlink"/>
        </w:rPr>
      </w:pPr>
      <w:r>
        <w:t xml:space="preserve">A7 is like P4 capacity node, carrying 64 v-cores and 200GB RAM. A8 is like P5 capacity node, carrying 128 v-cores and 400GB RAM. Both capacity nodes could be purchased by special request only, and now we’ve enabled their purchase in self-service, either through the </w:t>
      </w:r>
      <w:hyperlink r:id="rId32" w:history="1">
        <w:r>
          <w:rPr>
            <w:rStyle w:val="Hyperlink"/>
          </w:rPr>
          <w:t>Azure Portal</w:t>
        </w:r>
      </w:hyperlink>
      <w:r>
        <w:t xml:space="preserve"> or using an </w:t>
      </w:r>
      <w:hyperlink r:id="rId33" w:history="1">
        <w:r>
          <w:rPr>
            <w:rStyle w:val="Hyperlink"/>
          </w:rPr>
          <w:t>ARM API</w:t>
        </w:r>
      </w:hyperlink>
    </w:p>
    <w:p w14:paraId="0245E930" w14:textId="77777777" w:rsidR="00712FE5" w:rsidRPr="008D3213" w:rsidRDefault="00712FE5" w:rsidP="00712FE5">
      <w:pPr>
        <w:pStyle w:val="Heading2"/>
      </w:pPr>
      <w:bookmarkStart w:id="27" w:name="_Toc88662879"/>
      <w:r w:rsidRPr="008D3213">
        <w:lastRenderedPageBreak/>
        <w:t xml:space="preserve">Power BI Developer </w:t>
      </w:r>
      <w:r>
        <w:t>in</w:t>
      </w:r>
      <w:r w:rsidRPr="008D3213">
        <w:t xml:space="preserve"> a Day online course is updated</w:t>
      </w:r>
      <w:bookmarkEnd w:id="27"/>
    </w:p>
    <w:p w14:paraId="4F0F9381" w14:textId="77777777" w:rsidR="00712FE5" w:rsidRDefault="00712FE5" w:rsidP="00712FE5">
      <w:r w:rsidRPr="00994F17">
        <w:t>The</w:t>
      </w:r>
      <w:r>
        <w:t xml:space="preserve"> </w:t>
      </w:r>
      <w:hyperlink r:id="rId34" w:history="1">
        <w:r>
          <w:rPr>
            <w:rStyle w:val="Hyperlink"/>
            <w:color w:val="0563C1"/>
          </w:rPr>
          <w:t xml:space="preserve">Power BI Developer in a Day online course </w:t>
        </w:r>
      </w:hyperlink>
      <w:r w:rsidRPr="00994F17">
        <w:t>empowers app developer</w:t>
      </w:r>
      <w:r>
        <w:t>s</w:t>
      </w:r>
      <w:r w:rsidRPr="00994F17">
        <w:t xml:space="preserve"> with the technical knowledge required to embed Power BI content. </w:t>
      </w:r>
      <w:r>
        <w:t>They are now updated with all the new features, and w</w:t>
      </w:r>
      <w:r w:rsidRPr="00994F17">
        <w:t xml:space="preserve">e </w:t>
      </w:r>
      <w:r>
        <w:t xml:space="preserve">highly </w:t>
      </w:r>
      <w:r w:rsidRPr="00994F17">
        <w:t xml:space="preserve">recommend </w:t>
      </w:r>
      <w:r>
        <w:t>our developer customers to</w:t>
      </w:r>
      <w:r w:rsidRPr="00994F17">
        <w:t xml:space="preserve"> watch </w:t>
      </w:r>
      <w:r>
        <w:t>those</w:t>
      </w:r>
      <w:r w:rsidRPr="00994F17">
        <w:t xml:space="preserve"> videos </w:t>
      </w:r>
      <w:r>
        <w:t xml:space="preserve">and </w:t>
      </w:r>
      <w:r w:rsidRPr="00994F17">
        <w:t>in the recorded sequence, starting with video 1 and ending with video 21.</w:t>
      </w:r>
    </w:p>
    <w:p w14:paraId="64D18E18" w14:textId="147C2DCB" w:rsidR="00B67031" w:rsidRDefault="00B67031" w:rsidP="00B67031">
      <w:pPr>
        <w:pStyle w:val="Heading1"/>
      </w:pPr>
      <w:bookmarkStart w:id="28" w:name="_Toc88662880"/>
      <w:r>
        <w:t>Developers</w:t>
      </w:r>
      <w:bookmarkEnd w:id="28"/>
    </w:p>
    <w:p w14:paraId="17179FDD" w14:textId="77777777" w:rsidR="00145173" w:rsidRDefault="00145173" w:rsidP="00145173">
      <w:pPr>
        <w:pStyle w:val="Heading2"/>
      </w:pPr>
      <w:bookmarkStart w:id="29" w:name="_Toc88662881"/>
      <w:r>
        <w:t>Improve your matrix performance with the new 4.1 API</w:t>
      </w:r>
      <w:bookmarkEnd w:id="29"/>
    </w:p>
    <w:p w14:paraId="005C93A4" w14:textId="6EC601AE" w:rsidR="00145173" w:rsidRDefault="00145173" w:rsidP="00145173">
      <w:pPr>
        <w:pStyle w:val="NormalWeb"/>
        <w:spacing w:after="0"/>
      </w:pPr>
      <w:r>
        <w:t xml:space="preserve">With the new 4.1 API you can fetch the custom matrix data on expand/collapse in a similar way </w:t>
      </w:r>
      <w:hyperlink r:id="rId35" w:anchor="expanding-and-collapsing-row-headers" w:history="1">
        <w:r>
          <w:rPr>
            <w:rStyle w:val="Hyperlink"/>
          </w:rPr>
          <w:t> to native matrix</w:t>
        </w:r>
      </w:hyperlink>
      <w:r>
        <w:t>. Data will be fetched on demand and therefore optimize the performance of your custom matrix.</w:t>
      </w:r>
    </w:p>
    <w:p w14:paraId="7A98B073" w14:textId="77777777" w:rsidR="00145173" w:rsidRDefault="00145173" w:rsidP="00145173">
      <w:pPr>
        <w:pStyle w:val="NormalWeb"/>
        <w:spacing w:after="0"/>
      </w:pPr>
      <w:r>
        <w:t>How to enable this feature?</w:t>
      </w:r>
    </w:p>
    <w:p w14:paraId="4EB61C9F" w14:textId="77777777" w:rsidR="00145173" w:rsidRDefault="00145173" w:rsidP="00145173">
      <w:pPr>
        <w:pStyle w:val="NormalWeb"/>
        <w:spacing w:after="0"/>
      </w:pPr>
      <w:r>
        <w:t>The expand/collapse API requires the selectionId of the selected node.</w:t>
      </w:r>
    </w:p>
    <w:p w14:paraId="3B74D6C1" w14:textId="455C59DC" w:rsidR="00145173" w:rsidRDefault="00145173" w:rsidP="00145173">
      <w:pPr>
        <w:pStyle w:val="NormalWeb"/>
        <w:spacing w:after="0"/>
      </w:pPr>
      <w:r>
        <w:t xml:space="preserve">It will be triggered by the selectionManager.toggelExpandCollapse () method. For more details see this </w:t>
      </w:r>
      <w:hyperlink r:id="rId36" w:anchor="matrix-data-mapping" w:history="1">
        <w:r>
          <w:rPr>
            <w:rStyle w:val="Hyperlink"/>
          </w:rPr>
          <w:t>document</w:t>
        </w:r>
      </w:hyperlink>
      <w:r>
        <w:t>.</w:t>
      </w:r>
    </w:p>
    <w:p w14:paraId="6B09FCE8" w14:textId="77777777" w:rsidR="000920C6" w:rsidRDefault="000920C6">
      <w:r>
        <w:br w:type="page"/>
      </w:r>
    </w:p>
    <w:p w14:paraId="03B3F0D0" w14:textId="106102B2" w:rsidR="00625C9F" w:rsidRDefault="00625C9F" w:rsidP="00625C9F">
      <w:pPr>
        <w:pStyle w:val="Heading1"/>
        <w:rPr>
          <w:rFonts w:asciiTheme="minorHAnsi" w:hAnsiTheme="minorHAnsi" w:cstheme="minorHAnsi"/>
        </w:rPr>
      </w:pPr>
      <w:bookmarkStart w:id="30" w:name="_Toc88662882"/>
      <w:r w:rsidRPr="00A15999">
        <w:rPr>
          <w:rFonts w:asciiTheme="minorHAnsi" w:hAnsiTheme="minorHAnsi" w:cstheme="minorHAnsi"/>
        </w:rPr>
        <w:lastRenderedPageBreak/>
        <w:t>Visualizations</w:t>
      </w:r>
      <w:bookmarkEnd w:id="30"/>
    </w:p>
    <w:p w14:paraId="78A44DED" w14:textId="3A92BDA8" w:rsidR="001D19D1" w:rsidRDefault="001D19D1" w:rsidP="006C206D">
      <w:pPr>
        <w:pStyle w:val="Heading2"/>
      </w:pPr>
      <w:bookmarkStart w:id="31" w:name="_Toc88662883"/>
      <w:r>
        <w:t>New visuals</w:t>
      </w:r>
      <w:r w:rsidR="008B5E85">
        <w:t xml:space="preserve"> in App</w:t>
      </w:r>
      <w:r w:rsidR="005F53E6">
        <w:t>Source</w:t>
      </w:r>
      <w:bookmarkEnd w:id="31"/>
    </w:p>
    <w:p w14:paraId="3AA880DC" w14:textId="7A4835C3" w:rsidR="00622D2B" w:rsidRDefault="00622D2B" w:rsidP="00622D2B">
      <w:pPr>
        <w:pStyle w:val="NormalWeb"/>
        <w:spacing w:after="0"/>
      </w:pPr>
      <w:bookmarkStart w:id="32" w:name="OLE_LINK1"/>
      <w:bookmarkStart w:id="33" w:name="OLE_LINK2"/>
      <w:r>
        <w:t>The following are new visuals</w:t>
      </w:r>
      <w:r w:rsidR="00804886">
        <w:t xml:space="preserve"> this update</w:t>
      </w:r>
      <w:r w:rsidR="00EF5F3A">
        <w:t>:</w:t>
      </w:r>
    </w:p>
    <w:p w14:paraId="6D64555B" w14:textId="36F4F74A" w:rsidR="00622D2B" w:rsidRDefault="00C15E02" w:rsidP="00EF5F3A">
      <w:pPr>
        <w:pStyle w:val="NormalWeb"/>
        <w:numPr>
          <w:ilvl w:val="0"/>
          <w:numId w:val="49"/>
        </w:numPr>
        <w:spacing w:after="0"/>
      </w:pPr>
      <w:hyperlink r:id="rId37" w:history="1">
        <w:r w:rsidR="001F15B1">
          <w:rPr>
            <w:rStyle w:val="Hyperlink"/>
          </w:rPr>
          <w:t>Data map by dTyp</w:t>
        </w:r>
      </w:hyperlink>
    </w:p>
    <w:p w14:paraId="3D2B714E" w14:textId="0F43F4FB" w:rsidR="00622D2B" w:rsidRDefault="00C15E02" w:rsidP="00EF5F3A">
      <w:pPr>
        <w:pStyle w:val="NormalWeb"/>
        <w:numPr>
          <w:ilvl w:val="0"/>
          <w:numId w:val="49"/>
        </w:numPr>
        <w:spacing w:after="0"/>
      </w:pPr>
      <w:hyperlink r:id="rId38" w:history="1">
        <w:r w:rsidR="009758F6">
          <w:rPr>
            <w:rStyle w:val="Hyperlink"/>
          </w:rPr>
          <w:t>ProcessChampion by Argent Logic</w:t>
        </w:r>
      </w:hyperlink>
    </w:p>
    <w:p w14:paraId="46A690E2" w14:textId="39DE2D07" w:rsidR="00622D2B" w:rsidRDefault="00C15E02" w:rsidP="00EF5F3A">
      <w:pPr>
        <w:pStyle w:val="NormalWeb"/>
        <w:numPr>
          <w:ilvl w:val="0"/>
          <w:numId w:val="49"/>
        </w:numPr>
        <w:spacing w:after="0"/>
      </w:pPr>
      <w:hyperlink r:id="rId39" w:history="1">
        <w:r w:rsidR="00A71AC2">
          <w:rPr>
            <w:rStyle w:val="Hyperlink"/>
          </w:rPr>
          <w:t>Ultimate UpSet Plot by Samuel Gratzl</w:t>
        </w:r>
      </w:hyperlink>
    </w:p>
    <w:p w14:paraId="7F10F5E1" w14:textId="66883CC9" w:rsidR="00622D2B" w:rsidRDefault="00C15E02" w:rsidP="00EF5F3A">
      <w:pPr>
        <w:pStyle w:val="NormalWeb"/>
        <w:numPr>
          <w:ilvl w:val="0"/>
          <w:numId w:val="49"/>
        </w:numPr>
        <w:spacing w:after="0"/>
      </w:pPr>
      <w:hyperlink r:id="rId40" w:history="1">
        <w:r w:rsidR="006D3A83">
          <w:rPr>
            <w:rStyle w:val="Hyperlink"/>
          </w:rPr>
          <w:t>LeapLytics - Traffic Light by LeapLytics GmbH</w:t>
        </w:r>
      </w:hyperlink>
    </w:p>
    <w:p w14:paraId="48B5B964" w14:textId="7A884E33" w:rsidR="00622D2B" w:rsidRDefault="00C15E02" w:rsidP="00EF5F3A">
      <w:pPr>
        <w:pStyle w:val="NormalWeb"/>
        <w:numPr>
          <w:ilvl w:val="0"/>
          <w:numId w:val="49"/>
        </w:numPr>
        <w:spacing w:after="0"/>
      </w:pPr>
      <w:hyperlink r:id="rId41" w:history="1">
        <w:r w:rsidR="00C41243">
          <w:rPr>
            <w:rStyle w:val="Hyperlink"/>
          </w:rPr>
          <w:t>Deneb: Declarative Visualization in Power BI by Daniel Marsh-Patrick</w:t>
        </w:r>
      </w:hyperlink>
    </w:p>
    <w:p w14:paraId="5C850A4F" w14:textId="54D209A9" w:rsidR="00622D2B" w:rsidRDefault="00C15E02" w:rsidP="00EF5F3A">
      <w:pPr>
        <w:pStyle w:val="NormalWeb"/>
        <w:numPr>
          <w:ilvl w:val="0"/>
          <w:numId w:val="49"/>
        </w:numPr>
        <w:spacing w:after="0"/>
      </w:pPr>
      <w:hyperlink r:id="rId42" w:history="1">
        <w:r w:rsidR="00B65B22">
          <w:rPr>
            <w:rStyle w:val="Hyperlink"/>
          </w:rPr>
          <w:t>Inforiver Standard Matrix / Table by Lumel</w:t>
        </w:r>
      </w:hyperlink>
    </w:p>
    <w:p w14:paraId="76E96B69" w14:textId="11D63922" w:rsidR="00622D2B" w:rsidRDefault="00C15E02" w:rsidP="00EF5F3A">
      <w:pPr>
        <w:pStyle w:val="NormalWeb"/>
        <w:numPr>
          <w:ilvl w:val="0"/>
          <w:numId w:val="49"/>
        </w:numPr>
        <w:spacing w:after="0"/>
      </w:pPr>
      <w:hyperlink r:id="rId43" w:history="1">
        <w:r w:rsidR="00622D2B">
          <w:rPr>
            <w:rStyle w:val="Hyperlink"/>
          </w:rPr>
          <w:t>Icon Pack by TME AG</w:t>
        </w:r>
      </w:hyperlink>
    </w:p>
    <w:p w14:paraId="73CA9EDE" w14:textId="762BB898" w:rsidR="00622D2B" w:rsidRDefault="00C15E02" w:rsidP="00EF5F3A">
      <w:pPr>
        <w:pStyle w:val="NormalWeb"/>
        <w:numPr>
          <w:ilvl w:val="0"/>
          <w:numId w:val="49"/>
        </w:numPr>
        <w:spacing w:after="0"/>
      </w:pPr>
      <w:hyperlink r:id="rId44" w:history="1">
        <w:r w:rsidR="00726EE2">
          <w:rPr>
            <w:rStyle w:val="Hyperlink"/>
          </w:rPr>
          <w:t>HTML &amp; CSS Viewer by K Team Solutions GmbH</w:t>
        </w:r>
      </w:hyperlink>
    </w:p>
    <w:p w14:paraId="0CCFAA74" w14:textId="77777777" w:rsidR="00AB64EF" w:rsidRPr="00AB64EF" w:rsidRDefault="00AB64EF" w:rsidP="00AB64EF">
      <w:pPr>
        <w:pStyle w:val="Heading2"/>
      </w:pPr>
      <w:bookmarkStart w:id="34" w:name="_Toc88662884"/>
      <w:r w:rsidRPr="00AB64EF">
        <w:t>Shielded HTML Viewer by Nova Silva</w:t>
      </w:r>
      <w:bookmarkEnd w:id="34"/>
    </w:p>
    <w:p w14:paraId="15CAE123" w14:textId="77777777" w:rsidR="00AB64EF" w:rsidRPr="000A70F2" w:rsidRDefault="00AB64EF" w:rsidP="00AB64EF">
      <w:r w:rsidRPr="000A70F2">
        <w:t>All HTML rendered through the Shielded HTML Viewer is sanitized to keep your data safe. But sometimes our sanitation process is too strict. Based on valuable feedback from our users we concluded the use of images became a victim of this strict sanitation process. So, we added support for images to the Shielded HTML Viewer! But without the need for risky external links.</w:t>
      </w:r>
    </w:p>
    <w:p w14:paraId="232BA9A6" w14:textId="77777777" w:rsidR="00AB64EF" w:rsidRDefault="00AB64EF" w:rsidP="00AB64EF"/>
    <w:p w14:paraId="5D18060B" w14:textId="77777777" w:rsidR="00AB64EF" w:rsidRDefault="00AB64EF" w:rsidP="00AB64EF">
      <w:r>
        <w:rPr>
          <w:noProof/>
        </w:rPr>
        <w:lastRenderedPageBreak/>
        <w:drawing>
          <wp:inline distT="0" distB="0" distL="0" distR="0" wp14:anchorId="5296624F" wp14:editId="6E464EA8">
            <wp:extent cx="5731109" cy="3622040"/>
            <wp:effectExtent l="0" t="0" r="0" b="0"/>
            <wp:docPr id="9" name="Picture 9"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application&#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5731109" cy="3622040"/>
                    </a:xfrm>
                    <a:prstGeom prst="rect">
                      <a:avLst/>
                    </a:prstGeom>
                  </pic:spPr>
                </pic:pic>
              </a:graphicData>
            </a:graphic>
          </wp:inline>
        </w:drawing>
      </w:r>
    </w:p>
    <w:p w14:paraId="7DACAB6F" w14:textId="7992A429" w:rsidR="00AB64EF" w:rsidRPr="000A70F2" w:rsidRDefault="00AB64EF" w:rsidP="00AB64EF">
      <w:r w:rsidRPr="000A70F2">
        <w:t xml:space="preserve">As of version 2.0 the Shielded HTML Viewer (in the image above used in the tooltip of a dumbbell chart) supports inline SVG and Data URL images. This way you can include any inline images in your Power BI reports and dashboards. Version 2.0 also includes support for the NAV-tag: now you can include HTML navigation menus to your reports. More information on </w:t>
      </w:r>
      <w:hyperlink r:id="rId46" w:history="1">
        <w:r w:rsidRPr="002D1508">
          <w:rPr>
            <w:rStyle w:val="Hyperlink"/>
          </w:rPr>
          <w:t>the NAV-tag</w:t>
        </w:r>
      </w:hyperlink>
      <w:r w:rsidR="002D1508">
        <w:t>.</w:t>
      </w:r>
    </w:p>
    <w:p w14:paraId="6439C08D" w14:textId="77777777" w:rsidR="00AB64EF" w:rsidRPr="000A70F2" w:rsidRDefault="00AB64EF" w:rsidP="00AB64EF"/>
    <w:p w14:paraId="169CCB8C" w14:textId="77777777" w:rsidR="00AB64EF" w:rsidRPr="000A70F2" w:rsidRDefault="00AB64EF" w:rsidP="00AB64EF">
      <w:r w:rsidRPr="000A70F2">
        <w:t>Furthermore, all functionality is available through the standard Power BI interface, so no need to learn a new interface.</w:t>
      </w:r>
    </w:p>
    <w:p w14:paraId="72713C61" w14:textId="77777777" w:rsidR="00AB64EF" w:rsidRPr="000A70F2" w:rsidRDefault="00AB64EF" w:rsidP="00AB64EF">
      <w:r w:rsidRPr="000A70F2">
        <w:t xml:space="preserve">Don’t hesitate and try the Shielded HTML Viewer now on your own data by downloading it from the </w:t>
      </w:r>
      <w:hyperlink r:id="rId47" w:history="1">
        <w:r w:rsidRPr="000A70F2">
          <w:rPr>
            <w:rStyle w:val="Hyperlink"/>
          </w:rPr>
          <w:t>AppSource</w:t>
        </w:r>
      </w:hyperlink>
      <w:r w:rsidRPr="000A70F2">
        <w:t>. All features are available for free to evaluate the Shielded HTML Viewer within Power BI Desktop.</w:t>
      </w:r>
    </w:p>
    <w:p w14:paraId="41C58BF1" w14:textId="51B0D451" w:rsidR="00AB64EF" w:rsidRPr="000A70F2" w:rsidRDefault="00D869A5" w:rsidP="00AB64EF">
      <w:r>
        <w:t>Please v</w:t>
      </w:r>
      <w:r w:rsidR="00AB64EF" w:rsidRPr="000A70F2">
        <w:t>isit us at</w:t>
      </w:r>
      <w:r>
        <w:t xml:space="preserve"> if you have any questions/remarks</w:t>
      </w:r>
      <w:r w:rsidR="00AB64EF" w:rsidRPr="000A70F2">
        <w:t xml:space="preserve">: </w:t>
      </w:r>
      <w:hyperlink r:id="rId48" w:history="1">
        <w:r w:rsidR="00AB64EF" w:rsidRPr="000A70F2">
          <w:rPr>
            <w:rStyle w:val="Hyperlink"/>
          </w:rPr>
          <w:t>https://visuals.novasilva.com</w:t>
        </w:r>
      </w:hyperlink>
      <w:r w:rsidR="00AB64EF" w:rsidRPr="000A70F2">
        <w:t>.</w:t>
      </w:r>
      <w:bookmarkEnd w:id="32"/>
      <w:bookmarkEnd w:id="33"/>
    </w:p>
    <w:p w14:paraId="0D0DE470" w14:textId="77777777" w:rsidR="004E1DD9" w:rsidRDefault="004E1DD9" w:rsidP="004E1DD9">
      <w:pPr>
        <w:pStyle w:val="Heading2"/>
      </w:pPr>
      <w:bookmarkStart w:id="35" w:name="_Toc88662885"/>
      <w:r w:rsidRPr="004E1DD9">
        <w:t>graphomate charts 2021.4</w:t>
      </w:r>
      <w:bookmarkEnd w:id="35"/>
    </w:p>
    <w:p w14:paraId="6901448C" w14:textId="77777777" w:rsidR="004E1DD9" w:rsidRDefault="004E1DD9" w:rsidP="004E1DD9">
      <w:r w:rsidRPr="00EE712D">
        <w:t xml:space="preserve">The graphomate charts are designed to support you in creating </w:t>
      </w:r>
      <w:r>
        <w:t xml:space="preserve">meaningful </w:t>
      </w:r>
      <w:r w:rsidRPr="00EE712D">
        <w:t>reports</w:t>
      </w:r>
      <w:r>
        <w:t xml:space="preserve"> and dashboards. They are </w:t>
      </w:r>
      <w:r w:rsidRPr="00EE712D">
        <w:t>compliant</w:t>
      </w:r>
      <w:r>
        <w:t xml:space="preserve"> to the International Business Communication Standards (IBCS).</w:t>
      </w:r>
    </w:p>
    <w:p w14:paraId="70AFA0F9" w14:textId="77777777" w:rsidR="004E1DD9" w:rsidRDefault="004E1DD9" w:rsidP="004E1DD9">
      <w:r>
        <w:t xml:space="preserve">Thanks to numerous settings you can customize your charts down to the smallest detail. </w:t>
      </w:r>
      <w:r>
        <w:br/>
        <w:t>Here is a small selection:</w:t>
      </w:r>
    </w:p>
    <w:p w14:paraId="1CBF62CD" w14:textId="04A2188F" w:rsidR="004E1DD9" w:rsidRDefault="004E1DD9" w:rsidP="004E1DD9">
      <w:pPr>
        <w:pStyle w:val="ListParagraph"/>
        <w:numPr>
          <w:ilvl w:val="1"/>
          <w:numId w:val="40"/>
        </w:numPr>
        <w:ind w:left="0" w:firstLine="450"/>
      </w:pPr>
      <w:r>
        <w:t>Freely definable variance graphs, without a limit on the number of graphs</w:t>
      </w:r>
    </w:p>
    <w:p w14:paraId="753E0D23" w14:textId="0F8860A2" w:rsidR="004E1DD9" w:rsidRDefault="004E1DD9" w:rsidP="004E1DD9">
      <w:pPr>
        <w:pStyle w:val="ListParagraph"/>
        <w:numPr>
          <w:ilvl w:val="1"/>
          <w:numId w:val="40"/>
        </w:numPr>
        <w:ind w:left="0" w:firstLine="450"/>
      </w:pPr>
      <w:r>
        <w:lastRenderedPageBreak/>
        <w:t>Detailed number formatting, which automatically adapts the language of your operating system.</w:t>
      </w:r>
    </w:p>
    <w:p w14:paraId="688B0088" w14:textId="4E45F66F" w:rsidR="004E1DD9" w:rsidRDefault="004E1DD9" w:rsidP="004E1DD9">
      <w:pPr>
        <w:pStyle w:val="ListParagraph"/>
        <w:numPr>
          <w:ilvl w:val="1"/>
          <w:numId w:val="40"/>
        </w:numPr>
        <w:ind w:left="0" w:firstLine="450"/>
      </w:pPr>
      <w:r>
        <w:t>Show small multiples of a chart through drill down to another dimension</w:t>
      </w:r>
    </w:p>
    <w:p w14:paraId="37A05552" w14:textId="791AA501" w:rsidR="004E1DD9" w:rsidRDefault="004E1DD9" w:rsidP="004E1DD9">
      <w:pPr>
        <w:pStyle w:val="ListParagraph"/>
        <w:numPr>
          <w:ilvl w:val="1"/>
          <w:numId w:val="40"/>
        </w:numPr>
        <w:ind w:left="0" w:firstLine="450"/>
      </w:pPr>
      <w:r>
        <w:t>Create your own data scenarios – e.g. a certain format for actual or planned data - and assign them to each datapoint</w:t>
      </w:r>
    </w:p>
    <w:p w14:paraId="1CF6048E" w14:textId="77777777" w:rsidR="004E1DD9" w:rsidRPr="00CF17BF" w:rsidRDefault="004E1DD9" w:rsidP="004E1DD9">
      <w:pPr>
        <w:rPr>
          <w:lang w:val="de-DE"/>
        </w:rPr>
      </w:pPr>
      <w:r>
        <w:rPr>
          <w:noProof/>
          <w:highlight w:val="yellow"/>
          <w:lang w:val="de-DE"/>
        </w:rPr>
        <w:drawing>
          <wp:inline distT="0" distB="0" distL="0" distR="0" wp14:anchorId="0855509E" wp14:editId="4C0262DD">
            <wp:extent cx="5762625" cy="3124200"/>
            <wp:effectExtent l="0" t="0" r="9525" b="0"/>
            <wp:docPr id="3" name="Picture 3" descr="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Timeline&#10;&#10;Description automatically generated"/>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5762625" cy="3124200"/>
                    </a:xfrm>
                    <a:prstGeom prst="rect">
                      <a:avLst/>
                    </a:prstGeom>
                    <a:noFill/>
                    <a:ln>
                      <a:noFill/>
                    </a:ln>
                  </pic:spPr>
                </pic:pic>
              </a:graphicData>
            </a:graphic>
          </wp:inline>
        </w:drawing>
      </w:r>
    </w:p>
    <w:p w14:paraId="2519864B" w14:textId="77777777" w:rsidR="004E1DD9" w:rsidRDefault="004E1DD9" w:rsidP="004E1DD9">
      <w:r>
        <w:t>With the 2021.4 release we have improved the performance of the visual and added new features.</w:t>
      </w:r>
    </w:p>
    <w:p w14:paraId="5F41A264" w14:textId="77777777" w:rsidR="004E1DD9" w:rsidRDefault="004E1DD9" w:rsidP="004E1DD9">
      <w:r w:rsidRPr="001A36D8">
        <w:rPr>
          <w:b/>
          <w:bCs/>
        </w:rPr>
        <w:t>Quick access</w:t>
      </w:r>
      <w:r>
        <w:t xml:space="preserve"> to the graphomate property sheet (GPS) via the gear wheel. Use the integrated search to quickly find and change properties.</w:t>
      </w:r>
    </w:p>
    <w:p w14:paraId="73FFCA8A" w14:textId="77777777" w:rsidR="004E1DD9" w:rsidRDefault="004E1DD9" w:rsidP="004E1DD9">
      <w:r w:rsidRPr="001A36D8">
        <w:rPr>
          <w:b/>
          <w:bCs/>
        </w:rPr>
        <w:t>Highlights</w:t>
      </w:r>
      <w:r>
        <w:t xml:space="preserve"> - Highlight your findings with single Highlight and Multi-Highlights. </w:t>
      </w:r>
    </w:p>
    <w:p w14:paraId="370A05C5" w14:textId="77777777" w:rsidR="004E1DD9" w:rsidRDefault="004E1DD9" w:rsidP="004E1DD9">
      <w:r w:rsidRPr="001A36D8">
        <w:t>Display</w:t>
      </w:r>
      <w:r w:rsidRPr="001A36D8">
        <w:rPr>
          <w:b/>
          <w:bCs/>
        </w:rPr>
        <w:t xml:space="preserve"> measures</w:t>
      </w:r>
      <w:r>
        <w:t xml:space="preserve"> </w:t>
      </w:r>
      <w:r w:rsidRPr="001A36D8">
        <w:rPr>
          <w:b/>
          <w:bCs/>
        </w:rPr>
        <w:t>without dimensions in the categories</w:t>
      </w:r>
      <w:r>
        <w:rPr>
          <w:b/>
          <w:bCs/>
        </w:rPr>
        <w:t>.</w:t>
      </w:r>
    </w:p>
    <w:p w14:paraId="168C374D" w14:textId="77777777" w:rsidR="004E1DD9" w:rsidRDefault="004E1DD9" w:rsidP="004E1DD9">
      <w:r>
        <w:t>B</w:t>
      </w:r>
      <w:r w:rsidRPr="00F95CD5">
        <w:t>etter sorting and setting options on the Format Pane of Power BI</w:t>
      </w:r>
      <w:r>
        <w:t xml:space="preserve"> for the graphomate extensions</w:t>
      </w:r>
    </w:p>
    <w:p w14:paraId="1C324B8F" w14:textId="77777777" w:rsidR="004E1DD9" w:rsidRDefault="004E1DD9" w:rsidP="004E1DD9">
      <w:bookmarkStart w:id="36" w:name="_Hlk67572500"/>
      <w:r>
        <w:t xml:space="preserve">Go ahead </w:t>
      </w:r>
      <w:r w:rsidRPr="002A2882">
        <w:t xml:space="preserve">and </w:t>
      </w:r>
      <w:r>
        <w:t>explore</w:t>
      </w:r>
      <w:r w:rsidRPr="002A2882">
        <w:t xml:space="preserve"> the </w:t>
      </w:r>
      <w:r>
        <w:t>graphomate charts</w:t>
      </w:r>
      <w:r w:rsidRPr="002A2882">
        <w:t xml:space="preserve"> by downloading it from the</w:t>
      </w:r>
      <w:r>
        <w:t xml:space="preserve"> </w:t>
      </w:r>
      <w:hyperlink r:id="rId50" w:history="1">
        <w:r w:rsidRPr="002A2882">
          <w:rPr>
            <w:rStyle w:val="Hyperlink"/>
          </w:rPr>
          <w:t>AppSource</w:t>
        </w:r>
      </w:hyperlink>
      <w:r>
        <w:t xml:space="preserve">. Find the detailed documentation </w:t>
      </w:r>
      <w:hyperlink r:id="rId51" w:history="1">
        <w:r w:rsidRPr="002A2882">
          <w:rPr>
            <w:rStyle w:val="Hyperlink"/>
          </w:rPr>
          <w:t>here</w:t>
        </w:r>
      </w:hyperlink>
      <w:r>
        <w:t>.</w:t>
      </w:r>
      <w:bookmarkEnd w:id="36"/>
    </w:p>
    <w:p w14:paraId="530F118D" w14:textId="34616040" w:rsidR="004E1DD9" w:rsidRDefault="00B325F2" w:rsidP="004E1DD9">
      <w:r>
        <w:t xml:space="preserve">Please read the </w:t>
      </w:r>
      <w:hyperlink r:id="rId52" w:history="1">
        <w:r w:rsidRPr="00B325F2">
          <w:rPr>
            <w:rStyle w:val="Hyperlink"/>
          </w:rPr>
          <w:t>d</w:t>
        </w:r>
        <w:r w:rsidR="004E1DD9" w:rsidRPr="00B325F2">
          <w:rPr>
            <w:rStyle w:val="Hyperlink"/>
          </w:rPr>
          <w:t>ocumentation</w:t>
        </w:r>
      </w:hyperlink>
      <w:r>
        <w:t xml:space="preserve"> for more information. </w:t>
      </w:r>
    </w:p>
    <w:p w14:paraId="185C5A2F" w14:textId="10E9C049" w:rsidR="00DC710D" w:rsidRPr="00DC710D" w:rsidRDefault="00DC710D" w:rsidP="00DC710D">
      <w:pPr>
        <w:pStyle w:val="Heading2"/>
      </w:pPr>
      <w:bookmarkStart w:id="37" w:name="_Toc88662886"/>
      <w:r w:rsidRPr="00DC710D">
        <w:t xml:space="preserve">Zebra BI Cards </w:t>
      </w:r>
      <w:r>
        <w:t>by</w:t>
      </w:r>
      <w:r w:rsidRPr="00DC710D">
        <w:t xml:space="preserve"> ZADNJA VERZIJA</w:t>
      </w:r>
      <w:bookmarkEnd w:id="37"/>
    </w:p>
    <w:p w14:paraId="29FC68D6" w14:textId="77777777" w:rsidR="00DC710D" w:rsidRPr="00AE6FBC" w:rsidRDefault="00DC710D" w:rsidP="00DC710D">
      <w:pPr>
        <w:rPr>
          <w:rFonts w:asciiTheme="minorHAnsi" w:eastAsia="Open" w:hAnsiTheme="minorHAnsi" w:cstheme="minorHAnsi"/>
          <w:color w:val="000000" w:themeColor="text1"/>
        </w:rPr>
      </w:pPr>
      <w:r w:rsidRPr="00AE6FBC">
        <w:rPr>
          <w:rFonts w:asciiTheme="minorHAnsi" w:eastAsia="Open" w:hAnsiTheme="minorHAnsi" w:cstheme="minorHAnsi"/>
          <w:color w:val="000000" w:themeColor="text1"/>
        </w:rPr>
        <w:t xml:space="preserve">Meet the brand-new </w:t>
      </w:r>
      <w:hyperlink r:id="rId53">
        <w:r w:rsidRPr="00AE6FBC">
          <w:rPr>
            <w:rStyle w:val="Hyperlink"/>
            <w:rFonts w:asciiTheme="minorHAnsi" w:eastAsia="Open" w:hAnsiTheme="minorHAnsi" w:cstheme="minorHAnsi"/>
            <w:bCs/>
          </w:rPr>
          <w:t>Zebra BI visual: Cards.</w:t>
        </w:r>
      </w:hyperlink>
    </w:p>
    <w:p w14:paraId="534E9037" w14:textId="77777777" w:rsidR="00DC710D" w:rsidRPr="00AE6FBC" w:rsidRDefault="00DC710D" w:rsidP="00DC710D">
      <w:pPr>
        <w:rPr>
          <w:rFonts w:asciiTheme="minorHAnsi" w:eastAsia="Open" w:hAnsiTheme="minorHAnsi" w:cstheme="minorHAnsi"/>
          <w:color w:val="000000" w:themeColor="text1"/>
        </w:rPr>
      </w:pPr>
      <w:r w:rsidRPr="00AE6FBC">
        <w:rPr>
          <w:rFonts w:asciiTheme="minorHAnsi" w:eastAsia="Open" w:hAnsiTheme="minorHAnsi" w:cstheme="minorHAnsi"/>
          <w:color w:val="000000" w:themeColor="text1"/>
        </w:rPr>
        <w:t xml:space="preserve">With this new visual you can now </w:t>
      </w:r>
      <w:r w:rsidRPr="00AE6FBC">
        <w:rPr>
          <w:rFonts w:asciiTheme="minorHAnsi" w:eastAsia="Open" w:hAnsiTheme="minorHAnsi" w:cstheme="minorHAnsi"/>
          <w:b/>
          <w:bCs/>
          <w:color w:val="000000" w:themeColor="text1"/>
        </w:rPr>
        <w:t>present your KPIs or your scorecard in a completely new way</w:t>
      </w:r>
      <w:r w:rsidRPr="00AE6FBC">
        <w:rPr>
          <w:rFonts w:asciiTheme="minorHAnsi" w:eastAsia="Open" w:hAnsiTheme="minorHAnsi" w:cstheme="minorHAnsi"/>
          <w:color w:val="000000" w:themeColor="text1"/>
        </w:rPr>
        <w:t xml:space="preserve">. Advanced features like focus mode, drill-through, dynamic comments, grouping and more, empower you to tell the whole story behind the values. Even more, your reports can now be blazingly fast as you can easily </w:t>
      </w:r>
      <w:r w:rsidRPr="00AE6FBC">
        <w:rPr>
          <w:rFonts w:asciiTheme="minorHAnsi" w:eastAsia="Open" w:hAnsiTheme="minorHAnsi" w:cstheme="minorHAnsi"/>
          <w:b/>
          <w:bCs/>
          <w:color w:val="000000" w:themeColor="text1"/>
        </w:rPr>
        <w:t>insert multiple cards in one visual</w:t>
      </w:r>
      <w:r w:rsidRPr="00AE6FBC">
        <w:rPr>
          <w:rFonts w:asciiTheme="minorHAnsi" w:eastAsia="Open" w:hAnsiTheme="minorHAnsi" w:cstheme="minorHAnsi"/>
          <w:color w:val="000000" w:themeColor="text1"/>
        </w:rPr>
        <w:t>!</w:t>
      </w:r>
    </w:p>
    <w:p w14:paraId="07FF69D9" w14:textId="77777777" w:rsidR="00DC710D" w:rsidRPr="00AE6FBC" w:rsidRDefault="00DC710D" w:rsidP="00DC710D">
      <w:pPr>
        <w:rPr>
          <w:rFonts w:asciiTheme="minorHAnsi" w:eastAsia="Open" w:hAnsiTheme="minorHAnsi" w:cstheme="minorHAnsi"/>
          <w:color w:val="000000" w:themeColor="text1"/>
        </w:rPr>
      </w:pPr>
      <w:r w:rsidRPr="00AE6FBC">
        <w:rPr>
          <w:rFonts w:asciiTheme="minorHAnsi" w:hAnsiTheme="minorHAnsi" w:cstheme="minorHAnsi"/>
          <w:noProof/>
        </w:rPr>
        <w:lastRenderedPageBreak/>
        <w:drawing>
          <wp:inline distT="0" distB="0" distL="0" distR="0" wp14:anchorId="61C33817" wp14:editId="194BAC24">
            <wp:extent cx="4572000" cy="2628900"/>
            <wp:effectExtent l="0" t="0" r="0" b="0"/>
            <wp:docPr id="663466496" name="Picture 663466496"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63466496" name="Picture 663466496" descr="Graphical user interface&#10;&#10;Description automatically generated"/>
                    <pic:cNvPicPr/>
                  </pic:nvPicPr>
                  <pic:blipFill>
                    <a:blip r:embed="rId54" cstate="print">
                      <a:extLst>
                        <a:ext uri="{28A0092B-C50C-407E-A947-70E740481C1C}">
                          <a14:useLocalDpi xmlns:a14="http://schemas.microsoft.com/office/drawing/2010/main" val="0"/>
                        </a:ext>
                      </a:extLst>
                    </a:blip>
                    <a:stretch>
                      <a:fillRect/>
                    </a:stretch>
                  </pic:blipFill>
                  <pic:spPr>
                    <a:xfrm>
                      <a:off x="0" y="0"/>
                      <a:ext cx="4572000" cy="2628900"/>
                    </a:xfrm>
                    <a:prstGeom prst="rect">
                      <a:avLst/>
                    </a:prstGeom>
                  </pic:spPr>
                </pic:pic>
              </a:graphicData>
            </a:graphic>
          </wp:inline>
        </w:drawing>
      </w:r>
    </w:p>
    <w:p w14:paraId="6C8C5177" w14:textId="77777777" w:rsidR="00DC710D" w:rsidRPr="00AE6FBC" w:rsidRDefault="00DC710D" w:rsidP="00DC710D">
      <w:pPr>
        <w:rPr>
          <w:rFonts w:asciiTheme="minorHAnsi" w:eastAsia="Open" w:hAnsiTheme="minorHAnsi" w:cstheme="minorHAnsi"/>
          <w:color w:val="000000" w:themeColor="text1"/>
        </w:rPr>
      </w:pPr>
      <w:r w:rsidRPr="00AE6FBC">
        <w:rPr>
          <w:rFonts w:asciiTheme="minorHAnsi" w:eastAsia="Open" w:hAnsiTheme="minorHAnsi" w:cstheme="minorHAnsi"/>
          <w:color w:val="000000" w:themeColor="text1"/>
        </w:rPr>
        <w:t xml:space="preserve">Key functionalities: </w:t>
      </w:r>
    </w:p>
    <w:p w14:paraId="5E1E45CE" w14:textId="77777777" w:rsidR="00DC710D" w:rsidRPr="00AE6FBC" w:rsidRDefault="00DC710D" w:rsidP="00DC710D">
      <w:pPr>
        <w:pStyle w:val="ListParagraph"/>
        <w:numPr>
          <w:ilvl w:val="0"/>
          <w:numId w:val="42"/>
        </w:numPr>
        <w:spacing w:after="160" w:line="259" w:lineRule="auto"/>
        <w:rPr>
          <w:rFonts w:asciiTheme="minorHAnsi" w:eastAsia="Open" w:hAnsiTheme="minorHAnsi" w:cstheme="minorHAnsi"/>
          <w:b/>
          <w:bCs/>
          <w:color w:val="000000" w:themeColor="text1"/>
          <w:szCs w:val="22"/>
          <w:lang w:val="en-GB"/>
        </w:rPr>
      </w:pPr>
      <w:r w:rsidRPr="00AE6FBC">
        <w:rPr>
          <w:rFonts w:asciiTheme="minorHAnsi" w:eastAsia="Open" w:hAnsiTheme="minorHAnsi" w:cstheme="minorHAnsi"/>
          <w:b/>
          <w:bCs/>
          <w:color w:val="000000" w:themeColor="text1"/>
          <w:szCs w:val="22"/>
        </w:rPr>
        <w:t>See immediately what’s happening</w:t>
      </w:r>
      <w:r w:rsidRPr="00AE6FBC">
        <w:rPr>
          <w:rFonts w:asciiTheme="minorHAnsi" w:eastAsia="Open" w:hAnsiTheme="minorHAnsi" w:cstheme="minorHAnsi"/>
          <w:color w:val="000000" w:themeColor="text1"/>
          <w:szCs w:val="22"/>
        </w:rPr>
        <w:t xml:space="preserve">: </w:t>
      </w:r>
    </w:p>
    <w:p w14:paraId="4A68C82D"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Show up to 3 comparisons</w:t>
      </w:r>
    </w:p>
    <w:p w14:paraId="30D4461B"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Time series for trends</w:t>
      </w:r>
    </w:p>
    <w:p w14:paraId="5A9258E4"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Scaling of variance icons</w:t>
      </w:r>
    </w:p>
    <w:p w14:paraId="3B690FED" w14:textId="77777777" w:rsidR="00DC710D" w:rsidRPr="00AE6FBC" w:rsidRDefault="00DC710D" w:rsidP="00DC710D">
      <w:pPr>
        <w:pStyle w:val="ListParagraph"/>
        <w:numPr>
          <w:ilvl w:val="0"/>
          <w:numId w:val="42"/>
        </w:numPr>
        <w:spacing w:after="160" w:line="259" w:lineRule="auto"/>
        <w:rPr>
          <w:rFonts w:asciiTheme="minorHAnsi" w:eastAsia="Open" w:hAnsiTheme="minorHAnsi" w:cstheme="minorHAnsi"/>
          <w:b/>
          <w:bCs/>
          <w:color w:val="000000" w:themeColor="text1"/>
          <w:szCs w:val="22"/>
        </w:rPr>
      </w:pPr>
      <w:r w:rsidRPr="00AE6FBC">
        <w:rPr>
          <w:rFonts w:asciiTheme="minorHAnsi" w:eastAsia="Open" w:hAnsiTheme="minorHAnsi" w:cstheme="minorHAnsi"/>
          <w:b/>
          <w:bCs/>
          <w:color w:val="000000" w:themeColor="text1"/>
          <w:szCs w:val="22"/>
        </w:rPr>
        <w:t>Dive deeper into data</w:t>
      </w:r>
      <w:r w:rsidRPr="00AE6FBC">
        <w:rPr>
          <w:rFonts w:asciiTheme="minorHAnsi" w:eastAsia="Open" w:hAnsiTheme="minorHAnsi" w:cstheme="minorHAnsi"/>
          <w:color w:val="000000" w:themeColor="text1"/>
          <w:szCs w:val="22"/>
        </w:rPr>
        <w:t xml:space="preserve">: </w:t>
      </w:r>
    </w:p>
    <w:p w14:paraId="4894BC8E"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lang w:val="en-GB"/>
        </w:rPr>
      </w:pPr>
      <w:r w:rsidRPr="00AE6FBC">
        <w:rPr>
          <w:rFonts w:asciiTheme="minorHAnsi" w:eastAsia="Open" w:hAnsiTheme="minorHAnsi" w:cstheme="minorHAnsi"/>
          <w:color w:val="000000" w:themeColor="text1"/>
          <w:szCs w:val="22"/>
        </w:rPr>
        <w:t>Dynamic comments</w:t>
      </w:r>
    </w:p>
    <w:p w14:paraId="0D127C0A"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Drill through</w:t>
      </w:r>
    </w:p>
    <w:p w14:paraId="192D470E"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Focus mode</w:t>
      </w:r>
    </w:p>
    <w:p w14:paraId="790B9922"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Scaling option for charts on separate cards</w:t>
      </w:r>
    </w:p>
    <w:p w14:paraId="4CFE9E45"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Invert individual cards for negative KPIs</w:t>
      </w:r>
    </w:p>
    <w:p w14:paraId="5F0A8CB7" w14:textId="77777777" w:rsidR="00DC710D" w:rsidRPr="00AE6FBC" w:rsidRDefault="00DC710D" w:rsidP="00DC710D">
      <w:pPr>
        <w:pStyle w:val="ListParagraph"/>
        <w:numPr>
          <w:ilvl w:val="0"/>
          <w:numId w:val="42"/>
        </w:numPr>
        <w:spacing w:after="160" w:line="259" w:lineRule="auto"/>
        <w:rPr>
          <w:rFonts w:asciiTheme="minorHAnsi" w:eastAsia="Open" w:hAnsiTheme="minorHAnsi" w:cstheme="minorHAnsi"/>
          <w:b/>
          <w:bCs/>
          <w:color w:val="000000" w:themeColor="text1"/>
          <w:szCs w:val="22"/>
        </w:rPr>
      </w:pPr>
      <w:r w:rsidRPr="00AE6FBC">
        <w:rPr>
          <w:rFonts w:asciiTheme="minorHAnsi" w:eastAsia="Open" w:hAnsiTheme="minorHAnsi" w:cstheme="minorHAnsi"/>
          <w:b/>
          <w:bCs/>
          <w:color w:val="000000" w:themeColor="text1"/>
          <w:szCs w:val="22"/>
        </w:rPr>
        <w:t>Adjust the design</w:t>
      </w:r>
      <w:r w:rsidRPr="00AE6FBC">
        <w:rPr>
          <w:rFonts w:asciiTheme="minorHAnsi" w:eastAsia="Open" w:hAnsiTheme="minorHAnsi" w:cstheme="minorHAnsi"/>
          <w:color w:val="000000" w:themeColor="text1"/>
          <w:szCs w:val="22"/>
        </w:rPr>
        <w:t xml:space="preserve">: </w:t>
      </w:r>
    </w:p>
    <w:p w14:paraId="32C5258B"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Resize each card based on the KPI’s importance</w:t>
      </w:r>
    </w:p>
    <w:p w14:paraId="503E0FE6"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Drag and drop to reorder cards</w:t>
      </w:r>
    </w:p>
    <w:p w14:paraId="77F4D28D"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Chart slider on each card</w:t>
      </w:r>
    </w:p>
    <w:p w14:paraId="063E6FED"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Number formatting option for each card</w:t>
      </w:r>
    </w:p>
    <w:p w14:paraId="24587E96"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Axis break for all charts</w:t>
      </w:r>
    </w:p>
    <w:p w14:paraId="71FD0FC3"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Custom colors</w:t>
      </w:r>
    </w:p>
    <w:p w14:paraId="1452B2CA" w14:textId="77777777" w:rsidR="00DC710D" w:rsidRPr="00AE6FBC" w:rsidRDefault="00DC710D" w:rsidP="00DC710D">
      <w:pPr>
        <w:pStyle w:val="ListParagraph"/>
        <w:numPr>
          <w:ilvl w:val="1"/>
          <w:numId w:val="41"/>
        </w:numPr>
        <w:spacing w:after="160" w:line="259" w:lineRule="auto"/>
        <w:rPr>
          <w:rFonts w:asciiTheme="minorHAnsi" w:eastAsia="Open" w:hAnsiTheme="minorHAnsi" w:cstheme="minorHAnsi"/>
          <w:color w:val="000000" w:themeColor="text1"/>
          <w:szCs w:val="22"/>
        </w:rPr>
      </w:pPr>
      <w:r w:rsidRPr="00AE6FBC">
        <w:rPr>
          <w:rFonts w:asciiTheme="minorHAnsi" w:eastAsia="Open" w:hAnsiTheme="minorHAnsi" w:cstheme="minorHAnsi"/>
          <w:color w:val="000000" w:themeColor="text1"/>
          <w:szCs w:val="22"/>
        </w:rPr>
        <w:t>Card and row layout</w:t>
      </w:r>
    </w:p>
    <w:p w14:paraId="43A1A81B" w14:textId="77777777" w:rsidR="00DC710D" w:rsidRPr="00AE6FBC" w:rsidRDefault="00DC710D" w:rsidP="00DC710D">
      <w:pPr>
        <w:rPr>
          <w:rFonts w:asciiTheme="minorHAnsi" w:eastAsia="Open" w:hAnsiTheme="minorHAnsi" w:cstheme="minorHAnsi"/>
          <w:color w:val="000000" w:themeColor="text1"/>
        </w:rPr>
      </w:pPr>
      <w:r w:rsidRPr="00AE6FBC">
        <w:rPr>
          <w:rFonts w:asciiTheme="minorHAnsi" w:eastAsia="Open" w:hAnsiTheme="minorHAnsi" w:cstheme="minorHAnsi"/>
          <w:noProof/>
          <w:color w:val="000000" w:themeColor="text1"/>
        </w:rPr>
        <w:lastRenderedPageBreak/>
        <w:drawing>
          <wp:inline distT="0" distB="0" distL="0" distR="0" wp14:anchorId="07179622" wp14:editId="2EE73A8B">
            <wp:extent cx="5731510" cy="3223895"/>
            <wp:effectExtent l="0" t="0" r="2540" b="0"/>
            <wp:docPr id="10" name="Picture 10" descr="Zebra BI Cards - Actionable KP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Zebra BI Cards - Actionable KPIs"/>
                    <pic:cNvPicPr/>
                  </pic:nvPicPr>
                  <pic:blipFill>
                    <a:blip r:embed="rId55" cstate="print">
                      <a:extLst>
                        <a:ext uri="{28A0092B-C50C-407E-A947-70E740481C1C}">
                          <a14:useLocalDpi xmlns:a14="http://schemas.microsoft.com/office/drawing/2010/main" val="0"/>
                        </a:ext>
                      </a:extLst>
                    </a:blip>
                    <a:stretch>
                      <a:fillRect/>
                    </a:stretch>
                  </pic:blipFill>
                  <pic:spPr>
                    <a:xfrm>
                      <a:off x="0" y="0"/>
                      <a:ext cx="5731510" cy="3223895"/>
                    </a:xfrm>
                    <a:prstGeom prst="rect">
                      <a:avLst/>
                    </a:prstGeom>
                  </pic:spPr>
                </pic:pic>
              </a:graphicData>
            </a:graphic>
          </wp:inline>
        </w:drawing>
      </w:r>
    </w:p>
    <w:p w14:paraId="3A5ECBF5" w14:textId="77777777" w:rsidR="00DC710D" w:rsidRDefault="00DC710D" w:rsidP="00DC710D">
      <w:pPr>
        <w:rPr>
          <w:rFonts w:asciiTheme="minorHAnsi" w:eastAsia="Open" w:hAnsiTheme="minorHAnsi" w:cstheme="minorHAnsi"/>
          <w:color w:val="000000" w:themeColor="text1"/>
        </w:rPr>
      </w:pPr>
      <w:r w:rsidRPr="00AE6FBC">
        <w:rPr>
          <w:rFonts w:asciiTheme="minorHAnsi" w:eastAsia="Open" w:hAnsiTheme="minorHAnsi" w:cstheme="minorHAnsi"/>
          <w:color w:val="000000" w:themeColor="text1"/>
        </w:rPr>
        <w:t xml:space="preserve">With Zebra BI Cards visual, we completed the </w:t>
      </w:r>
      <w:r w:rsidRPr="00AE6FBC">
        <w:rPr>
          <w:rFonts w:asciiTheme="minorHAnsi" w:eastAsia="Open" w:hAnsiTheme="minorHAnsi" w:cstheme="minorHAnsi"/>
          <w:b/>
          <w:bCs/>
          <w:color w:val="000000" w:themeColor="text1"/>
        </w:rPr>
        <w:t>toolkit for Actionable Reporting</w:t>
      </w:r>
      <w:r w:rsidRPr="00AE6FBC">
        <w:rPr>
          <w:rFonts w:asciiTheme="minorHAnsi" w:eastAsia="Open" w:hAnsiTheme="minorHAnsi" w:cstheme="minorHAnsi"/>
          <w:color w:val="000000" w:themeColor="text1"/>
        </w:rPr>
        <w:t xml:space="preserve">. Combine all its functionalities with </w:t>
      </w:r>
      <w:hyperlink r:id="rId56">
        <w:r w:rsidRPr="00AE6FBC">
          <w:rPr>
            <w:rStyle w:val="Hyperlink"/>
            <w:rFonts w:asciiTheme="minorHAnsi" w:eastAsia="Open" w:hAnsiTheme="minorHAnsi" w:cstheme="minorHAnsi"/>
          </w:rPr>
          <w:t>Charts</w:t>
        </w:r>
      </w:hyperlink>
      <w:r w:rsidRPr="00AE6FBC">
        <w:rPr>
          <w:rFonts w:asciiTheme="minorHAnsi" w:eastAsia="Open" w:hAnsiTheme="minorHAnsi" w:cstheme="minorHAnsi"/>
          <w:color w:val="000000" w:themeColor="text1"/>
        </w:rPr>
        <w:t xml:space="preserve"> and </w:t>
      </w:r>
      <w:hyperlink r:id="rId57">
        <w:r w:rsidRPr="00AE6FBC">
          <w:rPr>
            <w:rStyle w:val="Hyperlink"/>
            <w:rFonts w:asciiTheme="minorHAnsi" w:eastAsia="Open" w:hAnsiTheme="minorHAnsi" w:cstheme="minorHAnsi"/>
          </w:rPr>
          <w:t>Tables</w:t>
        </w:r>
      </w:hyperlink>
      <w:r w:rsidRPr="00AE6FBC">
        <w:rPr>
          <w:rFonts w:asciiTheme="minorHAnsi" w:eastAsia="Open" w:hAnsiTheme="minorHAnsi" w:cstheme="minorHAnsi"/>
          <w:color w:val="000000" w:themeColor="text1"/>
        </w:rPr>
        <w:t xml:space="preserve"> visuals and start presenting your data in an understandable and actionable way. For more information about how Zebra BI can take your reports to the next level, </w:t>
      </w:r>
      <w:hyperlink r:id="rId58">
        <w:r w:rsidRPr="00AE6FBC">
          <w:rPr>
            <w:rStyle w:val="Hyperlink"/>
            <w:rFonts w:asciiTheme="minorHAnsi" w:eastAsia="Open" w:hAnsiTheme="minorHAnsi" w:cstheme="minorHAnsi"/>
          </w:rPr>
          <w:t>visit our website</w:t>
        </w:r>
      </w:hyperlink>
      <w:r w:rsidRPr="00AE6FBC">
        <w:rPr>
          <w:rFonts w:asciiTheme="minorHAnsi" w:eastAsia="Open" w:hAnsiTheme="minorHAnsi" w:cstheme="minorHAnsi"/>
          <w:color w:val="000000" w:themeColor="text1"/>
        </w:rPr>
        <w:t>.</w:t>
      </w:r>
    </w:p>
    <w:p w14:paraId="698113FE" w14:textId="77777777" w:rsidR="0071216F" w:rsidRPr="0071216F" w:rsidRDefault="0071216F" w:rsidP="0071216F">
      <w:pPr>
        <w:pStyle w:val="Heading2"/>
      </w:pPr>
      <w:bookmarkStart w:id="38" w:name="_Toc88662887"/>
      <w:r w:rsidRPr="0071216F">
        <w:t>Try to use process mining through Business Intelligence by PmBI</w:t>
      </w:r>
      <w:bookmarkEnd w:id="38"/>
    </w:p>
    <w:p w14:paraId="17E8DA7B" w14:textId="77777777" w:rsidR="0071216F" w:rsidRPr="00073624" w:rsidRDefault="0071216F" w:rsidP="0071216F">
      <w:pPr>
        <w:rPr>
          <w:rFonts w:cstheme="minorHAnsi"/>
        </w:rPr>
      </w:pPr>
      <w:r w:rsidRPr="00073624">
        <w:rPr>
          <w:rFonts w:cstheme="minorHAnsi"/>
        </w:rPr>
        <w:t>In today’s digitalized world, we live with many process data and this data is a precious asset for having a better life and business. Process mining is the field that supports us in analyzing the business process data or any dataset with a sequential concept for discovering the overflows, bottlenecks, delays, different unique behavioral patterns and fraudulent activities and so on.</w:t>
      </w:r>
    </w:p>
    <w:p w14:paraId="5B12670A" w14:textId="77777777" w:rsidR="0071216F" w:rsidRPr="00073624" w:rsidRDefault="0071216F" w:rsidP="0071216F">
      <w:pPr>
        <w:rPr>
          <w:rFonts w:cstheme="minorHAnsi"/>
        </w:rPr>
      </w:pPr>
      <w:r w:rsidRPr="00073624">
        <w:rPr>
          <w:rFonts w:cstheme="minorHAnsi"/>
        </w:rPr>
        <w:t xml:space="preserve">Don’t be afraid of applying process mining since it is not a hard and complex task anymore with </w:t>
      </w:r>
      <w:hyperlink r:id="rId59" w:history="1">
        <w:r w:rsidRPr="00073624">
          <w:rPr>
            <w:rStyle w:val="Hyperlink"/>
            <w:rFonts w:cstheme="minorHAnsi"/>
          </w:rPr>
          <w:t>PmBI</w:t>
        </w:r>
      </w:hyperlink>
      <w:r w:rsidRPr="00073624">
        <w:rPr>
          <w:rFonts w:cstheme="minorHAnsi"/>
        </w:rPr>
        <w:t>. It provides a simple, quick and user-friendly tool for creating Power BI reports and dashboards to reveal many hidden valuable insights obtained from your real business processes and integrated data.</w:t>
      </w:r>
    </w:p>
    <w:p w14:paraId="6C07D9F9" w14:textId="77777777" w:rsidR="0071216F" w:rsidRPr="00073624" w:rsidRDefault="0071216F" w:rsidP="0071216F">
      <w:pPr>
        <w:rPr>
          <w:rFonts w:cstheme="minorHAnsi"/>
        </w:rPr>
      </w:pPr>
      <w:r w:rsidRPr="00073624">
        <w:rPr>
          <w:rFonts w:cstheme="minorHAnsi"/>
        </w:rPr>
        <w:t xml:space="preserve">If your business suffers from the following challenges, then </w:t>
      </w:r>
      <w:hyperlink r:id="rId60" w:history="1">
        <w:r w:rsidRPr="00073624">
          <w:rPr>
            <w:rStyle w:val="Hyperlink"/>
            <w:rFonts w:cstheme="minorHAnsi"/>
          </w:rPr>
          <w:t>PmBI</w:t>
        </w:r>
      </w:hyperlink>
      <w:r w:rsidRPr="00073624">
        <w:rPr>
          <w:rFonts w:cstheme="minorHAnsi"/>
        </w:rPr>
        <w:t xml:space="preserve"> is beneficial for you:</w:t>
      </w:r>
    </w:p>
    <w:p w14:paraId="04422284" w14:textId="7A47A97F" w:rsidR="0071216F" w:rsidRPr="00073624" w:rsidRDefault="0071216F" w:rsidP="0071216F">
      <w:pPr>
        <w:pStyle w:val="ListParagraph"/>
        <w:numPr>
          <w:ilvl w:val="0"/>
          <w:numId w:val="43"/>
        </w:numPr>
        <w:spacing w:before="100" w:beforeAutospacing="1" w:after="100" w:afterAutospacing="1"/>
        <w:contextualSpacing w:val="0"/>
        <w:rPr>
          <w:rFonts w:asciiTheme="minorHAnsi" w:hAnsiTheme="minorHAnsi" w:cstheme="minorHAnsi"/>
          <w:szCs w:val="22"/>
        </w:rPr>
      </w:pPr>
      <w:r w:rsidRPr="00073624">
        <w:rPr>
          <w:rFonts w:asciiTheme="minorHAnsi" w:hAnsiTheme="minorHAnsi" w:cstheme="minorHAnsi"/>
          <w:szCs w:val="22"/>
        </w:rPr>
        <w:t xml:space="preserve">The targeted business value through the ongoing business processes is not </w:t>
      </w:r>
      <w:r w:rsidR="00CF07C9" w:rsidRPr="00073624">
        <w:rPr>
          <w:rFonts w:asciiTheme="minorHAnsi" w:hAnsiTheme="minorHAnsi" w:cstheme="minorHAnsi"/>
          <w:szCs w:val="22"/>
        </w:rPr>
        <w:t>achieved.</w:t>
      </w:r>
    </w:p>
    <w:p w14:paraId="7832DB92" w14:textId="77777777" w:rsidR="0071216F" w:rsidRPr="00073624" w:rsidRDefault="0071216F" w:rsidP="0071216F">
      <w:pPr>
        <w:pStyle w:val="ListParagraph"/>
        <w:numPr>
          <w:ilvl w:val="0"/>
          <w:numId w:val="43"/>
        </w:numPr>
        <w:spacing w:before="100" w:beforeAutospacing="1" w:after="100" w:afterAutospacing="1"/>
        <w:contextualSpacing w:val="0"/>
        <w:rPr>
          <w:rFonts w:asciiTheme="minorHAnsi" w:hAnsiTheme="minorHAnsi" w:cstheme="minorHAnsi"/>
          <w:szCs w:val="22"/>
        </w:rPr>
      </w:pPr>
      <w:r w:rsidRPr="00073624">
        <w:rPr>
          <w:rFonts w:asciiTheme="minorHAnsi" w:hAnsiTheme="minorHAnsi" w:cstheme="minorHAnsi"/>
          <w:szCs w:val="22"/>
        </w:rPr>
        <w:t>Tired of complaining too much about overflows, delays, unknown increased costs, and fraudulent activities?</w:t>
      </w:r>
    </w:p>
    <w:p w14:paraId="521E6407" w14:textId="77777777" w:rsidR="0071216F" w:rsidRPr="00073624" w:rsidRDefault="0071216F" w:rsidP="0071216F">
      <w:pPr>
        <w:pStyle w:val="ListParagraph"/>
        <w:numPr>
          <w:ilvl w:val="0"/>
          <w:numId w:val="43"/>
        </w:numPr>
        <w:spacing w:before="100" w:beforeAutospacing="1" w:after="100" w:afterAutospacing="1"/>
        <w:contextualSpacing w:val="0"/>
        <w:rPr>
          <w:rFonts w:asciiTheme="minorHAnsi" w:hAnsiTheme="minorHAnsi" w:cstheme="minorHAnsi"/>
          <w:szCs w:val="22"/>
        </w:rPr>
      </w:pPr>
      <w:r w:rsidRPr="00073624">
        <w:rPr>
          <w:rFonts w:asciiTheme="minorHAnsi" w:hAnsiTheme="minorHAnsi" w:cstheme="minorHAnsi"/>
          <w:szCs w:val="22"/>
        </w:rPr>
        <w:t>You have spent a lot of money and time on deploying and customizing your business process applications.</w:t>
      </w:r>
    </w:p>
    <w:p w14:paraId="72F04146" w14:textId="15AFCA6A" w:rsidR="0071216F" w:rsidRDefault="00700E3A" w:rsidP="0071216F">
      <w:pPr>
        <w:rPr>
          <w:rFonts w:cstheme="minorHAnsi"/>
        </w:rPr>
      </w:pPr>
      <w:r>
        <w:rPr>
          <w:rFonts w:cstheme="minorHAnsi"/>
        </w:rPr>
        <w:t>Please v</w:t>
      </w:r>
      <w:r w:rsidR="0071216F" w:rsidRPr="00073624">
        <w:rPr>
          <w:rFonts w:cstheme="minorHAnsi"/>
        </w:rPr>
        <w:t>isit us</w:t>
      </w:r>
      <w:r>
        <w:rPr>
          <w:rFonts w:cstheme="minorHAnsi"/>
        </w:rPr>
        <w:t xml:space="preserve"> if you have any q</w:t>
      </w:r>
      <w:r w:rsidRPr="00073624">
        <w:rPr>
          <w:rFonts w:cstheme="minorHAnsi"/>
        </w:rPr>
        <w:t>uestions, contact, or remarks</w:t>
      </w:r>
      <w:r w:rsidR="000554DE">
        <w:rPr>
          <w:rFonts w:cstheme="minorHAnsi"/>
        </w:rPr>
        <w:t xml:space="preserve"> at</w:t>
      </w:r>
      <w:r w:rsidR="0071216F" w:rsidRPr="00073624">
        <w:rPr>
          <w:rFonts w:cstheme="minorHAnsi"/>
        </w:rPr>
        <w:t xml:space="preserve">: </w:t>
      </w:r>
      <w:hyperlink r:id="rId61" w:history="1">
        <w:r w:rsidR="0071216F" w:rsidRPr="00073624">
          <w:rPr>
            <w:rStyle w:val="Hyperlink"/>
            <w:rFonts w:cstheme="minorHAnsi"/>
          </w:rPr>
          <w:t>https://processm.com/</w:t>
        </w:r>
      </w:hyperlink>
      <w:r w:rsidR="0071216F" w:rsidRPr="00073624">
        <w:rPr>
          <w:rFonts w:cstheme="minorHAnsi"/>
        </w:rPr>
        <w:t xml:space="preserve"> </w:t>
      </w:r>
      <w:r w:rsidR="0071216F" w:rsidRPr="00073624">
        <w:rPr>
          <w:rFonts w:cstheme="minorHAnsi"/>
        </w:rPr>
        <w:br/>
        <w:t xml:space="preserve">Watch the simple </w:t>
      </w:r>
      <w:r w:rsidR="0071216F" w:rsidRPr="000554DE">
        <w:rPr>
          <w:rFonts w:cstheme="minorHAnsi"/>
        </w:rPr>
        <w:t>PmBI</w:t>
      </w:r>
      <w:r w:rsidR="0071216F" w:rsidRPr="00073624">
        <w:rPr>
          <w:rFonts w:cstheme="minorHAnsi"/>
        </w:rPr>
        <w:t xml:space="preserve"> demo: </w:t>
      </w:r>
      <w:hyperlink r:id="rId62" w:history="1">
        <w:r w:rsidR="0071216F" w:rsidRPr="00073624">
          <w:rPr>
            <w:rStyle w:val="Hyperlink"/>
            <w:rFonts w:cstheme="minorHAnsi"/>
          </w:rPr>
          <w:t>https://www.youtube.com/watch?v=Pf75mNsnt-c</w:t>
        </w:r>
      </w:hyperlink>
      <w:r w:rsidR="0071216F" w:rsidRPr="00073624">
        <w:rPr>
          <w:rFonts w:cstheme="minorHAnsi"/>
        </w:rPr>
        <w:t xml:space="preserve"> </w:t>
      </w:r>
    </w:p>
    <w:p w14:paraId="3AD1201C" w14:textId="77777777" w:rsidR="00BC16AB" w:rsidRPr="00BC16AB" w:rsidRDefault="00BC16AB" w:rsidP="00BC16AB">
      <w:pPr>
        <w:pStyle w:val="Heading2"/>
      </w:pPr>
      <w:bookmarkStart w:id="39" w:name="_Toc88662888"/>
      <w:r w:rsidRPr="00BC16AB">
        <w:lastRenderedPageBreak/>
        <w:t>Drill Down Combo Bar PRO by ZoomCharts</w:t>
      </w:r>
      <w:bookmarkEnd w:id="39"/>
    </w:p>
    <w:p w14:paraId="67B1051A" w14:textId="77777777" w:rsidR="00BC16AB" w:rsidRPr="008726BA" w:rsidRDefault="00BC16AB" w:rsidP="00BC16AB">
      <w:pPr>
        <w:pStyle w:val="NormalWeb"/>
        <w:spacing w:after="0"/>
        <w:rPr>
          <w:rFonts w:asciiTheme="minorHAnsi" w:hAnsiTheme="minorHAnsi" w:cstheme="minorHAnsi"/>
          <w:szCs w:val="22"/>
        </w:rPr>
      </w:pPr>
      <w:r w:rsidRPr="008726BA">
        <w:rPr>
          <w:rFonts w:asciiTheme="minorHAnsi" w:hAnsiTheme="minorHAnsi" w:cstheme="minorHAnsi"/>
          <w:color w:val="323130"/>
          <w:szCs w:val="22"/>
          <w:shd w:val="clear" w:color="auto" w:fill="FFFFFF"/>
        </w:rPr>
        <w:t>Drill Down Combo Bar PRO lets you combine multiple chart types and apply rich customization options for all aspects of the report. Interactive drill downs and on-chart interactions make data exploration quick, easy, and fun.</w:t>
      </w:r>
    </w:p>
    <w:p w14:paraId="0D1D96F5" w14:textId="77777777" w:rsidR="00BC16AB" w:rsidRPr="008726BA" w:rsidRDefault="00BC16AB" w:rsidP="00BC16AB">
      <w:pPr>
        <w:pStyle w:val="NormalWeb"/>
        <w:spacing w:after="0"/>
        <w:rPr>
          <w:rFonts w:asciiTheme="minorHAnsi" w:hAnsiTheme="minorHAnsi" w:cstheme="minorHAnsi"/>
          <w:szCs w:val="22"/>
        </w:rPr>
      </w:pPr>
    </w:p>
    <w:p w14:paraId="4334E6AE" w14:textId="77777777" w:rsidR="00BC16AB" w:rsidRPr="008726BA" w:rsidRDefault="00BC16AB" w:rsidP="00BC16AB">
      <w:pPr>
        <w:pStyle w:val="NormalWeb"/>
        <w:spacing w:after="0"/>
        <w:rPr>
          <w:rFonts w:asciiTheme="minorHAnsi" w:hAnsiTheme="minorHAnsi" w:cstheme="minorHAnsi"/>
          <w:szCs w:val="22"/>
        </w:rPr>
      </w:pPr>
      <w:r w:rsidRPr="008726BA">
        <w:rPr>
          <w:rFonts w:asciiTheme="minorHAnsi" w:hAnsiTheme="minorHAnsi" w:cstheme="minorHAnsi"/>
          <w:szCs w:val="22"/>
        </w:rPr>
        <w:t>Drill Down Combo Bar PRO, like all custom visuals by ZoomCharts, are mobile friendly and support: interactions, selections, custom and native tooltips, filtering, fetching more data, bookmarks, and context menu.</w:t>
      </w:r>
    </w:p>
    <w:p w14:paraId="2E2CF713" w14:textId="77777777" w:rsidR="00BC16AB" w:rsidRPr="008726BA" w:rsidRDefault="00BC16AB" w:rsidP="00BC16AB">
      <w:pPr>
        <w:pStyle w:val="NormalWeb"/>
        <w:spacing w:after="0"/>
        <w:rPr>
          <w:rFonts w:asciiTheme="minorHAnsi" w:hAnsiTheme="minorHAnsi" w:cstheme="minorHAnsi"/>
          <w:szCs w:val="22"/>
        </w:rPr>
      </w:pPr>
      <w:r w:rsidRPr="008726BA">
        <w:rPr>
          <w:rFonts w:asciiTheme="minorHAnsi" w:hAnsiTheme="minorHAnsi" w:cstheme="minorHAnsi"/>
          <w:szCs w:val="22"/>
        </w:rPr>
        <w:t>Main features include:</w:t>
      </w:r>
    </w:p>
    <w:p w14:paraId="0E0F5924" w14:textId="77777777" w:rsidR="00BC16AB" w:rsidRPr="008726BA" w:rsidRDefault="00BC16AB" w:rsidP="00BC16AB">
      <w:pPr>
        <w:numPr>
          <w:ilvl w:val="0"/>
          <w:numId w:val="44"/>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Cross-chart filtering – select data points on multiple charts instead of using slicers</w:t>
      </w:r>
    </w:p>
    <w:p w14:paraId="7DDB6742" w14:textId="77777777" w:rsidR="00BC16AB" w:rsidRPr="008726BA" w:rsidRDefault="00BC16AB" w:rsidP="00BC16AB">
      <w:pPr>
        <w:numPr>
          <w:ilvl w:val="0"/>
          <w:numId w:val="44"/>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hAnsiTheme="minorHAnsi" w:cstheme="minorHAnsi"/>
          <w:color w:val="323130"/>
        </w:rPr>
        <w:t>On-chart interactions – click, pan, zoom-in/out to explore multiple drill-down levels</w:t>
      </w:r>
    </w:p>
    <w:p w14:paraId="65153D1F" w14:textId="77777777" w:rsidR="00BC16AB" w:rsidRPr="008726BA" w:rsidRDefault="00BC16AB" w:rsidP="00BC16AB">
      <w:pPr>
        <w:numPr>
          <w:ilvl w:val="0"/>
          <w:numId w:val="44"/>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Stacking and clustering – choose from various stacking options</w:t>
      </w:r>
    </w:p>
    <w:p w14:paraId="7AD6A8B2" w14:textId="77777777" w:rsidR="00BC16AB" w:rsidRPr="008726BA" w:rsidRDefault="00BC16AB" w:rsidP="00BC16AB">
      <w:pPr>
        <w:numPr>
          <w:ilvl w:val="0"/>
          <w:numId w:val="44"/>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Static and dynamic thresholds – set thresholds to demonstrate targets or benchmarks</w:t>
      </w:r>
    </w:p>
    <w:p w14:paraId="1812BE16" w14:textId="77777777" w:rsidR="00BC16AB" w:rsidRPr="008726BA" w:rsidRDefault="00BC16AB" w:rsidP="00BC16AB">
      <w:pPr>
        <w:numPr>
          <w:ilvl w:val="0"/>
          <w:numId w:val="44"/>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Full customization – customize X and Y axes, legends, stacks, tooltip, fill settings, outlines</w:t>
      </w:r>
    </w:p>
    <w:p w14:paraId="22130A91" w14:textId="77777777" w:rsidR="00BC16AB" w:rsidRPr="008726BA" w:rsidRDefault="00BC16AB" w:rsidP="00BC16AB">
      <w:pPr>
        <w:shd w:val="clear" w:color="auto" w:fill="FFFFFF"/>
        <w:spacing w:before="195" w:after="195"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Most popular use cases:</w:t>
      </w:r>
    </w:p>
    <w:p w14:paraId="4F891579" w14:textId="77777777" w:rsidR="00BC16AB" w:rsidRPr="008726BA" w:rsidRDefault="00BC16AB" w:rsidP="00F9447B">
      <w:pPr>
        <w:numPr>
          <w:ilvl w:val="0"/>
          <w:numId w:val="50"/>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Sales &amp; Marketing</w:t>
      </w:r>
    </w:p>
    <w:p w14:paraId="590990A8" w14:textId="77777777" w:rsidR="00BC16AB" w:rsidRPr="008726BA" w:rsidRDefault="00BC16AB" w:rsidP="00F9447B">
      <w:pPr>
        <w:numPr>
          <w:ilvl w:val="0"/>
          <w:numId w:val="50"/>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Human Resources</w:t>
      </w:r>
    </w:p>
    <w:p w14:paraId="5EFF64BB" w14:textId="77777777" w:rsidR="00BC16AB" w:rsidRPr="008726BA" w:rsidRDefault="00BC16AB" w:rsidP="00F9447B">
      <w:pPr>
        <w:numPr>
          <w:ilvl w:val="0"/>
          <w:numId w:val="50"/>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Accounting and Finance</w:t>
      </w:r>
    </w:p>
    <w:p w14:paraId="06C842C3" w14:textId="77777777" w:rsidR="00BC16AB" w:rsidRPr="008726BA" w:rsidRDefault="00BC16AB" w:rsidP="00F9447B">
      <w:pPr>
        <w:numPr>
          <w:ilvl w:val="0"/>
          <w:numId w:val="50"/>
        </w:numPr>
        <w:shd w:val="clear" w:color="auto" w:fill="FFFFFF"/>
        <w:spacing w:before="100" w:beforeAutospacing="1" w:after="100" w:afterAutospacing="1" w:line="240" w:lineRule="auto"/>
        <w:rPr>
          <w:rFonts w:asciiTheme="minorHAnsi" w:eastAsia="Times New Roman" w:hAnsiTheme="minorHAnsi" w:cstheme="minorHAnsi"/>
          <w:color w:val="323130"/>
          <w:lang w:eastAsia="en-GB"/>
        </w:rPr>
      </w:pPr>
      <w:r w:rsidRPr="008726BA">
        <w:rPr>
          <w:rFonts w:asciiTheme="minorHAnsi" w:eastAsia="Times New Roman" w:hAnsiTheme="minorHAnsi" w:cstheme="minorHAnsi"/>
          <w:color w:val="323130"/>
          <w:lang w:eastAsia="en-GB"/>
        </w:rPr>
        <w:t>Manufacturing</w:t>
      </w:r>
    </w:p>
    <w:p w14:paraId="4BB5EABC" w14:textId="77777777" w:rsidR="00BC16AB" w:rsidRPr="008726BA" w:rsidRDefault="00BC16AB" w:rsidP="00BC16AB">
      <w:pPr>
        <w:pStyle w:val="paragraph"/>
        <w:spacing w:before="0" w:beforeAutospacing="0" w:after="0" w:afterAutospacing="0"/>
        <w:rPr>
          <w:rStyle w:val="normaltextrun"/>
          <w:rFonts w:asciiTheme="minorHAnsi" w:eastAsiaTheme="majorEastAsia" w:hAnsiTheme="minorHAnsi" w:cstheme="minorHAnsi"/>
          <w:sz w:val="22"/>
          <w:szCs w:val="22"/>
          <w:lang w:val="en-US"/>
        </w:rPr>
      </w:pPr>
    </w:p>
    <w:p w14:paraId="1CFB1B78" w14:textId="77777777" w:rsidR="00BC16AB" w:rsidRPr="008726BA" w:rsidRDefault="00BC16AB" w:rsidP="00BC16AB">
      <w:pPr>
        <w:pStyle w:val="paragraph"/>
        <w:spacing w:before="0" w:beforeAutospacing="0" w:after="0" w:afterAutospacing="0"/>
        <w:textAlignment w:val="baseline"/>
        <w:rPr>
          <w:rFonts w:asciiTheme="minorHAnsi" w:hAnsiTheme="minorHAnsi" w:cstheme="minorHAnsi"/>
          <w:sz w:val="22"/>
          <w:szCs w:val="22"/>
        </w:rPr>
      </w:pPr>
      <w:r w:rsidRPr="008726BA">
        <w:rPr>
          <w:rStyle w:val="normaltextrun"/>
          <w:rFonts w:asciiTheme="minorHAnsi" w:eastAsiaTheme="majorEastAsia" w:hAnsiTheme="minorHAnsi" w:cstheme="minorHAnsi"/>
          <w:sz w:val="22"/>
          <w:szCs w:val="22"/>
          <w:lang w:val="en-US"/>
        </w:rPr>
        <w:t xml:space="preserve">To evaluate Drill Down Combo Bar PRO on your own, get it now from the </w:t>
      </w:r>
      <w:hyperlink r:id="rId63">
        <w:r w:rsidRPr="008726BA">
          <w:rPr>
            <w:rStyle w:val="Hyperlink"/>
            <w:rFonts w:asciiTheme="minorHAnsi" w:hAnsiTheme="minorHAnsi" w:cstheme="minorHAnsi"/>
            <w:sz w:val="22"/>
            <w:szCs w:val="22"/>
            <w:lang w:val="en-US"/>
          </w:rPr>
          <w:t>AppSource</w:t>
        </w:r>
      </w:hyperlink>
      <w:r w:rsidRPr="008726BA">
        <w:rPr>
          <w:rStyle w:val="normaltextrun"/>
          <w:rFonts w:asciiTheme="minorHAnsi" w:eastAsiaTheme="majorEastAsia" w:hAnsiTheme="minorHAnsi" w:cstheme="minorHAnsi"/>
          <w:sz w:val="22"/>
          <w:szCs w:val="22"/>
          <w:lang w:val="en-US"/>
        </w:rPr>
        <w:t>!</w:t>
      </w:r>
    </w:p>
    <w:p w14:paraId="68599705" w14:textId="77777777" w:rsidR="00BC16AB" w:rsidRPr="008726BA" w:rsidRDefault="00C15E02" w:rsidP="00BC16AB">
      <w:pPr>
        <w:pStyle w:val="paragraph"/>
        <w:spacing w:before="0" w:beforeAutospacing="0" w:after="0" w:afterAutospacing="0"/>
        <w:textAlignment w:val="baseline"/>
        <w:rPr>
          <w:rFonts w:asciiTheme="minorHAnsi" w:hAnsiTheme="minorHAnsi" w:cstheme="minorHAnsi"/>
          <w:sz w:val="22"/>
          <w:szCs w:val="22"/>
        </w:rPr>
      </w:pPr>
      <w:hyperlink r:id="rId64">
        <w:r w:rsidR="00BC16AB" w:rsidRPr="008726BA">
          <w:rPr>
            <w:rStyle w:val="Hyperlink"/>
            <w:rFonts w:asciiTheme="minorHAnsi" w:hAnsiTheme="minorHAnsi" w:cstheme="minorHAnsi"/>
            <w:sz w:val="22"/>
            <w:szCs w:val="22"/>
            <w:lang w:val="en-US"/>
          </w:rPr>
          <w:t>Learn More about our Drill Down Combo Bar Pro</w:t>
        </w:r>
        <w:r w:rsidR="00BC16AB" w:rsidRPr="008726BA">
          <w:rPr>
            <w:rStyle w:val="Hyperlink"/>
            <w:rFonts w:asciiTheme="minorHAnsi" w:hAnsiTheme="minorHAnsi" w:cstheme="minorHAnsi"/>
            <w:sz w:val="22"/>
            <w:szCs w:val="22"/>
          </w:rPr>
          <w:t> </w:t>
        </w:r>
      </w:hyperlink>
    </w:p>
    <w:p w14:paraId="4EEC35F3" w14:textId="77777777" w:rsidR="00F21E23" w:rsidRPr="004D1A7F" w:rsidRDefault="00F21E23" w:rsidP="004D1A7F">
      <w:pPr>
        <w:pStyle w:val="Heading1"/>
      </w:pPr>
      <w:bookmarkStart w:id="40" w:name="_Toc88662889"/>
      <w:r w:rsidRPr="004D1A7F">
        <w:t>Other</w:t>
      </w:r>
      <w:bookmarkEnd w:id="40"/>
    </w:p>
    <w:p w14:paraId="09D7829C" w14:textId="70626F19" w:rsidR="000309C4" w:rsidRPr="004D1A7F" w:rsidRDefault="000309C4" w:rsidP="004D1A7F">
      <w:pPr>
        <w:pStyle w:val="Heading2"/>
      </w:pPr>
      <w:bookmarkStart w:id="41" w:name="_Toc88662890"/>
      <w:r w:rsidRPr="004D1A7F">
        <w:t>Visualize your data quickly from Power Apps and Dynamics 365 apps (preview)</w:t>
      </w:r>
      <w:bookmarkEnd w:id="41"/>
    </w:p>
    <w:p w14:paraId="23EAA9C6" w14:textId="5169D1AD" w:rsidR="000309C4" w:rsidRPr="000309C4" w:rsidRDefault="000309C4" w:rsidP="000309C4">
      <w:pPr>
        <w:spacing w:after="0" w:line="240" w:lineRule="auto"/>
        <w:textAlignment w:val="baseline"/>
        <w:rPr>
          <w:rFonts w:asciiTheme="minorHAnsi" w:eastAsia="Times New Roman" w:hAnsiTheme="minorHAnsi" w:cstheme="minorHAnsi"/>
        </w:rPr>
      </w:pPr>
      <w:r w:rsidRPr="000309C4">
        <w:rPr>
          <w:rFonts w:asciiTheme="minorHAnsi" w:eastAsia="Times New Roman" w:hAnsiTheme="minorHAnsi" w:cstheme="minorHAnsi"/>
          <w:color w:val="171717"/>
        </w:rPr>
        <w:t>We recently announced a</w:t>
      </w:r>
      <w:r w:rsidR="000B2675" w:rsidRPr="004D1A7F">
        <w:rPr>
          <w:rFonts w:asciiTheme="minorHAnsi" w:eastAsia="Times New Roman" w:hAnsiTheme="minorHAnsi" w:cstheme="minorHAnsi"/>
          <w:color w:val="171717"/>
        </w:rPr>
        <w:t xml:space="preserve"> </w:t>
      </w:r>
      <w:r w:rsidRPr="000309C4">
        <w:rPr>
          <w:rFonts w:asciiTheme="minorHAnsi" w:eastAsia="Times New Roman" w:hAnsiTheme="minorHAnsi" w:cstheme="minorHAnsi"/>
          <w:color w:val="171717"/>
        </w:rPr>
        <w:t>new way to visualize your model-driven Power Apps and Dynamics 365 data stored within Dataverse. With a single click, Power BI automatically generates</w:t>
      </w:r>
      <w:r w:rsidR="003E4F9C" w:rsidRPr="004D1A7F">
        <w:rPr>
          <w:rFonts w:asciiTheme="minorHAnsi" w:eastAsia="Times New Roman" w:hAnsiTheme="minorHAnsi" w:cstheme="minorHAnsi"/>
          <w:color w:val="171717"/>
        </w:rPr>
        <w:t xml:space="preserve"> </w:t>
      </w:r>
      <w:r w:rsidRPr="000309C4">
        <w:rPr>
          <w:rFonts w:asciiTheme="minorHAnsi" w:eastAsia="Times New Roman" w:hAnsiTheme="minorHAnsi" w:cstheme="minorHAnsi"/>
          <w:color w:val="171717"/>
        </w:rPr>
        <w:t>a set of visuals for you to explore and find insights within your data.</w:t>
      </w:r>
      <w:r w:rsidR="00E32B54" w:rsidRPr="004D1A7F">
        <w:rPr>
          <w:rFonts w:asciiTheme="minorHAnsi" w:eastAsia="Times New Roman" w:hAnsiTheme="minorHAnsi" w:cstheme="minorHAnsi"/>
          <w:color w:val="171717"/>
        </w:rPr>
        <w:t xml:space="preserve"> </w:t>
      </w:r>
      <w:r w:rsidRPr="000309C4">
        <w:rPr>
          <w:rFonts w:asciiTheme="minorHAnsi" w:eastAsia="Times New Roman" w:hAnsiTheme="minorHAnsi" w:cstheme="minorHAnsi"/>
          <w:color w:val="171717"/>
        </w:rPr>
        <w:t>This integration is great way to take advantage of the full power of the Power Platform. It’s also the latest extension of the quick creation experience that we’ve already shipped</w:t>
      </w:r>
      <w:r w:rsidR="00B84F71" w:rsidRPr="004D1A7F">
        <w:rPr>
          <w:rFonts w:asciiTheme="minorHAnsi" w:eastAsia="Times New Roman" w:hAnsiTheme="minorHAnsi" w:cstheme="minorHAnsi"/>
          <w:color w:val="171717"/>
        </w:rPr>
        <w:t xml:space="preserve"> </w:t>
      </w:r>
      <w:hyperlink r:id="rId65" w:tgtFrame="_blank" w:history="1">
        <w:r w:rsidRPr="000309C4">
          <w:rPr>
            <w:rFonts w:asciiTheme="minorHAnsi" w:eastAsia="Times New Roman" w:hAnsiTheme="minorHAnsi" w:cstheme="minorHAnsi"/>
            <w:color w:val="0000FF"/>
            <w:u w:val="single"/>
          </w:rPr>
          <w:t>within the Power BI service</w:t>
        </w:r>
      </w:hyperlink>
      <w:r w:rsidR="00B84F71" w:rsidRPr="004D1A7F">
        <w:rPr>
          <w:rFonts w:asciiTheme="minorHAnsi" w:eastAsia="Times New Roman" w:hAnsiTheme="minorHAnsi" w:cstheme="minorHAnsi"/>
          <w:color w:val="171717"/>
        </w:rPr>
        <w:t xml:space="preserve"> </w:t>
      </w:r>
      <w:r w:rsidRPr="000309C4">
        <w:rPr>
          <w:rFonts w:asciiTheme="minorHAnsi" w:eastAsia="Times New Roman" w:hAnsiTheme="minorHAnsi" w:cstheme="minorHAnsi"/>
          <w:color w:val="171717"/>
        </w:rPr>
        <w:t>and</w:t>
      </w:r>
      <w:r w:rsidR="00B84F71" w:rsidRPr="004D1A7F">
        <w:rPr>
          <w:rFonts w:asciiTheme="minorHAnsi" w:eastAsia="Times New Roman" w:hAnsiTheme="minorHAnsi" w:cstheme="minorHAnsi"/>
          <w:color w:val="171717"/>
        </w:rPr>
        <w:t xml:space="preserve"> </w:t>
      </w:r>
      <w:hyperlink r:id="rId66" w:tgtFrame="_blank" w:history="1">
        <w:r w:rsidRPr="000309C4">
          <w:rPr>
            <w:rFonts w:asciiTheme="minorHAnsi" w:eastAsia="Times New Roman" w:hAnsiTheme="minorHAnsi" w:cstheme="minorHAnsi"/>
            <w:color w:val="0000FF"/>
            <w:u w:val="single"/>
          </w:rPr>
          <w:t>in SharePoint and Microsoft lists</w:t>
        </w:r>
      </w:hyperlink>
      <w:r w:rsidRPr="000309C4">
        <w:rPr>
          <w:rFonts w:asciiTheme="minorHAnsi" w:eastAsia="Times New Roman" w:hAnsiTheme="minorHAnsi" w:cstheme="minorHAnsi"/>
          <w:color w:val="171717"/>
        </w:rPr>
        <w:t>.</w:t>
      </w:r>
      <w:r w:rsidR="00B84F71" w:rsidRPr="004D1A7F">
        <w:rPr>
          <w:rFonts w:asciiTheme="minorHAnsi" w:eastAsia="Times New Roman" w:hAnsiTheme="minorHAnsi" w:cstheme="minorHAnsi"/>
          <w:color w:val="171717"/>
        </w:rPr>
        <w:t xml:space="preserve"> </w:t>
      </w:r>
      <w:r w:rsidRPr="000309C4">
        <w:rPr>
          <w:rFonts w:asciiTheme="minorHAnsi" w:eastAsia="Times New Roman" w:hAnsiTheme="minorHAnsi" w:cstheme="minorHAnsi"/>
          <w:color w:val="171717"/>
        </w:rPr>
        <w:t>You can read the full announcement in the dedicated blog post</w:t>
      </w:r>
      <w:r w:rsidR="0090488C" w:rsidRPr="004D1A7F">
        <w:rPr>
          <w:rFonts w:asciiTheme="minorHAnsi" w:eastAsia="Times New Roman" w:hAnsiTheme="minorHAnsi" w:cstheme="minorHAnsi"/>
          <w:color w:val="171717"/>
        </w:rPr>
        <w:t xml:space="preserve"> (it will be published in December 2021).</w:t>
      </w:r>
    </w:p>
    <w:p w14:paraId="7BCE40D6" w14:textId="542A86A4" w:rsidR="00F21E23" w:rsidRDefault="000309C4" w:rsidP="0090488C">
      <w:pPr>
        <w:spacing w:after="0" w:line="240" w:lineRule="auto"/>
        <w:textAlignment w:val="baseline"/>
        <w:rPr>
          <w:rFonts w:ascii="Segoe UI" w:eastAsia="Times New Roman" w:hAnsi="Segoe UI" w:cs="Segoe UI"/>
          <w:sz w:val="18"/>
          <w:szCs w:val="18"/>
        </w:rPr>
      </w:pPr>
      <w:r w:rsidRPr="000309C4">
        <w:rPr>
          <w:rFonts w:eastAsiaTheme="majorEastAsia" w:cstheme="majorBidi"/>
          <w:b/>
          <w:noProof/>
          <w:color w:val="323E4F" w:themeColor="text2" w:themeShade="BF"/>
          <w:sz w:val="26"/>
          <w:szCs w:val="32"/>
        </w:rPr>
        <w:lastRenderedPageBreak/>
        <w:drawing>
          <wp:inline distT="0" distB="0" distL="0" distR="0" wp14:anchorId="061FB7B6" wp14:editId="51716277">
            <wp:extent cx="5943600" cy="2967990"/>
            <wp:effectExtent l="0" t="0" r="0" b="3810"/>
            <wp:docPr id="4" name="Picture 4" descr="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Graphical user interface&#10;&#10;Description automatically generated"/>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943600" cy="2967990"/>
                    </a:xfrm>
                    <a:prstGeom prst="rect">
                      <a:avLst/>
                    </a:prstGeom>
                    <a:noFill/>
                    <a:ln>
                      <a:noFill/>
                    </a:ln>
                  </pic:spPr>
                </pic:pic>
              </a:graphicData>
            </a:graphic>
          </wp:inline>
        </w:drawing>
      </w:r>
    </w:p>
    <w:p w14:paraId="2920DD0D" w14:textId="77777777" w:rsidR="004D1A7F" w:rsidRDefault="004D1A7F" w:rsidP="0090488C">
      <w:pPr>
        <w:spacing w:after="0" w:line="240" w:lineRule="auto"/>
        <w:textAlignment w:val="baseline"/>
        <w:rPr>
          <w:rFonts w:ascii="Segoe UI" w:eastAsia="Times New Roman" w:hAnsi="Segoe UI" w:cs="Segoe UI"/>
          <w:sz w:val="18"/>
          <w:szCs w:val="18"/>
        </w:rPr>
      </w:pPr>
    </w:p>
    <w:p w14:paraId="0F73ED02" w14:textId="54919BEE" w:rsidR="004D1A7F" w:rsidRPr="0090488C" w:rsidRDefault="004D1A7F" w:rsidP="004D1A7F">
      <w:pPr>
        <w:rPr>
          <w:rFonts w:eastAsia="Times New Roman"/>
          <w:sz w:val="18"/>
          <w:szCs w:val="18"/>
        </w:rPr>
      </w:pPr>
      <w:r>
        <w:rPr>
          <w:shd w:val="clear" w:color="auto" w:fill="FFFFFF"/>
        </w:rPr>
        <w:t>We’re currently previewing this feature within Power Apps, so for the option to show, an admin will need to enable it through the Power Apps Maker portal. You can read this article to learn more about </w:t>
      </w:r>
      <w:hyperlink r:id="rId68" w:anchor="configure-app-properties" w:tgtFrame="_blank" w:tooltip="https://docs.microsoft.com/en-us/powerapps/maker/model-driven-apps/create-model-driven-app#configure-app-properties" w:history="1">
        <w:r>
          <w:rPr>
            <w:rStyle w:val="Hyperlink"/>
            <w:rFonts w:ascii="Segoe UI" w:hAnsi="Segoe UI" w:cs="Segoe UI"/>
            <w:color w:val="6264A7"/>
            <w:shd w:val="clear" w:color="auto" w:fill="FFFFFF"/>
          </w:rPr>
          <w:t>configuring app properties</w:t>
        </w:r>
      </w:hyperlink>
      <w:r>
        <w:rPr>
          <w:shd w:val="clear" w:color="auto" w:fill="FFFFFF"/>
        </w:rPr>
        <w:t> within the Power Apps Maker portal.</w:t>
      </w:r>
    </w:p>
    <w:sectPr w:rsidR="004D1A7F" w:rsidRPr="0090488C">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CE5CDD" w14:textId="77777777" w:rsidR="00C15E02" w:rsidRDefault="00C15E02" w:rsidP="00A56DC3">
      <w:pPr>
        <w:spacing w:after="0" w:line="240" w:lineRule="auto"/>
      </w:pPr>
      <w:r>
        <w:separator/>
      </w:r>
    </w:p>
  </w:endnote>
  <w:endnote w:type="continuationSeparator" w:id="0">
    <w:p w14:paraId="636800C2" w14:textId="77777777" w:rsidR="00C15E02" w:rsidRDefault="00C15E02" w:rsidP="00A56DC3">
      <w:pPr>
        <w:spacing w:after="0" w:line="240" w:lineRule="auto"/>
      </w:pPr>
      <w:r>
        <w:continuationSeparator/>
      </w:r>
    </w:p>
  </w:endnote>
  <w:endnote w:type="continuationNotice" w:id="1">
    <w:p w14:paraId="096235D0" w14:textId="77777777" w:rsidR="00C15E02" w:rsidRDefault="00C15E0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Segoe UI Condensed">
    <w:altName w:val="Segoe UI"/>
    <w:panose1 w:val="00000000000000000000"/>
    <w:charset w:val="00"/>
    <w:family w:val="roman"/>
    <w:notTrueType/>
    <w:pitch w:val="default"/>
  </w:font>
  <w:font w:name="Open">
    <w:altName w:val="Cambria"/>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8764C5" w14:textId="77777777" w:rsidR="00C15E02" w:rsidRDefault="00C15E02" w:rsidP="00A56DC3">
      <w:pPr>
        <w:spacing w:after="0" w:line="240" w:lineRule="auto"/>
      </w:pPr>
      <w:r>
        <w:separator/>
      </w:r>
    </w:p>
  </w:footnote>
  <w:footnote w:type="continuationSeparator" w:id="0">
    <w:p w14:paraId="25ADE397" w14:textId="77777777" w:rsidR="00C15E02" w:rsidRDefault="00C15E02" w:rsidP="00A56DC3">
      <w:pPr>
        <w:spacing w:after="0" w:line="240" w:lineRule="auto"/>
      </w:pPr>
      <w:r>
        <w:continuationSeparator/>
      </w:r>
    </w:p>
  </w:footnote>
  <w:footnote w:type="continuationNotice" w:id="1">
    <w:p w14:paraId="0E1164AC" w14:textId="77777777" w:rsidR="00C15E02" w:rsidRDefault="00C15E02">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60755"/>
    <w:multiLevelType w:val="multilevel"/>
    <w:tmpl w:val="DF647E00"/>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 w15:restartNumberingAfterBreak="0">
    <w:nsid w:val="037F436F"/>
    <w:multiLevelType w:val="hybridMultilevel"/>
    <w:tmpl w:val="8F1EE1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7E50A8"/>
    <w:multiLevelType w:val="multilevel"/>
    <w:tmpl w:val="EC74E374"/>
    <w:lvl w:ilvl="0">
      <w:start w:val="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C986661"/>
    <w:multiLevelType w:val="hybridMultilevel"/>
    <w:tmpl w:val="E4727CD6"/>
    <w:lvl w:ilvl="0" w:tplc="8F28757A">
      <w:start w:val="1"/>
      <w:numFmt w:val="decimal"/>
      <w:lvlText w:val="%1."/>
      <w:lvlJc w:val="left"/>
      <w:pPr>
        <w:ind w:left="720" w:hanging="360"/>
      </w:pPr>
    </w:lvl>
    <w:lvl w:ilvl="1" w:tplc="6762B6DE">
      <w:start w:val="1"/>
      <w:numFmt w:val="lowerLetter"/>
      <w:lvlText w:val="%2."/>
      <w:lvlJc w:val="left"/>
      <w:pPr>
        <w:ind w:left="1440" w:hanging="360"/>
      </w:pPr>
    </w:lvl>
    <w:lvl w:ilvl="2" w:tplc="0B6EEFC2">
      <w:start w:val="1"/>
      <w:numFmt w:val="lowerRoman"/>
      <w:lvlText w:val="%3."/>
      <w:lvlJc w:val="right"/>
      <w:pPr>
        <w:ind w:left="2160" w:hanging="180"/>
      </w:pPr>
    </w:lvl>
    <w:lvl w:ilvl="3" w:tplc="6D7233D2">
      <w:start w:val="1"/>
      <w:numFmt w:val="decimal"/>
      <w:lvlText w:val="%4."/>
      <w:lvlJc w:val="left"/>
      <w:pPr>
        <w:ind w:left="2880" w:hanging="360"/>
      </w:pPr>
    </w:lvl>
    <w:lvl w:ilvl="4" w:tplc="6546ADF6">
      <w:start w:val="1"/>
      <w:numFmt w:val="lowerLetter"/>
      <w:lvlText w:val="%5."/>
      <w:lvlJc w:val="left"/>
      <w:pPr>
        <w:ind w:left="3600" w:hanging="360"/>
      </w:pPr>
    </w:lvl>
    <w:lvl w:ilvl="5" w:tplc="362A71D4">
      <w:start w:val="1"/>
      <w:numFmt w:val="lowerRoman"/>
      <w:lvlText w:val="%6."/>
      <w:lvlJc w:val="right"/>
      <w:pPr>
        <w:ind w:left="4320" w:hanging="180"/>
      </w:pPr>
    </w:lvl>
    <w:lvl w:ilvl="6" w:tplc="46EEA26E">
      <w:start w:val="1"/>
      <w:numFmt w:val="decimal"/>
      <w:lvlText w:val="%7."/>
      <w:lvlJc w:val="left"/>
      <w:pPr>
        <w:ind w:left="5040" w:hanging="360"/>
      </w:pPr>
    </w:lvl>
    <w:lvl w:ilvl="7" w:tplc="CD2ED41E">
      <w:start w:val="1"/>
      <w:numFmt w:val="lowerLetter"/>
      <w:lvlText w:val="%8."/>
      <w:lvlJc w:val="left"/>
      <w:pPr>
        <w:ind w:left="5760" w:hanging="360"/>
      </w:pPr>
    </w:lvl>
    <w:lvl w:ilvl="8" w:tplc="FBC2E652">
      <w:start w:val="1"/>
      <w:numFmt w:val="lowerRoman"/>
      <w:lvlText w:val="%9."/>
      <w:lvlJc w:val="right"/>
      <w:pPr>
        <w:ind w:left="6480" w:hanging="180"/>
      </w:pPr>
    </w:lvl>
  </w:abstractNum>
  <w:abstractNum w:abstractNumId="4" w15:restartNumberingAfterBreak="0">
    <w:nsid w:val="0DA76427"/>
    <w:multiLevelType w:val="multilevel"/>
    <w:tmpl w:val="FE6401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030215F"/>
    <w:multiLevelType w:val="multilevel"/>
    <w:tmpl w:val="E4EA6D84"/>
    <w:lvl w:ilvl="0">
      <w:start w:val="2"/>
      <w:numFmt w:val="lowerLetter"/>
      <w:lvlText w:val="%1."/>
      <w:lvlJc w:val="left"/>
      <w:pPr>
        <w:tabs>
          <w:tab w:val="num" w:pos="720"/>
        </w:tabs>
        <w:ind w:left="720" w:hanging="360"/>
      </w:pPr>
    </w:lvl>
    <w:lvl w:ilvl="1">
      <w:start w:val="1"/>
      <w:numFmt w:val="decimal"/>
      <w:lvlText w:val="%2."/>
      <w:lvlJc w:val="left"/>
      <w:pPr>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6" w15:restartNumberingAfterBreak="0">
    <w:nsid w:val="10887072"/>
    <w:multiLevelType w:val="multilevel"/>
    <w:tmpl w:val="3C8A05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121979A6"/>
    <w:multiLevelType w:val="multilevel"/>
    <w:tmpl w:val="5678A3FA"/>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17374D84"/>
    <w:multiLevelType w:val="multilevel"/>
    <w:tmpl w:val="F508F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D4B07EE"/>
    <w:multiLevelType w:val="hybridMultilevel"/>
    <w:tmpl w:val="A5CE4B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DB1485"/>
    <w:multiLevelType w:val="hybridMultilevel"/>
    <w:tmpl w:val="F1F294F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04B0778"/>
    <w:multiLevelType w:val="multilevel"/>
    <w:tmpl w:val="80FE0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3AE7031"/>
    <w:multiLevelType w:val="multilevel"/>
    <w:tmpl w:val="89EA7516"/>
    <w:lvl w:ilvl="0">
      <w:start w:val="3"/>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Letter"/>
      <w:lvlText w:val="%3."/>
      <w:lvlJc w:val="left"/>
      <w:pPr>
        <w:tabs>
          <w:tab w:val="num" w:pos="2160"/>
        </w:tabs>
        <w:ind w:left="2160" w:hanging="360"/>
      </w:pPr>
    </w:lvl>
    <w:lvl w:ilvl="3">
      <w:start w:val="1"/>
      <w:numFmt w:val="lowerLetter"/>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Letter"/>
      <w:lvlText w:val="%6."/>
      <w:lvlJc w:val="left"/>
      <w:pPr>
        <w:tabs>
          <w:tab w:val="num" w:pos="4320"/>
        </w:tabs>
        <w:ind w:left="4320" w:hanging="360"/>
      </w:pPr>
    </w:lvl>
    <w:lvl w:ilvl="6">
      <w:start w:val="1"/>
      <w:numFmt w:val="lowerLetter"/>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Letter"/>
      <w:lvlText w:val="%9."/>
      <w:lvlJc w:val="left"/>
      <w:pPr>
        <w:tabs>
          <w:tab w:val="num" w:pos="6480"/>
        </w:tabs>
        <w:ind w:left="6480" w:hanging="360"/>
      </w:pPr>
    </w:lvl>
  </w:abstractNum>
  <w:abstractNum w:abstractNumId="13" w15:restartNumberingAfterBreak="0">
    <w:nsid w:val="244345B9"/>
    <w:multiLevelType w:val="hybridMultilevel"/>
    <w:tmpl w:val="DA1A8F20"/>
    <w:lvl w:ilvl="0" w:tplc="67E64C9E">
      <w:start w:val="1"/>
      <w:numFmt w:val="bullet"/>
      <w:lvlText w:val=""/>
      <w:lvlJc w:val="left"/>
      <w:pPr>
        <w:ind w:left="1080" w:hanging="720"/>
      </w:pPr>
      <w:rPr>
        <w:rFonts w:ascii="Symbol" w:eastAsiaTheme="minorHAnsi"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46E5018"/>
    <w:multiLevelType w:val="hybridMultilevel"/>
    <w:tmpl w:val="A656B4F2"/>
    <w:lvl w:ilvl="0" w:tplc="32764D6C">
      <w:numFmt w:val="bullet"/>
      <w:lvlText w:val="·"/>
      <w:lvlJc w:val="left"/>
      <w:pPr>
        <w:ind w:left="1080" w:hanging="72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2A8578EA"/>
    <w:multiLevelType w:val="multilevel"/>
    <w:tmpl w:val="1220B43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6" w15:restartNumberingAfterBreak="0">
    <w:nsid w:val="2D5309B3"/>
    <w:multiLevelType w:val="multilevel"/>
    <w:tmpl w:val="73D8B9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F6A3E72"/>
    <w:multiLevelType w:val="multilevel"/>
    <w:tmpl w:val="AD6CBC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34625CAD"/>
    <w:multiLevelType w:val="hybridMultilevel"/>
    <w:tmpl w:val="2E90ADFC"/>
    <w:lvl w:ilvl="0" w:tplc="FFFFFFFF">
      <w:start w:val="1"/>
      <w:numFmt w:val="bullet"/>
      <w:lvlText w:val="o"/>
      <w:lvlJc w:val="left"/>
      <w:pPr>
        <w:ind w:left="1440" w:hanging="360"/>
      </w:pPr>
      <w:rPr>
        <w:rFonts w:ascii="Courier New" w:hAnsi="Courier New" w:cs="Courier New" w:hint="default"/>
      </w:rPr>
    </w:lvl>
    <w:lvl w:ilvl="1" w:tplc="04090001">
      <w:start w:val="1"/>
      <w:numFmt w:val="bullet"/>
      <w:lvlText w:val=""/>
      <w:lvlJc w:val="left"/>
      <w:pPr>
        <w:ind w:left="2160" w:hanging="360"/>
      </w:pPr>
      <w:rPr>
        <w:rFonts w:ascii="Symbol" w:hAnsi="Symbol"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19" w15:restartNumberingAfterBreak="0">
    <w:nsid w:val="38A85059"/>
    <w:multiLevelType w:val="multilevel"/>
    <w:tmpl w:val="73F03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38B94704"/>
    <w:multiLevelType w:val="multilevel"/>
    <w:tmpl w:val="5652FD9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1" w15:restartNumberingAfterBreak="0">
    <w:nsid w:val="3A384554"/>
    <w:multiLevelType w:val="multilevel"/>
    <w:tmpl w:val="ECE0ED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2783687"/>
    <w:multiLevelType w:val="hybridMultilevel"/>
    <w:tmpl w:val="DE9230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430374F"/>
    <w:multiLevelType w:val="multilevel"/>
    <w:tmpl w:val="14E26DF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4A3F1332"/>
    <w:multiLevelType w:val="hybridMultilevel"/>
    <w:tmpl w:val="10F262C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5" w15:restartNumberingAfterBreak="0">
    <w:nsid w:val="4EBA69EA"/>
    <w:multiLevelType w:val="hybridMultilevel"/>
    <w:tmpl w:val="FCEEE93C"/>
    <w:lvl w:ilvl="0" w:tplc="65F4A83A">
      <w:start w:val="1"/>
      <w:numFmt w:val="bullet"/>
      <w:lvlText w:val=""/>
      <w:lvlJc w:val="left"/>
      <w:pPr>
        <w:ind w:left="720" w:hanging="360"/>
      </w:pPr>
      <w:rPr>
        <w:rFonts w:ascii="Symbol" w:hAnsi="Symbol" w:hint="default"/>
      </w:rPr>
    </w:lvl>
    <w:lvl w:ilvl="1" w:tplc="4976BAE2">
      <w:start w:val="1"/>
      <w:numFmt w:val="bullet"/>
      <w:lvlText w:val=""/>
      <w:lvlJc w:val="left"/>
      <w:pPr>
        <w:ind w:left="1440" w:hanging="360"/>
      </w:pPr>
      <w:rPr>
        <w:rFonts w:ascii="Symbol" w:hAnsi="Symbol" w:hint="default"/>
      </w:rPr>
    </w:lvl>
    <w:lvl w:ilvl="2" w:tplc="F9CCA4AE">
      <w:start w:val="1"/>
      <w:numFmt w:val="bullet"/>
      <w:lvlText w:val=""/>
      <w:lvlJc w:val="left"/>
      <w:pPr>
        <w:ind w:left="2160" w:hanging="360"/>
      </w:pPr>
      <w:rPr>
        <w:rFonts w:ascii="Wingdings" w:hAnsi="Wingdings" w:hint="default"/>
      </w:rPr>
    </w:lvl>
    <w:lvl w:ilvl="3" w:tplc="512EA862">
      <w:start w:val="1"/>
      <w:numFmt w:val="bullet"/>
      <w:lvlText w:val=""/>
      <w:lvlJc w:val="left"/>
      <w:pPr>
        <w:ind w:left="2880" w:hanging="360"/>
      </w:pPr>
      <w:rPr>
        <w:rFonts w:ascii="Symbol" w:hAnsi="Symbol" w:hint="default"/>
      </w:rPr>
    </w:lvl>
    <w:lvl w:ilvl="4" w:tplc="6BCA9240">
      <w:start w:val="1"/>
      <w:numFmt w:val="bullet"/>
      <w:lvlText w:val="o"/>
      <w:lvlJc w:val="left"/>
      <w:pPr>
        <w:ind w:left="3600" w:hanging="360"/>
      </w:pPr>
      <w:rPr>
        <w:rFonts w:ascii="Courier New" w:hAnsi="Courier New" w:hint="default"/>
      </w:rPr>
    </w:lvl>
    <w:lvl w:ilvl="5" w:tplc="38C66B42">
      <w:start w:val="1"/>
      <w:numFmt w:val="bullet"/>
      <w:lvlText w:val=""/>
      <w:lvlJc w:val="left"/>
      <w:pPr>
        <w:ind w:left="4320" w:hanging="360"/>
      </w:pPr>
      <w:rPr>
        <w:rFonts w:ascii="Wingdings" w:hAnsi="Wingdings" w:hint="default"/>
      </w:rPr>
    </w:lvl>
    <w:lvl w:ilvl="6" w:tplc="39D052E4">
      <w:start w:val="1"/>
      <w:numFmt w:val="bullet"/>
      <w:lvlText w:val=""/>
      <w:lvlJc w:val="left"/>
      <w:pPr>
        <w:ind w:left="5040" w:hanging="360"/>
      </w:pPr>
      <w:rPr>
        <w:rFonts w:ascii="Symbol" w:hAnsi="Symbol" w:hint="default"/>
      </w:rPr>
    </w:lvl>
    <w:lvl w:ilvl="7" w:tplc="70CCD5AA">
      <w:start w:val="1"/>
      <w:numFmt w:val="bullet"/>
      <w:lvlText w:val="o"/>
      <w:lvlJc w:val="left"/>
      <w:pPr>
        <w:ind w:left="5760" w:hanging="360"/>
      </w:pPr>
      <w:rPr>
        <w:rFonts w:ascii="Courier New" w:hAnsi="Courier New" w:hint="default"/>
      </w:rPr>
    </w:lvl>
    <w:lvl w:ilvl="8" w:tplc="588A3D9C">
      <w:start w:val="1"/>
      <w:numFmt w:val="bullet"/>
      <w:lvlText w:val=""/>
      <w:lvlJc w:val="left"/>
      <w:pPr>
        <w:ind w:left="6480" w:hanging="360"/>
      </w:pPr>
      <w:rPr>
        <w:rFonts w:ascii="Wingdings" w:hAnsi="Wingdings" w:hint="default"/>
      </w:rPr>
    </w:lvl>
  </w:abstractNum>
  <w:abstractNum w:abstractNumId="26" w15:restartNumberingAfterBreak="0">
    <w:nsid w:val="4F7D4444"/>
    <w:multiLevelType w:val="hybridMultilevel"/>
    <w:tmpl w:val="71DA3D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FDF66EC"/>
    <w:multiLevelType w:val="hybridMultilevel"/>
    <w:tmpl w:val="F0CC6C98"/>
    <w:lvl w:ilvl="0" w:tplc="5EC2A4EA">
      <w:start w:val="1"/>
      <w:numFmt w:val="decimal"/>
      <w:lvlText w:val="%1."/>
      <w:lvlJc w:val="left"/>
      <w:pPr>
        <w:ind w:left="720" w:hanging="360"/>
      </w:pPr>
      <w:rPr>
        <w:b/>
        <w:bCs/>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8" w15:restartNumberingAfterBreak="0">
    <w:nsid w:val="50312AA1"/>
    <w:multiLevelType w:val="multilevel"/>
    <w:tmpl w:val="5BAA15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52CA5827"/>
    <w:multiLevelType w:val="multilevel"/>
    <w:tmpl w:val="10F6099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547E3A58"/>
    <w:multiLevelType w:val="hybridMultilevel"/>
    <w:tmpl w:val="284AF98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5A84CF7"/>
    <w:multiLevelType w:val="multilevel"/>
    <w:tmpl w:val="C05034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565B173D"/>
    <w:multiLevelType w:val="hybridMultilevel"/>
    <w:tmpl w:val="55CAB8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890503A"/>
    <w:multiLevelType w:val="hybridMultilevel"/>
    <w:tmpl w:val="EBEA14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AA64A37"/>
    <w:multiLevelType w:val="hybridMultilevel"/>
    <w:tmpl w:val="B3287AA2"/>
    <w:lvl w:ilvl="0" w:tplc="04090003">
      <w:start w:val="1"/>
      <w:numFmt w:val="bullet"/>
      <w:lvlText w:val="o"/>
      <w:lvlJc w:val="left"/>
      <w:pPr>
        <w:ind w:left="1440" w:hanging="360"/>
      </w:pPr>
      <w:rPr>
        <w:rFonts w:ascii="Courier New" w:hAnsi="Courier New" w:cs="Courier New" w:hint="default"/>
      </w:rPr>
    </w:lvl>
    <w:lvl w:ilvl="1" w:tplc="1E46E854">
      <w:numFmt w:val="bullet"/>
      <w:lvlText w:val="-"/>
      <w:lvlJc w:val="left"/>
      <w:pPr>
        <w:ind w:left="2160" w:hanging="360"/>
      </w:pPr>
      <w:rPr>
        <w:rFonts w:ascii="Calibri" w:eastAsiaTheme="minorHAnsi" w:hAnsi="Calibri" w:cs="Calibri" w:hint="default"/>
      </w:rPr>
    </w:lvl>
    <w:lvl w:ilvl="2" w:tplc="FFFFFFFF" w:tentative="1">
      <w:start w:val="1"/>
      <w:numFmt w:val="bullet"/>
      <w:lvlText w:val=""/>
      <w:lvlJc w:val="left"/>
      <w:pPr>
        <w:ind w:left="2880" w:hanging="360"/>
      </w:pPr>
      <w:rPr>
        <w:rFonts w:ascii="Wingdings" w:hAnsi="Wingdings" w:hint="default"/>
      </w:rPr>
    </w:lvl>
    <w:lvl w:ilvl="3" w:tplc="FFFFFFFF" w:tentative="1">
      <w:start w:val="1"/>
      <w:numFmt w:val="bullet"/>
      <w:lvlText w:val=""/>
      <w:lvlJc w:val="left"/>
      <w:pPr>
        <w:ind w:left="3600" w:hanging="360"/>
      </w:pPr>
      <w:rPr>
        <w:rFonts w:ascii="Symbol" w:hAnsi="Symbol" w:hint="default"/>
      </w:rPr>
    </w:lvl>
    <w:lvl w:ilvl="4" w:tplc="FFFFFFFF" w:tentative="1">
      <w:start w:val="1"/>
      <w:numFmt w:val="bullet"/>
      <w:lvlText w:val="o"/>
      <w:lvlJc w:val="left"/>
      <w:pPr>
        <w:ind w:left="4320" w:hanging="360"/>
      </w:pPr>
      <w:rPr>
        <w:rFonts w:ascii="Courier New" w:hAnsi="Courier New" w:cs="Courier New" w:hint="default"/>
      </w:rPr>
    </w:lvl>
    <w:lvl w:ilvl="5" w:tplc="FFFFFFFF" w:tentative="1">
      <w:start w:val="1"/>
      <w:numFmt w:val="bullet"/>
      <w:lvlText w:val=""/>
      <w:lvlJc w:val="left"/>
      <w:pPr>
        <w:ind w:left="5040" w:hanging="360"/>
      </w:pPr>
      <w:rPr>
        <w:rFonts w:ascii="Wingdings" w:hAnsi="Wingdings" w:hint="default"/>
      </w:rPr>
    </w:lvl>
    <w:lvl w:ilvl="6" w:tplc="FFFFFFFF" w:tentative="1">
      <w:start w:val="1"/>
      <w:numFmt w:val="bullet"/>
      <w:lvlText w:val=""/>
      <w:lvlJc w:val="left"/>
      <w:pPr>
        <w:ind w:left="5760" w:hanging="360"/>
      </w:pPr>
      <w:rPr>
        <w:rFonts w:ascii="Symbol" w:hAnsi="Symbol" w:hint="default"/>
      </w:rPr>
    </w:lvl>
    <w:lvl w:ilvl="7" w:tplc="FFFFFFFF" w:tentative="1">
      <w:start w:val="1"/>
      <w:numFmt w:val="bullet"/>
      <w:lvlText w:val="o"/>
      <w:lvlJc w:val="left"/>
      <w:pPr>
        <w:ind w:left="6480" w:hanging="360"/>
      </w:pPr>
      <w:rPr>
        <w:rFonts w:ascii="Courier New" w:hAnsi="Courier New" w:cs="Courier New" w:hint="default"/>
      </w:rPr>
    </w:lvl>
    <w:lvl w:ilvl="8" w:tplc="FFFFFFFF" w:tentative="1">
      <w:start w:val="1"/>
      <w:numFmt w:val="bullet"/>
      <w:lvlText w:val=""/>
      <w:lvlJc w:val="left"/>
      <w:pPr>
        <w:ind w:left="7200" w:hanging="360"/>
      </w:pPr>
      <w:rPr>
        <w:rFonts w:ascii="Wingdings" w:hAnsi="Wingdings" w:hint="default"/>
      </w:rPr>
    </w:lvl>
  </w:abstractNum>
  <w:abstractNum w:abstractNumId="35" w15:restartNumberingAfterBreak="0">
    <w:nsid w:val="5E2C15DB"/>
    <w:multiLevelType w:val="multilevel"/>
    <w:tmpl w:val="3C5E3E3A"/>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F4D5358"/>
    <w:multiLevelType w:val="hybridMultilevel"/>
    <w:tmpl w:val="55422D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4527404"/>
    <w:multiLevelType w:val="hybridMultilevel"/>
    <w:tmpl w:val="121C0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677427C3"/>
    <w:multiLevelType w:val="hybridMultilevel"/>
    <w:tmpl w:val="5D806F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9" w15:restartNumberingAfterBreak="0">
    <w:nsid w:val="67AC6F8F"/>
    <w:multiLevelType w:val="multilevel"/>
    <w:tmpl w:val="FECC64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8636B51"/>
    <w:multiLevelType w:val="hybridMultilevel"/>
    <w:tmpl w:val="922AFF2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1" w15:restartNumberingAfterBreak="0">
    <w:nsid w:val="6BB66B9E"/>
    <w:multiLevelType w:val="multilevel"/>
    <w:tmpl w:val="B29A2D8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2" w15:restartNumberingAfterBreak="0">
    <w:nsid w:val="6D2A2354"/>
    <w:multiLevelType w:val="hybridMultilevel"/>
    <w:tmpl w:val="18DAD0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E587B30"/>
    <w:multiLevelType w:val="hybridMultilevel"/>
    <w:tmpl w:val="F3C0CAB4"/>
    <w:lvl w:ilvl="0" w:tplc="C8145C4A">
      <w:start w:val="1"/>
      <w:numFmt w:val="decimal"/>
      <w:lvlText w:val="%1."/>
      <w:lvlJc w:val="left"/>
      <w:pPr>
        <w:ind w:left="920" w:hanging="5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08F773E"/>
    <w:multiLevelType w:val="hybridMultilevel"/>
    <w:tmpl w:val="A44EC70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72243201"/>
    <w:multiLevelType w:val="multilevel"/>
    <w:tmpl w:val="FBBE4E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72AC7ED6"/>
    <w:multiLevelType w:val="hybridMultilevel"/>
    <w:tmpl w:val="3F64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768E6ECD"/>
    <w:multiLevelType w:val="hybridMultilevel"/>
    <w:tmpl w:val="E97E11B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8" w15:restartNumberingAfterBreak="0">
    <w:nsid w:val="7C78539C"/>
    <w:multiLevelType w:val="multilevel"/>
    <w:tmpl w:val="9320A35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9" w15:restartNumberingAfterBreak="0">
    <w:nsid w:val="7DBE2C00"/>
    <w:multiLevelType w:val="hybridMultilevel"/>
    <w:tmpl w:val="6BDE9A56"/>
    <w:lvl w:ilvl="0" w:tplc="67E64C9E">
      <w:start w:val="1"/>
      <w:numFmt w:val="bullet"/>
      <w:lvlText w:val=""/>
      <w:lvlJc w:val="left"/>
      <w:pPr>
        <w:ind w:left="1080" w:hanging="720"/>
      </w:pPr>
      <w:rPr>
        <w:rFonts w:ascii="Symbol" w:eastAsiaTheme="minorHAnsi" w:hAnsi="Symbol" w:cs="Open San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0"/>
  </w:num>
  <w:num w:numId="2">
    <w:abstractNumId w:val="13"/>
  </w:num>
  <w:num w:numId="3">
    <w:abstractNumId w:val="49"/>
  </w:num>
  <w:num w:numId="4">
    <w:abstractNumId w:val="37"/>
  </w:num>
  <w:num w:numId="5">
    <w:abstractNumId w:val="36"/>
  </w:num>
  <w:num w:numId="6">
    <w:abstractNumId w:val="16"/>
  </w:num>
  <w:num w:numId="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8"/>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7"/>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9"/>
  </w:num>
  <w:num w:numId="16">
    <w:abstractNumId w:val="23"/>
  </w:num>
  <w:num w:numId="17">
    <w:abstractNumId w:val="20"/>
  </w:num>
  <w:num w:numId="18">
    <w:abstractNumId w:val="35"/>
  </w:num>
  <w:num w:numId="19">
    <w:abstractNumId w:val="46"/>
  </w:num>
  <w:num w:numId="20">
    <w:abstractNumId w:val="33"/>
  </w:num>
  <w:num w:numId="21">
    <w:abstractNumId w:val="42"/>
  </w:num>
  <w:num w:numId="22">
    <w:abstractNumId w:val="26"/>
  </w:num>
  <w:num w:numId="23">
    <w:abstractNumId w:val="45"/>
  </w:num>
  <w:num w:numId="24">
    <w:abstractNumId w:val="39"/>
  </w:num>
  <w:num w:numId="25">
    <w:abstractNumId w:val="6"/>
  </w:num>
  <w:num w:numId="26">
    <w:abstractNumId w:val="21"/>
  </w:num>
  <w:num w:numId="27">
    <w:abstractNumId w:val="19"/>
  </w:num>
  <w:num w:numId="28">
    <w:abstractNumId w:val="32"/>
  </w:num>
  <w:num w:numId="29">
    <w:abstractNumId w:val="43"/>
  </w:num>
  <w:num w:numId="30">
    <w:abstractNumId w:val="28"/>
  </w:num>
  <w:num w:numId="31">
    <w:abstractNumId w:val="9"/>
  </w:num>
  <w:num w:numId="32">
    <w:abstractNumId w:val="27"/>
  </w:num>
  <w:num w:numId="33">
    <w:abstractNumId w:val="22"/>
  </w:num>
  <w:num w:numId="34">
    <w:abstractNumId w:val="1"/>
  </w:num>
  <w:num w:numId="35">
    <w:abstractNumId w:val="24"/>
  </w:num>
  <w:num w:numId="36">
    <w:abstractNumId w:val="47"/>
  </w:num>
  <w:num w:numId="37">
    <w:abstractNumId w:val="10"/>
  </w:num>
  <w:num w:numId="38">
    <w:abstractNumId w:val="34"/>
  </w:num>
  <w:num w:numId="39">
    <w:abstractNumId w:val="30"/>
  </w:num>
  <w:num w:numId="40">
    <w:abstractNumId w:val="18"/>
  </w:num>
  <w:num w:numId="41">
    <w:abstractNumId w:val="25"/>
  </w:num>
  <w:num w:numId="42">
    <w:abstractNumId w:val="3"/>
  </w:num>
  <w:num w:numId="43">
    <w:abstractNumId w:val="14"/>
  </w:num>
  <w:num w:numId="44">
    <w:abstractNumId w:val="8"/>
  </w:num>
  <w:num w:numId="45">
    <w:abstractNumId w:val="11"/>
  </w:num>
  <w:num w:numId="46">
    <w:abstractNumId w:val="4"/>
  </w:num>
  <w:num w:numId="47">
    <w:abstractNumId w:val="31"/>
  </w:num>
  <w:num w:numId="48">
    <w:abstractNumId w:val="17"/>
  </w:num>
  <w:num w:numId="49">
    <w:abstractNumId w:val="44"/>
  </w:num>
  <w:num w:numId="50">
    <w:abstractNumId w:val="38"/>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5FE9"/>
    <w:rsid w:val="00000361"/>
    <w:rsid w:val="00000E15"/>
    <w:rsid w:val="000016D2"/>
    <w:rsid w:val="00002F5B"/>
    <w:rsid w:val="00004083"/>
    <w:rsid w:val="00004267"/>
    <w:rsid w:val="00004AFC"/>
    <w:rsid w:val="0000568F"/>
    <w:rsid w:val="00005742"/>
    <w:rsid w:val="00005C4C"/>
    <w:rsid w:val="00005C57"/>
    <w:rsid w:val="00007E0D"/>
    <w:rsid w:val="000102B4"/>
    <w:rsid w:val="0001037A"/>
    <w:rsid w:val="00010741"/>
    <w:rsid w:val="00011D48"/>
    <w:rsid w:val="00011E0A"/>
    <w:rsid w:val="00012228"/>
    <w:rsid w:val="0001356D"/>
    <w:rsid w:val="00013867"/>
    <w:rsid w:val="00013C4A"/>
    <w:rsid w:val="000149B0"/>
    <w:rsid w:val="00014FA3"/>
    <w:rsid w:val="00015047"/>
    <w:rsid w:val="0001532A"/>
    <w:rsid w:val="000156DC"/>
    <w:rsid w:val="00015EB9"/>
    <w:rsid w:val="00016615"/>
    <w:rsid w:val="00016745"/>
    <w:rsid w:val="00016EC5"/>
    <w:rsid w:val="00017C59"/>
    <w:rsid w:val="00017EA7"/>
    <w:rsid w:val="0002013A"/>
    <w:rsid w:val="00022E95"/>
    <w:rsid w:val="000233E0"/>
    <w:rsid w:val="00023CB5"/>
    <w:rsid w:val="000244D7"/>
    <w:rsid w:val="00024803"/>
    <w:rsid w:val="00025BDE"/>
    <w:rsid w:val="000260B0"/>
    <w:rsid w:val="00026C99"/>
    <w:rsid w:val="00027E31"/>
    <w:rsid w:val="000309C4"/>
    <w:rsid w:val="00030AF0"/>
    <w:rsid w:val="00030CD8"/>
    <w:rsid w:val="00030D19"/>
    <w:rsid w:val="00031493"/>
    <w:rsid w:val="000315C4"/>
    <w:rsid w:val="00032215"/>
    <w:rsid w:val="0003341B"/>
    <w:rsid w:val="0003365A"/>
    <w:rsid w:val="0003399D"/>
    <w:rsid w:val="0003438A"/>
    <w:rsid w:val="00036168"/>
    <w:rsid w:val="0004012E"/>
    <w:rsid w:val="00040DBA"/>
    <w:rsid w:val="000415D1"/>
    <w:rsid w:val="0004209B"/>
    <w:rsid w:val="00042587"/>
    <w:rsid w:val="0004517B"/>
    <w:rsid w:val="0004548B"/>
    <w:rsid w:val="00045601"/>
    <w:rsid w:val="00046233"/>
    <w:rsid w:val="000462BD"/>
    <w:rsid w:val="000466CA"/>
    <w:rsid w:val="00050221"/>
    <w:rsid w:val="000509D1"/>
    <w:rsid w:val="00050B08"/>
    <w:rsid w:val="00051131"/>
    <w:rsid w:val="0005181D"/>
    <w:rsid w:val="000518A9"/>
    <w:rsid w:val="00051ECC"/>
    <w:rsid w:val="00052598"/>
    <w:rsid w:val="00052F54"/>
    <w:rsid w:val="00053D40"/>
    <w:rsid w:val="000540CA"/>
    <w:rsid w:val="00054A5E"/>
    <w:rsid w:val="00054C4A"/>
    <w:rsid w:val="00055062"/>
    <w:rsid w:val="000554DE"/>
    <w:rsid w:val="0005577D"/>
    <w:rsid w:val="00055CFE"/>
    <w:rsid w:val="00055E0E"/>
    <w:rsid w:val="00055F9A"/>
    <w:rsid w:val="00057D14"/>
    <w:rsid w:val="00060971"/>
    <w:rsid w:val="00060B85"/>
    <w:rsid w:val="00060B97"/>
    <w:rsid w:val="00060BFE"/>
    <w:rsid w:val="00060C1D"/>
    <w:rsid w:val="00060F4A"/>
    <w:rsid w:val="00061408"/>
    <w:rsid w:val="000615FF"/>
    <w:rsid w:val="00064162"/>
    <w:rsid w:val="00065B5A"/>
    <w:rsid w:val="00067284"/>
    <w:rsid w:val="00067699"/>
    <w:rsid w:val="000676D1"/>
    <w:rsid w:val="000702E7"/>
    <w:rsid w:val="00071468"/>
    <w:rsid w:val="00072BED"/>
    <w:rsid w:val="00073B06"/>
    <w:rsid w:val="00073F21"/>
    <w:rsid w:val="00074DC5"/>
    <w:rsid w:val="00074F1F"/>
    <w:rsid w:val="000753C8"/>
    <w:rsid w:val="00075500"/>
    <w:rsid w:val="0007558E"/>
    <w:rsid w:val="00075D54"/>
    <w:rsid w:val="00076736"/>
    <w:rsid w:val="0007698B"/>
    <w:rsid w:val="00076BD5"/>
    <w:rsid w:val="00080B88"/>
    <w:rsid w:val="0008193E"/>
    <w:rsid w:val="0008237A"/>
    <w:rsid w:val="0008267B"/>
    <w:rsid w:val="00082A5D"/>
    <w:rsid w:val="00082DC1"/>
    <w:rsid w:val="0008427C"/>
    <w:rsid w:val="000855D7"/>
    <w:rsid w:val="0008581D"/>
    <w:rsid w:val="00086220"/>
    <w:rsid w:val="0008698F"/>
    <w:rsid w:val="00087561"/>
    <w:rsid w:val="00087C58"/>
    <w:rsid w:val="0009068A"/>
    <w:rsid w:val="000908DF"/>
    <w:rsid w:val="00090D06"/>
    <w:rsid w:val="00091625"/>
    <w:rsid w:val="000920C6"/>
    <w:rsid w:val="000927D7"/>
    <w:rsid w:val="00092B93"/>
    <w:rsid w:val="00092C84"/>
    <w:rsid w:val="00092CF6"/>
    <w:rsid w:val="00093D0C"/>
    <w:rsid w:val="00094C27"/>
    <w:rsid w:val="00095267"/>
    <w:rsid w:val="00096A05"/>
    <w:rsid w:val="00096F0D"/>
    <w:rsid w:val="0009734F"/>
    <w:rsid w:val="000976E0"/>
    <w:rsid w:val="00097E39"/>
    <w:rsid w:val="000A0183"/>
    <w:rsid w:val="000A2254"/>
    <w:rsid w:val="000A2F23"/>
    <w:rsid w:val="000A4026"/>
    <w:rsid w:val="000A6C0A"/>
    <w:rsid w:val="000A7298"/>
    <w:rsid w:val="000B1337"/>
    <w:rsid w:val="000B1ED2"/>
    <w:rsid w:val="000B2374"/>
    <w:rsid w:val="000B2675"/>
    <w:rsid w:val="000B29C7"/>
    <w:rsid w:val="000B2A1E"/>
    <w:rsid w:val="000B2A6D"/>
    <w:rsid w:val="000B30B2"/>
    <w:rsid w:val="000B38BF"/>
    <w:rsid w:val="000B3C14"/>
    <w:rsid w:val="000B3C5B"/>
    <w:rsid w:val="000B5A8A"/>
    <w:rsid w:val="000B63E9"/>
    <w:rsid w:val="000B6A0C"/>
    <w:rsid w:val="000C1DB5"/>
    <w:rsid w:val="000C2679"/>
    <w:rsid w:val="000C2D8A"/>
    <w:rsid w:val="000C35A2"/>
    <w:rsid w:val="000C3B7F"/>
    <w:rsid w:val="000C4393"/>
    <w:rsid w:val="000C4484"/>
    <w:rsid w:val="000C4CA8"/>
    <w:rsid w:val="000C512C"/>
    <w:rsid w:val="000C5800"/>
    <w:rsid w:val="000C6254"/>
    <w:rsid w:val="000C7466"/>
    <w:rsid w:val="000C75C0"/>
    <w:rsid w:val="000D056F"/>
    <w:rsid w:val="000D1159"/>
    <w:rsid w:val="000D15C8"/>
    <w:rsid w:val="000D1AB3"/>
    <w:rsid w:val="000D1B4A"/>
    <w:rsid w:val="000D1C01"/>
    <w:rsid w:val="000D1E53"/>
    <w:rsid w:val="000D2607"/>
    <w:rsid w:val="000D3654"/>
    <w:rsid w:val="000D4775"/>
    <w:rsid w:val="000D54F6"/>
    <w:rsid w:val="000D59E1"/>
    <w:rsid w:val="000D655B"/>
    <w:rsid w:val="000D7D81"/>
    <w:rsid w:val="000E02E7"/>
    <w:rsid w:val="000E0899"/>
    <w:rsid w:val="000E0C8A"/>
    <w:rsid w:val="000E1933"/>
    <w:rsid w:val="000E2606"/>
    <w:rsid w:val="000E264A"/>
    <w:rsid w:val="000E273B"/>
    <w:rsid w:val="000E2D26"/>
    <w:rsid w:val="000E2E8D"/>
    <w:rsid w:val="000E35CE"/>
    <w:rsid w:val="000E4E10"/>
    <w:rsid w:val="000E4FFB"/>
    <w:rsid w:val="000E53AE"/>
    <w:rsid w:val="000E5A05"/>
    <w:rsid w:val="000E6300"/>
    <w:rsid w:val="000E7A91"/>
    <w:rsid w:val="000E7DF6"/>
    <w:rsid w:val="000F044B"/>
    <w:rsid w:val="000F1A90"/>
    <w:rsid w:val="000F2269"/>
    <w:rsid w:val="000F2701"/>
    <w:rsid w:val="000F2EA2"/>
    <w:rsid w:val="000F346D"/>
    <w:rsid w:val="000F38B5"/>
    <w:rsid w:val="000F4490"/>
    <w:rsid w:val="000F49E5"/>
    <w:rsid w:val="000F4A46"/>
    <w:rsid w:val="000F5013"/>
    <w:rsid w:val="000F53F1"/>
    <w:rsid w:val="000F5A3D"/>
    <w:rsid w:val="000F7E43"/>
    <w:rsid w:val="000F7F52"/>
    <w:rsid w:val="00100253"/>
    <w:rsid w:val="00100698"/>
    <w:rsid w:val="001006A3"/>
    <w:rsid w:val="00101133"/>
    <w:rsid w:val="00101530"/>
    <w:rsid w:val="00103CD4"/>
    <w:rsid w:val="0010557F"/>
    <w:rsid w:val="00105A87"/>
    <w:rsid w:val="00106491"/>
    <w:rsid w:val="001068D5"/>
    <w:rsid w:val="00106B53"/>
    <w:rsid w:val="00106C2A"/>
    <w:rsid w:val="00106FF9"/>
    <w:rsid w:val="0010709E"/>
    <w:rsid w:val="00107ED9"/>
    <w:rsid w:val="00110851"/>
    <w:rsid w:val="00110A22"/>
    <w:rsid w:val="001124C8"/>
    <w:rsid w:val="001133DB"/>
    <w:rsid w:val="00113DF6"/>
    <w:rsid w:val="00113F5A"/>
    <w:rsid w:val="00114993"/>
    <w:rsid w:val="001149D4"/>
    <w:rsid w:val="0011513D"/>
    <w:rsid w:val="0011540E"/>
    <w:rsid w:val="001158F8"/>
    <w:rsid w:val="00115C2A"/>
    <w:rsid w:val="0011764C"/>
    <w:rsid w:val="0012188D"/>
    <w:rsid w:val="00121915"/>
    <w:rsid w:val="00125006"/>
    <w:rsid w:val="001253FB"/>
    <w:rsid w:val="001256EC"/>
    <w:rsid w:val="00125EE7"/>
    <w:rsid w:val="00126E09"/>
    <w:rsid w:val="00126F3D"/>
    <w:rsid w:val="00127252"/>
    <w:rsid w:val="0012772D"/>
    <w:rsid w:val="001278DA"/>
    <w:rsid w:val="00127EC4"/>
    <w:rsid w:val="00130067"/>
    <w:rsid w:val="001310DF"/>
    <w:rsid w:val="00131531"/>
    <w:rsid w:val="001317AA"/>
    <w:rsid w:val="00131CCD"/>
    <w:rsid w:val="00133251"/>
    <w:rsid w:val="00133431"/>
    <w:rsid w:val="00133CBA"/>
    <w:rsid w:val="001352D1"/>
    <w:rsid w:val="00135E35"/>
    <w:rsid w:val="001373E4"/>
    <w:rsid w:val="0013746C"/>
    <w:rsid w:val="0013794E"/>
    <w:rsid w:val="00137B7B"/>
    <w:rsid w:val="001402B7"/>
    <w:rsid w:val="00140652"/>
    <w:rsid w:val="00140EE3"/>
    <w:rsid w:val="00141DC9"/>
    <w:rsid w:val="00142AE7"/>
    <w:rsid w:val="00144428"/>
    <w:rsid w:val="00144E70"/>
    <w:rsid w:val="001450CC"/>
    <w:rsid w:val="00145173"/>
    <w:rsid w:val="00145DC0"/>
    <w:rsid w:val="00146959"/>
    <w:rsid w:val="00146DAB"/>
    <w:rsid w:val="00146E15"/>
    <w:rsid w:val="0014700A"/>
    <w:rsid w:val="00147DC6"/>
    <w:rsid w:val="00150352"/>
    <w:rsid w:val="00152126"/>
    <w:rsid w:val="001533BD"/>
    <w:rsid w:val="001533DE"/>
    <w:rsid w:val="00153C80"/>
    <w:rsid w:val="00154BB8"/>
    <w:rsid w:val="0015572B"/>
    <w:rsid w:val="00156895"/>
    <w:rsid w:val="001573AF"/>
    <w:rsid w:val="00157568"/>
    <w:rsid w:val="001576DC"/>
    <w:rsid w:val="0015791D"/>
    <w:rsid w:val="00157B4E"/>
    <w:rsid w:val="00157CE7"/>
    <w:rsid w:val="00160EF3"/>
    <w:rsid w:val="00161A8C"/>
    <w:rsid w:val="00164462"/>
    <w:rsid w:val="00164590"/>
    <w:rsid w:val="00166878"/>
    <w:rsid w:val="0016780B"/>
    <w:rsid w:val="00167BEB"/>
    <w:rsid w:val="00167D57"/>
    <w:rsid w:val="0017111D"/>
    <w:rsid w:val="00171196"/>
    <w:rsid w:val="00171230"/>
    <w:rsid w:val="00171FB4"/>
    <w:rsid w:val="001733BD"/>
    <w:rsid w:val="00173B09"/>
    <w:rsid w:val="00174CF1"/>
    <w:rsid w:val="00175F36"/>
    <w:rsid w:val="00176232"/>
    <w:rsid w:val="00176A9A"/>
    <w:rsid w:val="00180151"/>
    <w:rsid w:val="00180272"/>
    <w:rsid w:val="0018032E"/>
    <w:rsid w:val="001804F4"/>
    <w:rsid w:val="0018193A"/>
    <w:rsid w:val="00181C3D"/>
    <w:rsid w:val="0018204D"/>
    <w:rsid w:val="00182F31"/>
    <w:rsid w:val="001830A9"/>
    <w:rsid w:val="00183243"/>
    <w:rsid w:val="001832E5"/>
    <w:rsid w:val="00183FE4"/>
    <w:rsid w:val="00184504"/>
    <w:rsid w:val="0018520E"/>
    <w:rsid w:val="001867EA"/>
    <w:rsid w:val="00187926"/>
    <w:rsid w:val="001879E8"/>
    <w:rsid w:val="0019002E"/>
    <w:rsid w:val="001924D0"/>
    <w:rsid w:val="001930FC"/>
    <w:rsid w:val="00193287"/>
    <w:rsid w:val="00193DEA"/>
    <w:rsid w:val="00194AF9"/>
    <w:rsid w:val="00195673"/>
    <w:rsid w:val="00196387"/>
    <w:rsid w:val="001973BF"/>
    <w:rsid w:val="001A03D6"/>
    <w:rsid w:val="001A0D0B"/>
    <w:rsid w:val="001A1024"/>
    <w:rsid w:val="001A15EE"/>
    <w:rsid w:val="001A18C8"/>
    <w:rsid w:val="001A1C0F"/>
    <w:rsid w:val="001A31A3"/>
    <w:rsid w:val="001A3677"/>
    <w:rsid w:val="001A3BB3"/>
    <w:rsid w:val="001A4080"/>
    <w:rsid w:val="001A4F33"/>
    <w:rsid w:val="001A5386"/>
    <w:rsid w:val="001A551E"/>
    <w:rsid w:val="001A572F"/>
    <w:rsid w:val="001A5949"/>
    <w:rsid w:val="001A7466"/>
    <w:rsid w:val="001A7DB2"/>
    <w:rsid w:val="001B02AD"/>
    <w:rsid w:val="001B07D8"/>
    <w:rsid w:val="001B1215"/>
    <w:rsid w:val="001B335E"/>
    <w:rsid w:val="001B4669"/>
    <w:rsid w:val="001B4A9D"/>
    <w:rsid w:val="001B6493"/>
    <w:rsid w:val="001B668C"/>
    <w:rsid w:val="001B74C5"/>
    <w:rsid w:val="001B7F8C"/>
    <w:rsid w:val="001C0DDA"/>
    <w:rsid w:val="001C1D24"/>
    <w:rsid w:val="001C2679"/>
    <w:rsid w:val="001C3C15"/>
    <w:rsid w:val="001C41C8"/>
    <w:rsid w:val="001C435F"/>
    <w:rsid w:val="001C43C7"/>
    <w:rsid w:val="001C45FC"/>
    <w:rsid w:val="001C470F"/>
    <w:rsid w:val="001C66A8"/>
    <w:rsid w:val="001C6FB1"/>
    <w:rsid w:val="001C71B2"/>
    <w:rsid w:val="001C78A3"/>
    <w:rsid w:val="001C79BB"/>
    <w:rsid w:val="001C7A68"/>
    <w:rsid w:val="001D02B9"/>
    <w:rsid w:val="001D0E0B"/>
    <w:rsid w:val="001D19D1"/>
    <w:rsid w:val="001D24DE"/>
    <w:rsid w:val="001D308E"/>
    <w:rsid w:val="001D379E"/>
    <w:rsid w:val="001D3B6F"/>
    <w:rsid w:val="001D5D20"/>
    <w:rsid w:val="001D67A2"/>
    <w:rsid w:val="001D6F5E"/>
    <w:rsid w:val="001D7644"/>
    <w:rsid w:val="001D76A4"/>
    <w:rsid w:val="001D7798"/>
    <w:rsid w:val="001D7F93"/>
    <w:rsid w:val="001E0619"/>
    <w:rsid w:val="001E1BC6"/>
    <w:rsid w:val="001E1F5C"/>
    <w:rsid w:val="001E21BC"/>
    <w:rsid w:val="001E2671"/>
    <w:rsid w:val="001E2B9E"/>
    <w:rsid w:val="001E39DC"/>
    <w:rsid w:val="001E3AA0"/>
    <w:rsid w:val="001E3C72"/>
    <w:rsid w:val="001E3F01"/>
    <w:rsid w:val="001E691F"/>
    <w:rsid w:val="001F07BE"/>
    <w:rsid w:val="001F12F1"/>
    <w:rsid w:val="001F14C2"/>
    <w:rsid w:val="001F15B1"/>
    <w:rsid w:val="001F2027"/>
    <w:rsid w:val="001F3F21"/>
    <w:rsid w:val="001F46EF"/>
    <w:rsid w:val="001F4913"/>
    <w:rsid w:val="001F4CB6"/>
    <w:rsid w:val="001F505E"/>
    <w:rsid w:val="001F6209"/>
    <w:rsid w:val="001F630C"/>
    <w:rsid w:val="001F7E1F"/>
    <w:rsid w:val="001F7EDF"/>
    <w:rsid w:val="00200924"/>
    <w:rsid w:val="00202173"/>
    <w:rsid w:val="00202237"/>
    <w:rsid w:val="002023EF"/>
    <w:rsid w:val="00203794"/>
    <w:rsid w:val="002041F7"/>
    <w:rsid w:val="002043C8"/>
    <w:rsid w:val="00205038"/>
    <w:rsid w:val="002057F1"/>
    <w:rsid w:val="00206294"/>
    <w:rsid w:val="0020662F"/>
    <w:rsid w:val="00207C67"/>
    <w:rsid w:val="00210333"/>
    <w:rsid w:val="00210922"/>
    <w:rsid w:val="00210EB4"/>
    <w:rsid w:val="00211D07"/>
    <w:rsid w:val="002122A1"/>
    <w:rsid w:val="00212B05"/>
    <w:rsid w:val="0021324A"/>
    <w:rsid w:val="0021437D"/>
    <w:rsid w:val="00214B4B"/>
    <w:rsid w:val="00214D1F"/>
    <w:rsid w:val="00214EA1"/>
    <w:rsid w:val="00215BCF"/>
    <w:rsid w:val="002161D0"/>
    <w:rsid w:val="00216892"/>
    <w:rsid w:val="00216C2C"/>
    <w:rsid w:val="00217669"/>
    <w:rsid w:val="00217968"/>
    <w:rsid w:val="00221276"/>
    <w:rsid w:val="00221606"/>
    <w:rsid w:val="0022190C"/>
    <w:rsid w:val="00221F4E"/>
    <w:rsid w:val="002225C6"/>
    <w:rsid w:val="00222A90"/>
    <w:rsid w:val="00222B0B"/>
    <w:rsid w:val="00222E3F"/>
    <w:rsid w:val="00223E0B"/>
    <w:rsid w:val="00224837"/>
    <w:rsid w:val="00225848"/>
    <w:rsid w:val="00226C26"/>
    <w:rsid w:val="00226C43"/>
    <w:rsid w:val="00226E08"/>
    <w:rsid w:val="00230085"/>
    <w:rsid w:val="00230333"/>
    <w:rsid w:val="00230512"/>
    <w:rsid w:val="00230B74"/>
    <w:rsid w:val="00231076"/>
    <w:rsid w:val="00233FFA"/>
    <w:rsid w:val="00234411"/>
    <w:rsid w:val="00235667"/>
    <w:rsid w:val="00237361"/>
    <w:rsid w:val="00237F46"/>
    <w:rsid w:val="002405AD"/>
    <w:rsid w:val="0024072B"/>
    <w:rsid w:val="00240BE5"/>
    <w:rsid w:val="00240F66"/>
    <w:rsid w:val="00241775"/>
    <w:rsid w:val="00242E24"/>
    <w:rsid w:val="00242EF8"/>
    <w:rsid w:val="0024324B"/>
    <w:rsid w:val="002437D2"/>
    <w:rsid w:val="00244101"/>
    <w:rsid w:val="00244393"/>
    <w:rsid w:val="002452BA"/>
    <w:rsid w:val="0024595C"/>
    <w:rsid w:val="00246194"/>
    <w:rsid w:val="00246269"/>
    <w:rsid w:val="00246370"/>
    <w:rsid w:val="0024686B"/>
    <w:rsid w:val="0024740C"/>
    <w:rsid w:val="002500A5"/>
    <w:rsid w:val="002503B1"/>
    <w:rsid w:val="00251584"/>
    <w:rsid w:val="00251984"/>
    <w:rsid w:val="00251CD8"/>
    <w:rsid w:val="002526E9"/>
    <w:rsid w:val="002565EA"/>
    <w:rsid w:val="00257147"/>
    <w:rsid w:val="00257E8F"/>
    <w:rsid w:val="002604C7"/>
    <w:rsid w:val="0026239B"/>
    <w:rsid w:val="00263B1E"/>
    <w:rsid w:val="00263EDD"/>
    <w:rsid w:val="00266215"/>
    <w:rsid w:val="0026628D"/>
    <w:rsid w:val="0026669F"/>
    <w:rsid w:val="002667C1"/>
    <w:rsid w:val="00267A1E"/>
    <w:rsid w:val="002700A9"/>
    <w:rsid w:val="002711FD"/>
    <w:rsid w:val="002716C3"/>
    <w:rsid w:val="002740F4"/>
    <w:rsid w:val="00274944"/>
    <w:rsid w:val="00275250"/>
    <w:rsid w:val="0027542F"/>
    <w:rsid w:val="00275AA4"/>
    <w:rsid w:val="002762B8"/>
    <w:rsid w:val="00276D37"/>
    <w:rsid w:val="00277002"/>
    <w:rsid w:val="00277CAC"/>
    <w:rsid w:val="00280BC7"/>
    <w:rsid w:val="00282858"/>
    <w:rsid w:val="002837D3"/>
    <w:rsid w:val="00283F68"/>
    <w:rsid w:val="002850F0"/>
    <w:rsid w:val="002855E3"/>
    <w:rsid w:val="0028561F"/>
    <w:rsid w:val="00287A27"/>
    <w:rsid w:val="00290DE8"/>
    <w:rsid w:val="00291634"/>
    <w:rsid w:val="00291D07"/>
    <w:rsid w:val="002924DF"/>
    <w:rsid w:val="00292C8B"/>
    <w:rsid w:val="0029442C"/>
    <w:rsid w:val="00296C4E"/>
    <w:rsid w:val="002974FC"/>
    <w:rsid w:val="00297922"/>
    <w:rsid w:val="002A050F"/>
    <w:rsid w:val="002A09FC"/>
    <w:rsid w:val="002A26A6"/>
    <w:rsid w:val="002A2786"/>
    <w:rsid w:val="002A2E6F"/>
    <w:rsid w:val="002A2EE2"/>
    <w:rsid w:val="002A3E30"/>
    <w:rsid w:val="002A4E22"/>
    <w:rsid w:val="002A6E82"/>
    <w:rsid w:val="002A7BC1"/>
    <w:rsid w:val="002A7C57"/>
    <w:rsid w:val="002B033C"/>
    <w:rsid w:val="002B0645"/>
    <w:rsid w:val="002B1C14"/>
    <w:rsid w:val="002B2BC0"/>
    <w:rsid w:val="002B2E4C"/>
    <w:rsid w:val="002B3B44"/>
    <w:rsid w:val="002B3C1D"/>
    <w:rsid w:val="002B6AD2"/>
    <w:rsid w:val="002B6C81"/>
    <w:rsid w:val="002B767F"/>
    <w:rsid w:val="002C0C3E"/>
    <w:rsid w:val="002C0EE4"/>
    <w:rsid w:val="002C1214"/>
    <w:rsid w:val="002C23CD"/>
    <w:rsid w:val="002C2BBD"/>
    <w:rsid w:val="002C3699"/>
    <w:rsid w:val="002C3DE3"/>
    <w:rsid w:val="002C42E7"/>
    <w:rsid w:val="002C52E2"/>
    <w:rsid w:val="002C54E5"/>
    <w:rsid w:val="002C5C0E"/>
    <w:rsid w:val="002C6081"/>
    <w:rsid w:val="002C63D9"/>
    <w:rsid w:val="002C7539"/>
    <w:rsid w:val="002C7B16"/>
    <w:rsid w:val="002C7F32"/>
    <w:rsid w:val="002D1508"/>
    <w:rsid w:val="002D17A4"/>
    <w:rsid w:val="002D17B2"/>
    <w:rsid w:val="002D1B2C"/>
    <w:rsid w:val="002D2FA5"/>
    <w:rsid w:val="002D45B0"/>
    <w:rsid w:val="002D4B6F"/>
    <w:rsid w:val="002D55E7"/>
    <w:rsid w:val="002D6102"/>
    <w:rsid w:val="002D6F10"/>
    <w:rsid w:val="002D7020"/>
    <w:rsid w:val="002E0374"/>
    <w:rsid w:val="002E058D"/>
    <w:rsid w:val="002E097B"/>
    <w:rsid w:val="002E0FD7"/>
    <w:rsid w:val="002E1401"/>
    <w:rsid w:val="002E2010"/>
    <w:rsid w:val="002E2411"/>
    <w:rsid w:val="002E4E2A"/>
    <w:rsid w:val="002E5010"/>
    <w:rsid w:val="002E5841"/>
    <w:rsid w:val="002E6BF4"/>
    <w:rsid w:val="002E7517"/>
    <w:rsid w:val="002E7A47"/>
    <w:rsid w:val="002F016E"/>
    <w:rsid w:val="002F08E6"/>
    <w:rsid w:val="002F21E4"/>
    <w:rsid w:val="002F2CBB"/>
    <w:rsid w:val="002F3FB4"/>
    <w:rsid w:val="002F748A"/>
    <w:rsid w:val="002F7AC0"/>
    <w:rsid w:val="002F7F18"/>
    <w:rsid w:val="00301877"/>
    <w:rsid w:val="00301A13"/>
    <w:rsid w:val="00301BC8"/>
    <w:rsid w:val="00304230"/>
    <w:rsid w:val="003044BD"/>
    <w:rsid w:val="00304E8F"/>
    <w:rsid w:val="0030614E"/>
    <w:rsid w:val="003062A9"/>
    <w:rsid w:val="0030741C"/>
    <w:rsid w:val="00307E93"/>
    <w:rsid w:val="0031020D"/>
    <w:rsid w:val="00310A09"/>
    <w:rsid w:val="00311E12"/>
    <w:rsid w:val="00312706"/>
    <w:rsid w:val="003130F3"/>
    <w:rsid w:val="003143CC"/>
    <w:rsid w:val="0031457A"/>
    <w:rsid w:val="003147B1"/>
    <w:rsid w:val="00315CE1"/>
    <w:rsid w:val="00315CFC"/>
    <w:rsid w:val="003168CB"/>
    <w:rsid w:val="00320BFC"/>
    <w:rsid w:val="00320D22"/>
    <w:rsid w:val="0032139E"/>
    <w:rsid w:val="00321D1C"/>
    <w:rsid w:val="003220BC"/>
    <w:rsid w:val="00322DDC"/>
    <w:rsid w:val="00323FF0"/>
    <w:rsid w:val="00324A03"/>
    <w:rsid w:val="0032592B"/>
    <w:rsid w:val="00326497"/>
    <w:rsid w:val="003277C3"/>
    <w:rsid w:val="00330B65"/>
    <w:rsid w:val="003324AD"/>
    <w:rsid w:val="00333E8D"/>
    <w:rsid w:val="003344BA"/>
    <w:rsid w:val="00334AD4"/>
    <w:rsid w:val="00335042"/>
    <w:rsid w:val="003353ED"/>
    <w:rsid w:val="003357DB"/>
    <w:rsid w:val="003360AB"/>
    <w:rsid w:val="0033745D"/>
    <w:rsid w:val="00337514"/>
    <w:rsid w:val="00337533"/>
    <w:rsid w:val="00337865"/>
    <w:rsid w:val="00337B07"/>
    <w:rsid w:val="00341421"/>
    <w:rsid w:val="00341D0F"/>
    <w:rsid w:val="003424D4"/>
    <w:rsid w:val="00342DD6"/>
    <w:rsid w:val="0034333E"/>
    <w:rsid w:val="00343A69"/>
    <w:rsid w:val="00343AF1"/>
    <w:rsid w:val="00344E95"/>
    <w:rsid w:val="00345240"/>
    <w:rsid w:val="0034549A"/>
    <w:rsid w:val="003457C5"/>
    <w:rsid w:val="00346600"/>
    <w:rsid w:val="00346792"/>
    <w:rsid w:val="00346E02"/>
    <w:rsid w:val="00347237"/>
    <w:rsid w:val="00347F40"/>
    <w:rsid w:val="0035079F"/>
    <w:rsid w:val="00351366"/>
    <w:rsid w:val="00351677"/>
    <w:rsid w:val="00352592"/>
    <w:rsid w:val="003527F1"/>
    <w:rsid w:val="00352CF8"/>
    <w:rsid w:val="00354730"/>
    <w:rsid w:val="00355056"/>
    <w:rsid w:val="003553B6"/>
    <w:rsid w:val="00355531"/>
    <w:rsid w:val="00356773"/>
    <w:rsid w:val="00356CD7"/>
    <w:rsid w:val="0035717C"/>
    <w:rsid w:val="0035738B"/>
    <w:rsid w:val="003600E4"/>
    <w:rsid w:val="003603CF"/>
    <w:rsid w:val="00360E83"/>
    <w:rsid w:val="003625BB"/>
    <w:rsid w:val="00362825"/>
    <w:rsid w:val="00363F63"/>
    <w:rsid w:val="003643A4"/>
    <w:rsid w:val="0036570C"/>
    <w:rsid w:val="0036578A"/>
    <w:rsid w:val="00365F62"/>
    <w:rsid w:val="0036749A"/>
    <w:rsid w:val="00371995"/>
    <w:rsid w:val="00372483"/>
    <w:rsid w:val="00372B11"/>
    <w:rsid w:val="00372CC1"/>
    <w:rsid w:val="00373417"/>
    <w:rsid w:val="0037500E"/>
    <w:rsid w:val="0037745E"/>
    <w:rsid w:val="00377E45"/>
    <w:rsid w:val="003807E2"/>
    <w:rsid w:val="00380F80"/>
    <w:rsid w:val="003819A2"/>
    <w:rsid w:val="0038212C"/>
    <w:rsid w:val="0038258A"/>
    <w:rsid w:val="00382E71"/>
    <w:rsid w:val="0038389F"/>
    <w:rsid w:val="0038394F"/>
    <w:rsid w:val="00383CF2"/>
    <w:rsid w:val="00384290"/>
    <w:rsid w:val="00386A0C"/>
    <w:rsid w:val="00387868"/>
    <w:rsid w:val="00387F42"/>
    <w:rsid w:val="00390C2A"/>
    <w:rsid w:val="00391CAA"/>
    <w:rsid w:val="00391F5D"/>
    <w:rsid w:val="00392713"/>
    <w:rsid w:val="00392C0F"/>
    <w:rsid w:val="00393B80"/>
    <w:rsid w:val="00394F05"/>
    <w:rsid w:val="00395376"/>
    <w:rsid w:val="00396D21"/>
    <w:rsid w:val="003A17AE"/>
    <w:rsid w:val="003A1CA7"/>
    <w:rsid w:val="003A41A3"/>
    <w:rsid w:val="003A467F"/>
    <w:rsid w:val="003A510D"/>
    <w:rsid w:val="003A572E"/>
    <w:rsid w:val="003A5DDE"/>
    <w:rsid w:val="003A6FFC"/>
    <w:rsid w:val="003A74D8"/>
    <w:rsid w:val="003B0A21"/>
    <w:rsid w:val="003B0CED"/>
    <w:rsid w:val="003B0F74"/>
    <w:rsid w:val="003B13C7"/>
    <w:rsid w:val="003B3A1F"/>
    <w:rsid w:val="003B3C55"/>
    <w:rsid w:val="003B4172"/>
    <w:rsid w:val="003B45E5"/>
    <w:rsid w:val="003B4709"/>
    <w:rsid w:val="003B473A"/>
    <w:rsid w:val="003B4978"/>
    <w:rsid w:val="003B4F18"/>
    <w:rsid w:val="003B6098"/>
    <w:rsid w:val="003B60C2"/>
    <w:rsid w:val="003B61CD"/>
    <w:rsid w:val="003B6572"/>
    <w:rsid w:val="003B6B57"/>
    <w:rsid w:val="003B741E"/>
    <w:rsid w:val="003B7A29"/>
    <w:rsid w:val="003C0949"/>
    <w:rsid w:val="003C405A"/>
    <w:rsid w:val="003C562C"/>
    <w:rsid w:val="003C71B2"/>
    <w:rsid w:val="003C71D6"/>
    <w:rsid w:val="003D177C"/>
    <w:rsid w:val="003D181A"/>
    <w:rsid w:val="003D1E1A"/>
    <w:rsid w:val="003D3909"/>
    <w:rsid w:val="003D4322"/>
    <w:rsid w:val="003D44CF"/>
    <w:rsid w:val="003D4E54"/>
    <w:rsid w:val="003D5FB4"/>
    <w:rsid w:val="003D69AF"/>
    <w:rsid w:val="003D729C"/>
    <w:rsid w:val="003E08EC"/>
    <w:rsid w:val="003E0A30"/>
    <w:rsid w:val="003E0B02"/>
    <w:rsid w:val="003E1322"/>
    <w:rsid w:val="003E13FA"/>
    <w:rsid w:val="003E1867"/>
    <w:rsid w:val="003E3079"/>
    <w:rsid w:val="003E4B6E"/>
    <w:rsid w:val="003E4C89"/>
    <w:rsid w:val="003E4F9C"/>
    <w:rsid w:val="003E5587"/>
    <w:rsid w:val="003E5D07"/>
    <w:rsid w:val="003E6262"/>
    <w:rsid w:val="003F097C"/>
    <w:rsid w:val="003F1D31"/>
    <w:rsid w:val="003F1E9D"/>
    <w:rsid w:val="003F2E82"/>
    <w:rsid w:val="003F303A"/>
    <w:rsid w:val="003F3418"/>
    <w:rsid w:val="003F36FC"/>
    <w:rsid w:val="003F4871"/>
    <w:rsid w:val="003F5B73"/>
    <w:rsid w:val="003F5FA9"/>
    <w:rsid w:val="003F7155"/>
    <w:rsid w:val="003F7B96"/>
    <w:rsid w:val="004016FD"/>
    <w:rsid w:val="00402007"/>
    <w:rsid w:val="00402435"/>
    <w:rsid w:val="004024F4"/>
    <w:rsid w:val="004031C6"/>
    <w:rsid w:val="00403F6D"/>
    <w:rsid w:val="00404D07"/>
    <w:rsid w:val="00405486"/>
    <w:rsid w:val="00405CD6"/>
    <w:rsid w:val="00407342"/>
    <w:rsid w:val="00407520"/>
    <w:rsid w:val="0040789D"/>
    <w:rsid w:val="00407A81"/>
    <w:rsid w:val="004106F7"/>
    <w:rsid w:val="00411BC5"/>
    <w:rsid w:val="0041245D"/>
    <w:rsid w:val="00412E00"/>
    <w:rsid w:val="004137A9"/>
    <w:rsid w:val="004140D9"/>
    <w:rsid w:val="00414B18"/>
    <w:rsid w:val="00415040"/>
    <w:rsid w:val="0041574F"/>
    <w:rsid w:val="00416217"/>
    <w:rsid w:val="004163E3"/>
    <w:rsid w:val="004166F6"/>
    <w:rsid w:val="004173BD"/>
    <w:rsid w:val="00417848"/>
    <w:rsid w:val="0041787C"/>
    <w:rsid w:val="00417FFB"/>
    <w:rsid w:val="004205DE"/>
    <w:rsid w:val="004211F8"/>
    <w:rsid w:val="00422D1A"/>
    <w:rsid w:val="00422D8D"/>
    <w:rsid w:val="00422F23"/>
    <w:rsid w:val="0042397B"/>
    <w:rsid w:val="0042398B"/>
    <w:rsid w:val="00424C77"/>
    <w:rsid w:val="00425C67"/>
    <w:rsid w:val="00426895"/>
    <w:rsid w:val="004269C3"/>
    <w:rsid w:val="004277CE"/>
    <w:rsid w:val="00427E33"/>
    <w:rsid w:val="00430D7E"/>
    <w:rsid w:val="004313C6"/>
    <w:rsid w:val="00432CBF"/>
    <w:rsid w:val="00433CC5"/>
    <w:rsid w:val="00435118"/>
    <w:rsid w:val="004353F5"/>
    <w:rsid w:val="004356E4"/>
    <w:rsid w:val="0043606A"/>
    <w:rsid w:val="0043665D"/>
    <w:rsid w:val="004368D8"/>
    <w:rsid w:val="00437773"/>
    <w:rsid w:val="00437E4D"/>
    <w:rsid w:val="00437EFB"/>
    <w:rsid w:val="004402BA"/>
    <w:rsid w:val="00440455"/>
    <w:rsid w:val="0044108A"/>
    <w:rsid w:val="004423AD"/>
    <w:rsid w:val="00443D61"/>
    <w:rsid w:val="004440CE"/>
    <w:rsid w:val="00444726"/>
    <w:rsid w:val="00444821"/>
    <w:rsid w:val="00444917"/>
    <w:rsid w:val="00444E52"/>
    <w:rsid w:val="004452B8"/>
    <w:rsid w:val="00445AE8"/>
    <w:rsid w:val="00445F49"/>
    <w:rsid w:val="004463F2"/>
    <w:rsid w:val="0044675F"/>
    <w:rsid w:val="004468A0"/>
    <w:rsid w:val="004468B6"/>
    <w:rsid w:val="004470ED"/>
    <w:rsid w:val="004475C8"/>
    <w:rsid w:val="00447C3A"/>
    <w:rsid w:val="00450007"/>
    <w:rsid w:val="004501F0"/>
    <w:rsid w:val="00450698"/>
    <w:rsid w:val="00450D50"/>
    <w:rsid w:val="004514B7"/>
    <w:rsid w:val="00451730"/>
    <w:rsid w:val="00451AF3"/>
    <w:rsid w:val="00451B0D"/>
    <w:rsid w:val="00452B87"/>
    <w:rsid w:val="00453DE4"/>
    <w:rsid w:val="0045640F"/>
    <w:rsid w:val="00456AF4"/>
    <w:rsid w:val="004608FE"/>
    <w:rsid w:val="00460BB0"/>
    <w:rsid w:val="00462BE3"/>
    <w:rsid w:val="00462F4D"/>
    <w:rsid w:val="00462FB4"/>
    <w:rsid w:val="004632FE"/>
    <w:rsid w:val="004640BE"/>
    <w:rsid w:val="004641DE"/>
    <w:rsid w:val="00464402"/>
    <w:rsid w:val="004645D6"/>
    <w:rsid w:val="0046463A"/>
    <w:rsid w:val="00465968"/>
    <w:rsid w:val="004662CF"/>
    <w:rsid w:val="00466841"/>
    <w:rsid w:val="00466E82"/>
    <w:rsid w:val="004677AE"/>
    <w:rsid w:val="00467FA3"/>
    <w:rsid w:val="004713B7"/>
    <w:rsid w:val="00471E4C"/>
    <w:rsid w:val="004720C3"/>
    <w:rsid w:val="00472923"/>
    <w:rsid w:val="00472CBB"/>
    <w:rsid w:val="00473952"/>
    <w:rsid w:val="00473DE8"/>
    <w:rsid w:val="00473F95"/>
    <w:rsid w:val="00474D19"/>
    <w:rsid w:val="004750E8"/>
    <w:rsid w:val="00475371"/>
    <w:rsid w:val="004754D7"/>
    <w:rsid w:val="00475D53"/>
    <w:rsid w:val="004774B2"/>
    <w:rsid w:val="00477C3D"/>
    <w:rsid w:val="00477E97"/>
    <w:rsid w:val="0048022D"/>
    <w:rsid w:val="00481244"/>
    <w:rsid w:val="00482A13"/>
    <w:rsid w:val="00482D17"/>
    <w:rsid w:val="00483342"/>
    <w:rsid w:val="00483C6B"/>
    <w:rsid w:val="00483CB8"/>
    <w:rsid w:val="0048473F"/>
    <w:rsid w:val="00484B75"/>
    <w:rsid w:val="0048576B"/>
    <w:rsid w:val="00485BB3"/>
    <w:rsid w:val="004875E1"/>
    <w:rsid w:val="00487EBB"/>
    <w:rsid w:val="004902AB"/>
    <w:rsid w:val="004906CF"/>
    <w:rsid w:val="004909B0"/>
    <w:rsid w:val="00490C47"/>
    <w:rsid w:val="004912B7"/>
    <w:rsid w:val="004917A7"/>
    <w:rsid w:val="00492886"/>
    <w:rsid w:val="00492A40"/>
    <w:rsid w:val="004933E5"/>
    <w:rsid w:val="00494179"/>
    <w:rsid w:val="004943BD"/>
    <w:rsid w:val="004944D4"/>
    <w:rsid w:val="00494CE6"/>
    <w:rsid w:val="004954F5"/>
    <w:rsid w:val="00496A65"/>
    <w:rsid w:val="00496CB5"/>
    <w:rsid w:val="004A0F0B"/>
    <w:rsid w:val="004A14B9"/>
    <w:rsid w:val="004A1505"/>
    <w:rsid w:val="004A2035"/>
    <w:rsid w:val="004A512C"/>
    <w:rsid w:val="004A5A2B"/>
    <w:rsid w:val="004A5BE3"/>
    <w:rsid w:val="004A5D6D"/>
    <w:rsid w:val="004A6734"/>
    <w:rsid w:val="004A7762"/>
    <w:rsid w:val="004A7B7A"/>
    <w:rsid w:val="004B0A18"/>
    <w:rsid w:val="004B0C80"/>
    <w:rsid w:val="004B0EFD"/>
    <w:rsid w:val="004B1A5A"/>
    <w:rsid w:val="004B1A85"/>
    <w:rsid w:val="004B2812"/>
    <w:rsid w:val="004B4862"/>
    <w:rsid w:val="004B544D"/>
    <w:rsid w:val="004B5913"/>
    <w:rsid w:val="004B5CD1"/>
    <w:rsid w:val="004B6D2D"/>
    <w:rsid w:val="004B7581"/>
    <w:rsid w:val="004B76A1"/>
    <w:rsid w:val="004B7A61"/>
    <w:rsid w:val="004C0227"/>
    <w:rsid w:val="004C11B0"/>
    <w:rsid w:val="004C3750"/>
    <w:rsid w:val="004C419E"/>
    <w:rsid w:val="004C4C51"/>
    <w:rsid w:val="004C56F9"/>
    <w:rsid w:val="004C5C92"/>
    <w:rsid w:val="004C6587"/>
    <w:rsid w:val="004C709B"/>
    <w:rsid w:val="004C724C"/>
    <w:rsid w:val="004C783A"/>
    <w:rsid w:val="004D0C45"/>
    <w:rsid w:val="004D15CA"/>
    <w:rsid w:val="004D1937"/>
    <w:rsid w:val="004D1A7F"/>
    <w:rsid w:val="004D1D55"/>
    <w:rsid w:val="004D20D3"/>
    <w:rsid w:val="004D2261"/>
    <w:rsid w:val="004D3493"/>
    <w:rsid w:val="004D353F"/>
    <w:rsid w:val="004D3FB4"/>
    <w:rsid w:val="004D6710"/>
    <w:rsid w:val="004D79F5"/>
    <w:rsid w:val="004E043A"/>
    <w:rsid w:val="004E110F"/>
    <w:rsid w:val="004E1667"/>
    <w:rsid w:val="004E1DD9"/>
    <w:rsid w:val="004E1E2C"/>
    <w:rsid w:val="004E2114"/>
    <w:rsid w:val="004E3C74"/>
    <w:rsid w:val="004E4BFF"/>
    <w:rsid w:val="004E5A15"/>
    <w:rsid w:val="004E5C10"/>
    <w:rsid w:val="004E6248"/>
    <w:rsid w:val="004E65A5"/>
    <w:rsid w:val="004E680D"/>
    <w:rsid w:val="004E7F78"/>
    <w:rsid w:val="004F0EA0"/>
    <w:rsid w:val="004F1093"/>
    <w:rsid w:val="004F2172"/>
    <w:rsid w:val="004F23C1"/>
    <w:rsid w:val="004F240F"/>
    <w:rsid w:val="004F2789"/>
    <w:rsid w:val="004F3470"/>
    <w:rsid w:val="004F3714"/>
    <w:rsid w:val="004F3A36"/>
    <w:rsid w:val="004F3FC8"/>
    <w:rsid w:val="004F4C03"/>
    <w:rsid w:val="004F6074"/>
    <w:rsid w:val="004F60C4"/>
    <w:rsid w:val="004F6611"/>
    <w:rsid w:val="004F6A70"/>
    <w:rsid w:val="004F7368"/>
    <w:rsid w:val="00500508"/>
    <w:rsid w:val="005049DF"/>
    <w:rsid w:val="005075F4"/>
    <w:rsid w:val="0051062C"/>
    <w:rsid w:val="00510ADB"/>
    <w:rsid w:val="0051123D"/>
    <w:rsid w:val="005119AF"/>
    <w:rsid w:val="00512170"/>
    <w:rsid w:val="00512ACB"/>
    <w:rsid w:val="00512B93"/>
    <w:rsid w:val="00512EB3"/>
    <w:rsid w:val="00513210"/>
    <w:rsid w:val="005134E5"/>
    <w:rsid w:val="0051362C"/>
    <w:rsid w:val="005146E8"/>
    <w:rsid w:val="00515B40"/>
    <w:rsid w:val="00516560"/>
    <w:rsid w:val="00516FBF"/>
    <w:rsid w:val="00517584"/>
    <w:rsid w:val="00517AE7"/>
    <w:rsid w:val="00517FE1"/>
    <w:rsid w:val="005205F3"/>
    <w:rsid w:val="00520670"/>
    <w:rsid w:val="005211DE"/>
    <w:rsid w:val="005218A9"/>
    <w:rsid w:val="00521BA3"/>
    <w:rsid w:val="00521CEE"/>
    <w:rsid w:val="00522AB0"/>
    <w:rsid w:val="00522D70"/>
    <w:rsid w:val="00523097"/>
    <w:rsid w:val="005230D1"/>
    <w:rsid w:val="00523CC2"/>
    <w:rsid w:val="00523F85"/>
    <w:rsid w:val="00524173"/>
    <w:rsid w:val="00524414"/>
    <w:rsid w:val="00524C69"/>
    <w:rsid w:val="0052513A"/>
    <w:rsid w:val="005259A6"/>
    <w:rsid w:val="00526096"/>
    <w:rsid w:val="005272CE"/>
    <w:rsid w:val="00527775"/>
    <w:rsid w:val="0052786E"/>
    <w:rsid w:val="005372CD"/>
    <w:rsid w:val="00537593"/>
    <w:rsid w:val="0053760B"/>
    <w:rsid w:val="00541032"/>
    <w:rsid w:val="00541A3A"/>
    <w:rsid w:val="005424BA"/>
    <w:rsid w:val="00543429"/>
    <w:rsid w:val="00544F73"/>
    <w:rsid w:val="005453A6"/>
    <w:rsid w:val="00545435"/>
    <w:rsid w:val="005467DE"/>
    <w:rsid w:val="00546F5A"/>
    <w:rsid w:val="0055166B"/>
    <w:rsid w:val="005526D4"/>
    <w:rsid w:val="00552751"/>
    <w:rsid w:val="00552883"/>
    <w:rsid w:val="005538F7"/>
    <w:rsid w:val="00553B17"/>
    <w:rsid w:val="0055444B"/>
    <w:rsid w:val="00555624"/>
    <w:rsid w:val="005556A5"/>
    <w:rsid w:val="00556C16"/>
    <w:rsid w:val="00557014"/>
    <w:rsid w:val="0055730A"/>
    <w:rsid w:val="0056006A"/>
    <w:rsid w:val="0056057A"/>
    <w:rsid w:val="00560673"/>
    <w:rsid w:val="005606FE"/>
    <w:rsid w:val="00560C36"/>
    <w:rsid w:val="00560FC1"/>
    <w:rsid w:val="0056187C"/>
    <w:rsid w:val="00562334"/>
    <w:rsid w:val="0056299A"/>
    <w:rsid w:val="00564BD7"/>
    <w:rsid w:val="00567CE8"/>
    <w:rsid w:val="00567D60"/>
    <w:rsid w:val="0057023C"/>
    <w:rsid w:val="005707D9"/>
    <w:rsid w:val="005719A8"/>
    <w:rsid w:val="00571F44"/>
    <w:rsid w:val="005725F6"/>
    <w:rsid w:val="005749CE"/>
    <w:rsid w:val="00574D2A"/>
    <w:rsid w:val="00574EA2"/>
    <w:rsid w:val="00575993"/>
    <w:rsid w:val="00576193"/>
    <w:rsid w:val="0057654A"/>
    <w:rsid w:val="00576802"/>
    <w:rsid w:val="00576B8F"/>
    <w:rsid w:val="005770A4"/>
    <w:rsid w:val="00577811"/>
    <w:rsid w:val="0058025F"/>
    <w:rsid w:val="005809C4"/>
    <w:rsid w:val="00580DD7"/>
    <w:rsid w:val="00582629"/>
    <w:rsid w:val="0058482B"/>
    <w:rsid w:val="0058498F"/>
    <w:rsid w:val="0058524A"/>
    <w:rsid w:val="0058551A"/>
    <w:rsid w:val="005858C9"/>
    <w:rsid w:val="00585C4F"/>
    <w:rsid w:val="00586A3D"/>
    <w:rsid w:val="005871A7"/>
    <w:rsid w:val="00587662"/>
    <w:rsid w:val="005879C6"/>
    <w:rsid w:val="005907EA"/>
    <w:rsid w:val="00590E8A"/>
    <w:rsid w:val="00590EF7"/>
    <w:rsid w:val="005913FE"/>
    <w:rsid w:val="00591778"/>
    <w:rsid w:val="00591D2A"/>
    <w:rsid w:val="005926D8"/>
    <w:rsid w:val="00592C2E"/>
    <w:rsid w:val="00593566"/>
    <w:rsid w:val="0059364D"/>
    <w:rsid w:val="0059377B"/>
    <w:rsid w:val="0059394A"/>
    <w:rsid w:val="0059462E"/>
    <w:rsid w:val="00594968"/>
    <w:rsid w:val="00595583"/>
    <w:rsid w:val="00596075"/>
    <w:rsid w:val="00596CB3"/>
    <w:rsid w:val="00596E4A"/>
    <w:rsid w:val="00597938"/>
    <w:rsid w:val="00597A7C"/>
    <w:rsid w:val="005A09BE"/>
    <w:rsid w:val="005A1027"/>
    <w:rsid w:val="005A1849"/>
    <w:rsid w:val="005A27B4"/>
    <w:rsid w:val="005A31DA"/>
    <w:rsid w:val="005A4429"/>
    <w:rsid w:val="005A62EF"/>
    <w:rsid w:val="005A6995"/>
    <w:rsid w:val="005A7012"/>
    <w:rsid w:val="005A746D"/>
    <w:rsid w:val="005A74EF"/>
    <w:rsid w:val="005A77F3"/>
    <w:rsid w:val="005A7869"/>
    <w:rsid w:val="005A7E13"/>
    <w:rsid w:val="005B0F8A"/>
    <w:rsid w:val="005B12E9"/>
    <w:rsid w:val="005B1E90"/>
    <w:rsid w:val="005B21CE"/>
    <w:rsid w:val="005B2868"/>
    <w:rsid w:val="005B3B4C"/>
    <w:rsid w:val="005B434E"/>
    <w:rsid w:val="005B4839"/>
    <w:rsid w:val="005B5412"/>
    <w:rsid w:val="005B75C2"/>
    <w:rsid w:val="005C041F"/>
    <w:rsid w:val="005C10D4"/>
    <w:rsid w:val="005C1D66"/>
    <w:rsid w:val="005C2AD4"/>
    <w:rsid w:val="005C2D88"/>
    <w:rsid w:val="005C3049"/>
    <w:rsid w:val="005C4B3E"/>
    <w:rsid w:val="005C5B4E"/>
    <w:rsid w:val="005C5C23"/>
    <w:rsid w:val="005C6046"/>
    <w:rsid w:val="005C67A5"/>
    <w:rsid w:val="005C67D7"/>
    <w:rsid w:val="005C6F0D"/>
    <w:rsid w:val="005C72BA"/>
    <w:rsid w:val="005C7524"/>
    <w:rsid w:val="005D1C90"/>
    <w:rsid w:val="005D216C"/>
    <w:rsid w:val="005D2325"/>
    <w:rsid w:val="005D39AA"/>
    <w:rsid w:val="005D5747"/>
    <w:rsid w:val="005D618D"/>
    <w:rsid w:val="005D6C4A"/>
    <w:rsid w:val="005D7444"/>
    <w:rsid w:val="005E010D"/>
    <w:rsid w:val="005E05D9"/>
    <w:rsid w:val="005E14DC"/>
    <w:rsid w:val="005E1528"/>
    <w:rsid w:val="005E1E09"/>
    <w:rsid w:val="005E21E9"/>
    <w:rsid w:val="005E2583"/>
    <w:rsid w:val="005E2AC2"/>
    <w:rsid w:val="005E37F9"/>
    <w:rsid w:val="005E3B3F"/>
    <w:rsid w:val="005E3EFC"/>
    <w:rsid w:val="005E401A"/>
    <w:rsid w:val="005E51DE"/>
    <w:rsid w:val="005E5217"/>
    <w:rsid w:val="005E5DDE"/>
    <w:rsid w:val="005E71BC"/>
    <w:rsid w:val="005E785E"/>
    <w:rsid w:val="005E795D"/>
    <w:rsid w:val="005F19C3"/>
    <w:rsid w:val="005F1B3F"/>
    <w:rsid w:val="005F2F3A"/>
    <w:rsid w:val="005F39FE"/>
    <w:rsid w:val="005F46FD"/>
    <w:rsid w:val="005F53E6"/>
    <w:rsid w:val="005F5489"/>
    <w:rsid w:val="005F5667"/>
    <w:rsid w:val="005F57B3"/>
    <w:rsid w:val="005F62FA"/>
    <w:rsid w:val="005F7047"/>
    <w:rsid w:val="005F7365"/>
    <w:rsid w:val="00601ECD"/>
    <w:rsid w:val="00601F1A"/>
    <w:rsid w:val="00602EB8"/>
    <w:rsid w:val="006030C1"/>
    <w:rsid w:val="00604067"/>
    <w:rsid w:val="00606D93"/>
    <w:rsid w:val="006071B7"/>
    <w:rsid w:val="00607FB4"/>
    <w:rsid w:val="0061022C"/>
    <w:rsid w:val="0061113F"/>
    <w:rsid w:val="00613ECA"/>
    <w:rsid w:val="00613F69"/>
    <w:rsid w:val="00614543"/>
    <w:rsid w:val="006157A2"/>
    <w:rsid w:val="00615DFF"/>
    <w:rsid w:val="00615E34"/>
    <w:rsid w:val="00616237"/>
    <w:rsid w:val="00616F5D"/>
    <w:rsid w:val="0062042A"/>
    <w:rsid w:val="00620CAF"/>
    <w:rsid w:val="00621057"/>
    <w:rsid w:val="006213A2"/>
    <w:rsid w:val="006213D5"/>
    <w:rsid w:val="006218A9"/>
    <w:rsid w:val="00621FF3"/>
    <w:rsid w:val="006223D1"/>
    <w:rsid w:val="00622941"/>
    <w:rsid w:val="00622B71"/>
    <w:rsid w:val="00622C74"/>
    <w:rsid w:val="00622D2B"/>
    <w:rsid w:val="00622F45"/>
    <w:rsid w:val="006236D4"/>
    <w:rsid w:val="00625B0C"/>
    <w:rsid w:val="00625C9F"/>
    <w:rsid w:val="00625D9F"/>
    <w:rsid w:val="006266CD"/>
    <w:rsid w:val="00627886"/>
    <w:rsid w:val="00627923"/>
    <w:rsid w:val="00627A48"/>
    <w:rsid w:val="00630524"/>
    <w:rsid w:val="00630957"/>
    <w:rsid w:val="00630F1E"/>
    <w:rsid w:val="0063361F"/>
    <w:rsid w:val="0063430A"/>
    <w:rsid w:val="00635677"/>
    <w:rsid w:val="00635731"/>
    <w:rsid w:val="00637033"/>
    <w:rsid w:val="00637BEA"/>
    <w:rsid w:val="006403E0"/>
    <w:rsid w:val="006424F5"/>
    <w:rsid w:val="006425F0"/>
    <w:rsid w:val="00642E61"/>
    <w:rsid w:val="0064354B"/>
    <w:rsid w:val="006466DF"/>
    <w:rsid w:val="006475B5"/>
    <w:rsid w:val="006479BB"/>
    <w:rsid w:val="00647DE5"/>
    <w:rsid w:val="00647E00"/>
    <w:rsid w:val="00647F38"/>
    <w:rsid w:val="00650747"/>
    <w:rsid w:val="0065174C"/>
    <w:rsid w:val="00651FD2"/>
    <w:rsid w:val="00652374"/>
    <w:rsid w:val="0065295D"/>
    <w:rsid w:val="00652B31"/>
    <w:rsid w:val="00654004"/>
    <w:rsid w:val="00656632"/>
    <w:rsid w:val="00656C85"/>
    <w:rsid w:val="00657654"/>
    <w:rsid w:val="00660199"/>
    <w:rsid w:val="00660E5A"/>
    <w:rsid w:val="006615AB"/>
    <w:rsid w:val="00661815"/>
    <w:rsid w:val="0066219C"/>
    <w:rsid w:val="00663066"/>
    <w:rsid w:val="0066351B"/>
    <w:rsid w:val="00663B3A"/>
    <w:rsid w:val="00664456"/>
    <w:rsid w:val="00665E60"/>
    <w:rsid w:val="00666E84"/>
    <w:rsid w:val="00667819"/>
    <w:rsid w:val="00667C21"/>
    <w:rsid w:val="00667FE2"/>
    <w:rsid w:val="006703C1"/>
    <w:rsid w:val="00670933"/>
    <w:rsid w:val="006727E7"/>
    <w:rsid w:val="00672EBC"/>
    <w:rsid w:val="00673E5F"/>
    <w:rsid w:val="00674AFC"/>
    <w:rsid w:val="006771E5"/>
    <w:rsid w:val="00677836"/>
    <w:rsid w:val="0068091A"/>
    <w:rsid w:val="006826F5"/>
    <w:rsid w:val="006829E6"/>
    <w:rsid w:val="0068328E"/>
    <w:rsid w:val="006844B3"/>
    <w:rsid w:val="00684A30"/>
    <w:rsid w:val="0068509D"/>
    <w:rsid w:val="00685C9D"/>
    <w:rsid w:val="00685D53"/>
    <w:rsid w:val="00685ECB"/>
    <w:rsid w:val="00686475"/>
    <w:rsid w:val="00687747"/>
    <w:rsid w:val="0069031A"/>
    <w:rsid w:val="0069040D"/>
    <w:rsid w:val="00690756"/>
    <w:rsid w:val="006911A4"/>
    <w:rsid w:val="006916CA"/>
    <w:rsid w:val="00693B55"/>
    <w:rsid w:val="00695EC3"/>
    <w:rsid w:val="00696C6B"/>
    <w:rsid w:val="00697917"/>
    <w:rsid w:val="00697A1E"/>
    <w:rsid w:val="00697E06"/>
    <w:rsid w:val="006A04F6"/>
    <w:rsid w:val="006A06D3"/>
    <w:rsid w:val="006A0789"/>
    <w:rsid w:val="006A2A1E"/>
    <w:rsid w:val="006A2AF3"/>
    <w:rsid w:val="006A2C05"/>
    <w:rsid w:val="006A31E5"/>
    <w:rsid w:val="006A366B"/>
    <w:rsid w:val="006A461C"/>
    <w:rsid w:val="006A5FE1"/>
    <w:rsid w:val="006A613C"/>
    <w:rsid w:val="006A6761"/>
    <w:rsid w:val="006A7F75"/>
    <w:rsid w:val="006B21DD"/>
    <w:rsid w:val="006B2E6F"/>
    <w:rsid w:val="006B35B6"/>
    <w:rsid w:val="006B3719"/>
    <w:rsid w:val="006B5235"/>
    <w:rsid w:val="006B5C79"/>
    <w:rsid w:val="006B5CD0"/>
    <w:rsid w:val="006B670E"/>
    <w:rsid w:val="006C0047"/>
    <w:rsid w:val="006C06BB"/>
    <w:rsid w:val="006C158F"/>
    <w:rsid w:val="006C206D"/>
    <w:rsid w:val="006C26AA"/>
    <w:rsid w:val="006C3A00"/>
    <w:rsid w:val="006C407C"/>
    <w:rsid w:val="006C4505"/>
    <w:rsid w:val="006C4C7A"/>
    <w:rsid w:val="006C583E"/>
    <w:rsid w:val="006C5E39"/>
    <w:rsid w:val="006C616E"/>
    <w:rsid w:val="006C62BD"/>
    <w:rsid w:val="006C6485"/>
    <w:rsid w:val="006C6C72"/>
    <w:rsid w:val="006C6DF2"/>
    <w:rsid w:val="006D1214"/>
    <w:rsid w:val="006D1780"/>
    <w:rsid w:val="006D17D0"/>
    <w:rsid w:val="006D200E"/>
    <w:rsid w:val="006D313C"/>
    <w:rsid w:val="006D3955"/>
    <w:rsid w:val="006D3A83"/>
    <w:rsid w:val="006D3D36"/>
    <w:rsid w:val="006D3FE7"/>
    <w:rsid w:val="006D460E"/>
    <w:rsid w:val="006D4882"/>
    <w:rsid w:val="006D56A9"/>
    <w:rsid w:val="006D7E9A"/>
    <w:rsid w:val="006E0B8F"/>
    <w:rsid w:val="006E11F0"/>
    <w:rsid w:val="006E1273"/>
    <w:rsid w:val="006E144D"/>
    <w:rsid w:val="006E1C20"/>
    <w:rsid w:val="006E246F"/>
    <w:rsid w:val="006E2764"/>
    <w:rsid w:val="006E27ED"/>
    <w:rsid w:val="006E2DD9"/>
    <w:rsid w:val="006E3400"/>
    <w:rsid w:val="006E50B3"/>
    <w:rsid w:val="006E6265"/>
    <w:rsid w:val="006E6EEE"/>
    <w:rsid w:val="006E739C"/>
    <w:rsid w:val="006E7EBE"/>
    <w:rsid w:val="006E7FC7"/>
    <w:rsid w:val="006F0178"/>
    <w:rsid w:val="006F1707"/>
    <w:rsid w:val="006F1CB9"/>
    <w:rsid w:val="006F2568"/>
    <w:rsid w:val="006F43AC"/>
    <w:rsid w:val="006F489D"/>
    <w:rsid w:val="006F4E3A"/>
    <w:rsid w:val="006F51FA"/>
    <w:rsid w:val="006F5AB2"/>
    <w:rsid w:val="006F5CA9"/>
    <w:rsid w:val="006F5E10"/>
    <w:rsid w:val="006F7144"/>
    <w:rsid w:val="006F7211"/>
    <w:rsid w:val="006F7522"/>
    <w:rsid w:val="007002D0"/>
    <w:rsid w:val="00700796"/>
    <w:rsid w:val="00700E3A"/>
    <w:rsid w:val="00701992"/>
    <w:rsid w:val="007022B0"/>
    <w:rsid w:val="00702E58"/>
    <w:rsid w:val="0070394E"/>
    <w:rsid w:val="00705521"/>
    <w:rsid w:val="00705BE0"/>
    <w:rsid w:val="007065A0"/>
    <w:rsid w:val="007072B5"/>
    <w:rsid w:val="0070768B"/>
    <w:rsid w:val="00710E7F"/>
    <w:rsid w:val="00711302"/>
    <w:rsid w:val="00711951"/>
    <w:rsid w:val="00711DC1"/>
    <w:rsid w:val="007120F4"/>
    <w:rsid w:val="0071216F"/>
    <w:rsid w:val="00712FE5"/>
    <w:rsid w:val="00713D6F"/>
    <w:rsid w:val="00713E91"/>
    <w:rsid w:val="00714443"/>
    <w:rsid w:val="00714C8F"/>
    <w:rsid w:val="00714FAD"/>
    <w:rsid w:val="0071518B"/>
    <w:rsid w:val="007151DE"/>
    <w:rsid w:val="0071554A"/>
    <w:rsid w:val="007163E5"/>
    <w:rsid w:val="00716915"/>
    <w:rsid w:val="00717426"/>
    <w:rsid w:val="00717637"/>
    <w:rsid w:val="00717769"/>
    <w:rsid w:val="00720D0F"/>
    <w:rsid w:val="00720F46"/>
    <w:rsid w:val="00721209"/>
    <w:rsid w:val="00721B44"/>
    <w:rsid w:val="00721EBA"/>
    <w:rsid w:val="00722938"/>
    <w:rsid w:val="00722C05"/>
    <w:rsid w:val="0072361B"/>
    <w:rsid w:val="00723B06"/>
    <w:rsid w:val="00723BCA"/>
    <w:rsid w:val="00723CAF"/>
    <w:rsid w:val="00723D3C"/>
    <w:rsid w:val="00724FD6"/>
    <w:rsid w:val="00725D6B"/>
    <w:rsid w:val="00726828"/>
    <w:rsid w:val="007269D4"/>
    <w:rsid w:val="00726EE2"/>
    <w:rsid w:val="00727CCB"/>
    <w:rsid w:val="00727ED8"/>
    <w:rsid w:val="00727FF9"/>
    <w:rsid w:val="007303B3"/>
    <w:rsid w:val="00730582"/>
    <w:rsid w:val="00730C56"/>
    <w:rsid w:val="007322DC"/>
    <w:rsid w:val="00732CFB"/>
    <w:rsid w:val="0073300C"/>
    <w:rsid w:val="007336D2"/>
    <w:rsid w:val="007341CC"/>
    <w:rsid w:val="0073442E"/>
    <w:rsid w:val="007347E1"/>
    <w:rsid w:val="0073483E"/>
    <w:rsid w:val="00735032"/>
    <w:rsid w:val="00735479"/>
    <w:rsid w:val="0073568E"/>
    <w:rsid w:val="007360D6"/>
    <w:rsid w:val="00736880"/>
    <w:rsid w:val="0073689B"/>
    <w:rsid w:val="00736EA6"/>
    <w:rsid w:val="00740472"/>
    <w:rsid w:val="007409D7"/>
    <w:rsid w:val="00740CA4"/>
    <w:rsid w:val="00740E9C"/>
    <w:rsid w:val="00740F01"/>
    <w:rsid w:val="00741D55"/>
    <w:rsid w:val="00742366"/>
    <w:rsid w:val="00742538"/>
    <w:rsid w:val="00742F8E"/>
    <w:rsid w:val="00744A5D"/>
    <w:rsid w:val="00745D4B"/>
    <w:rsid w:val="007467F7"/>
    <w:rsid w:val="00747698"/>
    <w:rsid w:val="00747C9D"/>
    <w:rsid w:val="00750D04"/>
    <w:rsid w:val="0075129C"/>
    <w:rsid w:val="007521E2"/>
    <w:rsid w:val="0075327D"/>
    <w:rsid w:val="007564E6"/>
    <w:rsid w:val="00756DC2"/>
    <w:rsid w:val="00756EB2"/>
    <w:rsid w:val="00757188"/>
    <w:rsid w:val="007616FE"/>
    <w:rsid w:val="00761ACE"/>
    <w:rsid w:val="00761D26"/>
    <w:rsid w:val="00761E54"/>
    <w:rsid w:val="00764037"/>
    <w:rsid w:val="0076489F"/>
    <w:rsid w:val="007654D0"/>
    <w:rsid w:val="007655E6"/>
    <w:rsid w:val="00765779"/>
    <w:rsid w:val="00765B67"/>
    <w:rsid w:val="00766443"/>
    <w:rsid w:val="00770AD6"/>
    <w:rsid w:val="00771061"/>
    <w:rsid w:val="00771AA4"/>
    <w:rsid w:val="0077286B"/>
    <w:rsid w:val="007730C2"/>
    <w:rsid w:val="00773AA7"/>
    <w:rsid w:val="00773C68"/>
    <w:rsid w:val="0077411A"/>
    <w:rsid w:val="007754FF"/>
    <w:rsid w:val="00776383"/>
    <w:rsid w:val="007765E4"/>
    <w:rsid w:val="00776C56"/>
    <w:rsid w:val="007805E2"/>
    <w:rsid w:val="007811A6"/>
    <w:rsid w:val="00781318"/>
    <w:rsid w:val="00781576"/>
    <w:rsid w:val="00781D01"/>
    <w:rsid w:val="00782083"/>
    <w:rsid w:val="00782289"/>
    <w:rsid w:val="00782E2B"/>
    <w:rsid w:val="00783124"/>
    <w:rsid w:val="00783F15"/>
    <w:rsid w:val="00786DA0"/>
    <w:rsid w:val="00786FCD"/>
    <w:rsid w:val="00787F5C"/>
    <w:rsid w:val="00787FCE"/>
    <w:rsid w:val="0079013F"/>
    <w:rsid w:val="007911A6"/>
    <w:rsid w:val="00791C72"/>
    <w:rsid w:val="00791F8E"/>
    <w:rsid w:val="0079255E"/>
    <w:rsid w:val="0079358D"/>
    <w:rsid w:val="00793A3D"/>
    <w:rsid w:val="007952F9"/>
    <w:rsid w:val="00796301"/>
    <w:rsid w:val="00796A88"/>
    <w:rsid w:val="00797344"/>
    <w:rsid w:val="00797866"/>
    <w:rsid w:val="00797B59"/>
    <w:rsid w:val="007A0391"/>
    <w:rsid w:val="007A0A63"/>
    <w:rsid w:val="007A1092"/>
    <w:rsid w:val="007A1396"/>
    <w:rsid w:val="007A15E6"/>
    <w:rsid w:val="007A211D"/>
    <w:rsid w:val="007A2F60"/>
    <w:rsid w:val="007A36E1"/>
    <w:rsid w:val="007A4095"/>
    <w:rsid w:val="007A46E8"/>
    <w:rsid w:val="007A4C19"/>
    <w:rsid w:val="007A505D"/>
    <w:rsid w:val="007A52F5"/>
    <w:rsid w:val="007A550E"/>
    <w:rsid w:val="007A61CE"/>
    <w:rsid w:val="007A67CF"/>
    <w:rsid w:val="007A7064"/>
    <w:rsid w:val="007B09B3"/>
    <w:rsid w:val="007B09EA"/>
    <w:rsid w:val="007B13A9"/>
    <w:rsid w:val="007B1992"/>
    <w:rsid w:val="007B1D34"/>
    <w:rsid w:val="007B1EE2"/>
    <w:rsid w:val="007B2077"/>
    <w:rsid w:val="007B23C9"/>
    <w:rsid w:val="007B2658"/>
    <w:rsid w:val="007B2D64"/>
    <w:rsid w:val="007B3009"/>
    <w:rsid w:val="007B330E"/>
    <w:rsid w:val="007B3FE5"/>
    <w:rsid w:val="007B44C9"/>
    <w:rsid w:val="007B5C57"/>
    <w:rsid w:val="007B5D5D"/>
    <w:rsid w:val="007B6B1B"/>
    <w:rsid w:val="007B72AA"/>
    <w:rsid w:val="007B7B63"/>
    <w:rsid w:val="007C0BE0"/>
    <w:rsid w:val="007C18C8"/>
    <w:rsid w:val="007C1A40"/>
    <w:rsid w:val="007C2A9F"/>
    <w:rsid w:val="007C2C07"/>
    <w:rsid w:val="007C3653"/>
    <w:rsid w:val="007C4AD8"/>
    <w:rsid w:val="007C5AA6"/>
    <w:rsid w:val="007C5B38"/>
    <w:rsid w:val="007C5B91"/>
    <w:rsid w:val="007C614A"/>
    <w:rsid w:val="007C7850"/>
    <w:rsid w:val="007C78E7"/>
    <w:rsid w:val="007D0877"/>
    <w:rsid w:val="007D19EC"/>
    <w:rsid w:val="007D21E7"/>
    <w:rsid w:val="007D23A9"/>
    <w:rsid w:val="007D30D4"/>
    <w:rsid w:val="007D5CAA"/>
    <w:rsid w:val="007D65D5"/>
    <w:rsid w:val="007D6838"/>
    <w:rsid w:val="007D6D7D"/>
    <w:rsid w:val="007D6DEB"/>
    <w:rsid w:val="007D6E35"/>
    <w:rsid w:val="007D7164"/>
    <w:rsid w:val="007D7269"/>
    <w:rsid w:val="007D7274"/>
    <w:rsid w:val="007E01A6"/>
    <w:rsid w:val="007E01F2"/>
    <w:rsid w:val="007E0B19"/>
    <w:rsid w:val="007E1196"/>
    <w:rsid w:val="007E1272"/>
    <w:rsid w:val="007E1BE7"/>
    <w:rsid w:val="007E1C5F"/>
    <w:rsid w:val="007E219D"/>
    <w:rsid w:val="007E3DAB"/>
    <w:rsid w:val="007E4BEE"/>
    <w:rsid w:val="007E4C15"/>
    <w:rsid w:val="007E4CAE"/>
    <w:rsid w:val="007E4EE3"/>
    <w:rsid w:val="007E506B"/>
    <w:rsid w:val="007E521E"/>
    <w:rsid w:val="007E7F65"/>
    <w:rsid w:val="007F0162"/>
    <w:rsid w:val="007F0440"/>
    <w:rsid w:val="007F26CC"/>
    <w:rsid w:val="007F26D1"/>
    <w:rsid w:val="007F2C2D"/>
    <w:rsid w:val="007F2F6B"/>
    <w:rsid w:val="007F3621"/>
    <w:rsid w:val="007F4770"/>
    <w:rsid w:val="007F4C46"/>
    <w:rsid w:val="007F70B2"/>
    <w:rsid w:val="00800DEA"/>
    <w:rsid w:val="0080292B"/>
    <w:rsid w:val="00803C66"/>
    <w:rsid w:val="00804886"/>
    <w:rsid w:val="008049B0"/>
    <w:rsid w:val="00804BBD"/>
    <w:rsid w:val="00805570"/>
    <w:rsid w:val="00805BF8"/>
    <w:rsid w:val="0080612B"/>
    <w:rsid w:val="008066DB"/>
    <w:rsid w:val="008067A1"/>
    <w:rsid w:val="00806A97"/>
    <w:rsid w:val="00807D2A"/>
    <w:rsid w:val="00807EC6"/>
    <w:rsid w:val="00810538"/>
    <w:rsid w:val="00811343"/>
    <w:rsid w:val="008116C3"/>
    <w:rsid w:val="00811870"/>
    <w:rsid w:val="00811AA4"/>
    <w:rsid w:val="008120B1"/>
    <w:rsid w:val="00812C2E"/>
    <w:rsid w:val="00813C45"/>
    <w:rsid w:val="00814FB0"/>
    <w:rsid w:val="0081742F"/>
    <w:rsid w:val="0082066A"/>
    <w:rsid w:val="00821559"/>
    <w:rsid w:val="00822E7C"/>
    <w:rsid w:val="0082313F"/>
    <w:rsid w:val="008233F3"/>
    <w:rsid w:val="00823498"/>
    <w:rsid w:val="00824FBF"/>
    <w:rsid w:val="00825582"/>
    <w:rsid w:val="00826C62"/>
    <w:rsid w:val="00827641"/>
    <w:rsid w:val="008279BE"/>
    <w:rsid w:val="00831972"/>
    <w:rsid w:val="00831D87"/>
    <w:rsid w:val="008321D9"/>
    <w:rsid w:val="00832E50"/>
    <w:rsid w:val="00832E9E"/>
    <w:rsid w:val="00833026"/>
    <w:rsid w:val="0083350D"/>
    <w:rsid w:val="00833FD9"/>
    <w:rsid w:val="008343C4"/>
    <w:rsid w:val="008350E2"/>
    <w:rsid w:val="00835193"/>
    <w:rsid w:val="00835776"/>
    <w:rsid w:val="00837DF5"/>
    <w:rsid w:val="008402E3"/>
    <w:rsid w:val="00841A05"/>
    <w:rsid w:val="00843077"/>
    <w:rsid w:val="00843138"/>
    <w:rsid w:val="00843558"/>
    <w:rsid w:val="00843A50"/>
    <w:rsid w:val="008447E1"/>
    <w:rsid w:val="008447E8"/>
    <w:rsid w:val="00844B75"/>
    <w:rsid w:val="00844CA0"/>
    <w:rsid w:val="00846920"/>
    <w:rsid w:val="00846AE0"/>
    <w:rsid w:val="00847252"/>
    <w:rsid w:val="00847B52"/>
    <w:rsid w:val="00847FAE"/>
    <w:rsid w:val="00850A4F"/>
    <w:rsid w:val="008514B8"/>
    <w:rsid w:val="00852329"/>
    <w:rsid w:val="0085316E"/>
    <w:rsid w:val="00855026"/>
    <w:rsid w:val="00855464"/>
    <w:rsid w:val="008559E8"/>
    <w:rsid w:val="00856FCF"/>
    <w:rsid w:val="00857190"/>
    <w:rsid w:val="00860A70"/>
    <w:rsid w:val="0086177E"/>
    <w:rsid w:val="00861959"/>
    <w:rsid w:val="00863910"/>
    <w:rsid w:val="00864A38"/>
    <w:rsid w:val="00865B19"/>
    <w:rsid w:val="008666CD"/>
    <w:rsid w:val="00866B63"/>
    <w:rsid w:val="0086739F"/>
    <w:rsid w:val="00867597"/>
    <w:rsid w:val="00867A54"/>
    <w:rsid w:val="0087108F"/>
    <w:rsid w:val="00871B23"/>
    <w:rsid w:val="008725F9"/>
    <w:rsid w:val="008727A6"/>
    <w:rsid w:val="00874330"/>
    <w:rsid w:val="00875F93"/>
    <w:rsid w:val="00875FA3"/>
    <w:rsid w:val="00876490"/>
    <w:rsid w:val="008764A9"/>
    <w:rsid w:val="00876DBA"/>
    <w:rsid w:val="00877416"/>
    <w:rsid w:val="00877A48"/>
    <w:rsid w:val="008806A7"/>
    <w:rsid w:val="00880C27"/>
    <w:rsid w:val="00881574"/>
    <w:rsid w:val="00881DB3"/>
    <w:rsid w:val="00882D8A"/>
    <w:rsid w:val="00882FD5"/>
    <w:rsid w:val="00883571"/>
    <w:rsid w:val="008839B0"/>
    <w:rsid w:val="00883E05"/>
    <w:rsid w:val="00884092"/>
    <w:rsid w:val="00884306"/>
    <w:rsid w:val="00885383"/>
    <w:rsid w:val="008863F6"/>
    <w:rsid w:val="00886899"/>
    <w:rsid w:val="00887514"/>
    <w:rsid w:val="00887F88"/>
    <w:rsid w:val="00890725"/>
    <w:rsid w:val="00890EC5"/>
    <w:rsid w:val="0089190A"/>
    <w:rsid w:val="00891E99"/>
    <w:rsid w:val="008925A0"/>
    <w:rsid w:val="00892E0E"/>
    <w:rsid w:val="008930C4"/>
    <w:rsid w:val="00893F4D"/>
    <w:rsid w:val="00894142"/>
    <w:rsid w:val="00894553"/>
    <w:rsid w:val="00894AC3"/>
    <w:rsid w:val="00894E85"/>
    <w:rsid w:val="00894EA4"/>
    <w:rsid w:val="008962AC"/>
    <w:rsid w:val="008969FA"/>
    <w:rsid w:val="00897452"/>
    <w:rsid w:val="00897D3B"/>
    <w:rsid w:val="008A0171"/>
    <w:rsid w:val="008A13BF"/>
    <w:rsid w:val="008A1E35"/>
    <w:rsid w:val="008A245C"/>
    <w:rsid w:val="008A31CC"/>
    <w:rsid w:val="008A3CDB"/>
    <w:rsid w:val="008A3E35"/>
    <w:rsid w:val="008A3F19"/>
    <w:rsid w:val="008A475D"/>
    <w:rsid w:val="008A4956"/>
    <w:rsid w:val="008A6237"/>
    <w:rsid w:val="008A68D7"/>
    <w:rsid w:val="008A692E"/>
    <w:rsid w:val="008A710C"/>
    <w:rsid w:val="008B09E6"/>
    <w:rsid w:val="008B0F98"/>
    <w:rsid w:val="008B11DB"/>
    <w:rsid w:val="008B342C"/>
    <w:rsid w:val="008B40D8"/>
    <w:rsid w:val="008B4AEB"/>
    <w:rsid w:val="008B4CCC"/>
    <w:rsid w:val="008B59E8"/>
    <w:rsid w:val="008B5E15"/>
    <w:rsid w:val="008B5E85"/>
    <w:rsid w:val="008B72C6"/>
    <w:rsid w:val="008C0260"/>
    <w:rsid w:val="008C0F0D"/>
    <w:rsid w:val="008C138A"/>
    <w:rsid w:val="008C2292"/>
    <w:rsid w:val="008C25D1"/>
    <w:rsid w:val="008C5798"/>
    <w:rsid w:val="008C5867"/>
    <w:rsid w:val="008D0F87"/>
    <w:rsid w:val="008D11E5"/>
    <w:rsid w:val="008D1ADB"/>
    <w:rsid w:val="008D1EE9"/>
    <w:rsid w:val="008D1F33"/>
    <w:rsid w:val="008D3213"/>
    <w:rsid w:val="008D33D3"/>
    <w:rsid w:val="008D46F4"/>
    <w:rsid w:val="008D4ABF"/>
    <w:rsid w:val="008D536A"/>
    <w:rsid w:val="008D6366"/>
    <w:rsid w:val="008D63E5"/>
    <w:rsid w:val="008D771E"/>
    <w:rsid w:val="008E090F"/>
    <w:rsid w:val="008E0FC4"/>
    <w:rsid w:val="008E26B7"/>
    <w:rsid w:val="008E2B49"/>
    <w:rsid w:val="008E2B8B"/>
    <w:rsid w:val="008E332D"/>
    <w:rsid w:val="008E3957"/>
    <w:rsid w:val="008E452A"/>
    <w:rsid w:val="008E5B04"/>
    <w:rsid w:val="008E626E"/>
    <w:rsid w:val="008E6B7A"/>
    <w:rsid w:val="008E6C19"/>
    <w:rsid w:val="008E7D7C"/>
    <w:rsid w:val="008F14FD"/>
    <w:rsid w:val="008F2119"/>
    <w:rsid w:val="008F3EFC"/>
    <w:rsid w:val="008F5BB1"/>
    <w:rsid w:val="008F6059"/>
    <w:rsid w:val="008F6165"/>
    <w:rsid w:val="008F62ED"/>
    <w:rsid w:val="008F65A1"/>
    <w:rsid w:val="008F71F2"/>
    <w:rsid w:val="008F7AAA"/>
    <w:rsid w:val="008F7BAB"/>
    <w:rsid w:val="0090045A"/>
    <w:rsid w:val="00901542"/>
    <w:rsid w:val="00902C42"/>
    <w:rsid w:val="0090488C"/>
    <w:rsid w:val="009048B5"/>
    <w:rsid w:val="00905147"/>
    <w:rsid w:val="00905C08"/>
    <w:rsid w:val="00905CC8"/>
    <w:rsid w:val="00905FDB"/>
    <w:rsid w:val="0090657A"/>
    <w:rsid w:val="009116D4"/>
    <w:rsid w:val="009116DD"/>
    <w:rsid w:val="009123BB"/>
    <w:rsid w:val="00912852"/>
    <w:rsid w:val="00914AE0"/>
    <w:rsid w:val="00914AFD"/>
    <w:rsid w:val="00920CEA"/>
    <w:rsid w:val="00921C84"/>
    <w:rsid w:val="00922B53"/>
    <w:rsid w:val="00923C46"/>
    <w:rsid w:val="00923E04"/>
    <w:rsid w:val="009259DF"/>
    <w:rsid w:val="00925BB8"/>
    <w:rsid w:val="00926DB8"/>
    <w:rsid w:val="00927B64"/>
    <w:rsid w:val="00930392"/>
    <w:rsid w:val="00930A89"/>
    <w:rsid w:val="00930E1E"/>
    <w:rsid w:val="0093268F"/>
    <w:rsid w:val="00932B75"/>
    <w:rsid w:val="009336B1"/>
    <w:rsid w:val="00933ABB"/>
    <w:rsid w:val="00933FF7"/>
    <w:rsid w:val="00935922"/>
    <w:rsid w:val="00936199"/>
    <w:rsid w:val="009361AE"/>
    <w:rsid w:val="00936238"/>
    <w:rsid w:val="00937585"/>
    <w:rsid w:val="009407F3"/>
    <w:rsid w:val="00941480"/>
    <w:rsid w:val="00941A4C"/>
    <w:rsid w:val="00941C6B"/>
    <w:rsid w:val="00942BB0"/>
    <w:rsid w:val="00943386"/>
    <w:rsid w:val="00943BE7"/>
    <w:rsid w:val="00943F41"/>
    <w:rsid w:val="009443A2"/>
    <w:rsid w:val="00944A61"/>
    <w:rsid w:val="0094529B"/>
    <w:rsid w:val="00945B12"/>
    <w:rsid w:val="00945B9D"/>
    <w:rsid w:val="0094642A"/>
    <w:rsid w:val="00946D13"/>
    <w:rsid w:val="00946DAE"/>
    <w:rsid w:val="00947FF8"/>
    <w:rsid w:val="0095010D"/>
    <w:rsid w:val="009508E7"/>
    <w:rsid w:val="00950B34"/>
    <w:rsid w:val="0095104A"/>
    <w:rsid w:val="009520AB"/>
    <w:rsid w:val="00952649"/>
    <w:rsid w:val="009528EB"/>
    <w:rsid w:val="0095383C"/>
    <w:rsid w:val="00953CEA"/>
    <w:rsid w:val="0095444B"/>
    <w:rsid w:val="00954DAA"/>
    <w:rsid w:val="009553CF"/>
    <w:rsid w:val="009567A9"/>
    <w:rsid w:val="00956813"/>
    <w:rsid w:val="009569F9"/>
    <w:rsid w:val="00956B9D"/>
    <w:rsid w:val="00957236"/>
    <w:rsid w:val="00957732"/>
    <w:rsid w:val="0096028C"/>
    <w:rsid w:val="009602DF"/>
    <w:rsid w:val="00960B15"/>
    <w:rsid w:val="00961447"/>
    <w:rsid w:val="009616BA"/>
    <w:rsid w:val="00961995"/>
    <w:rsid w:val="00962215"/>
    <w:rsid w:val="00963F80"/>
    <w:rsid w:val="009640FB"/>
    <w:rsid w:val="00964471"/>
    <w:rsid w:val="0096620C"/>
    <w:rsid w:val="0096687D"/>
    <w:rsid w:val="00966B2F"/>
    <w:rsid w:val="00967CF4"/>
    <w:rsid w:val="00967ECF"/>
    <w:rsid w:val="0097038C"/>
    <w:rsid w:val="00970C13"/>
    <w:rsid w:val="0097222F"/>
    <w:rsid w:val="0097266A"/>
    <w:rsid w:val="00972B47"/>
    <w:rsid w:val="00973666"/>
    <w:rsid w:val="00973B80"/>
    <w:rsid w:val="0097432F"/>
    <w:rsid w:val="00974448"/>
    <w:rsid w:val="00974E05"/>
    <w:rsid w:val="0097539B"/>
    <w:rsid w:val="009758F6"/>
    <w:rsid w:val="009761FC"/>
    <w:rsid w:val="00981DE6"/>
    <w:rsid w:val="00983DC9"/>
    <w:rsid w:val="0098444D"/>
    <w:rsid w:val="00985106"/>
    <w:rsid w:val="009852C6"/>
    <w:rsid w:val="00985634"/>
    <w:rsid w:val="00986612"/>
    <w:rsid w:val="00986A52"/>
    <w:rsid w:val="00986CEC"/>
    <w:rsid w:val="0098730C"/>
    <w:rsid w:val="00987722"/>
    <w:rsid w:val="00987E21"/>
    <w:rsid w:val="0099064B"/>
    <w:rsid w:val="00991C03"/>
    <w:rsid w:val="00991F24"/>
    <w:rsid w:val="00992E39"/>
    <w:rsid w:val="00993592"/>
    <w:rsid w:val="00993C6C"/>
    <w:rsid w:val="009942FA"/>
    <w:rsid w:val="00994385"/>
    <w:rsid w:val="00994C34"/>
    <w:rsid w:val="0099600F"/>
    <w:rsid w:val="00996ABD"/>
    <w:rsid w:val="0099740E"/>
    <w:rsid w:val="009979E8"/>
    <w:rsid w:val="00997D0D"/>
    <w:rsid w:val="00997E1E"/>
    <w:rsid w:val="009A0273"/>
    <w:rsid w:val="009A0301"/>
    <w:rsid w:val="009A05EA"/>
    <w:rsid w:val="009A1B44"/>
    <w:rsid w:val="009A29DE"/>
    <w:rsid w:val="009A2C2A"/>
    <w:rsid w:val="009A4F94"/>
    <w:rsid w:val="009A7C6F"/>
    <w:rsid w:val="009A7DBC"/>
    <w:rsid w:val="009B0C49"/>
    <w:rsid w:val="009B0F67"/>
    <w:rsid w:val="009B1F1E"/>
    <w:rsid w:val="009B26E4"/>
    <w:rsid w:val="009B305F"/>
    <w:rsid w:val="009B3F31"/>
    <w:rsid w:val="009B4772"/>
    <w:rsid w:val="009B4BF7"/>
    <w:rsid w:val="009B5602"/>
    <w:rsid w:val="009B5F76"/>
    <w:rsid w:val="009B7378"/>
    <w:rsid w:val="009B756F"/>
    <w:rsid w:val="009C09DF"/>
    <w:rsid w:val="009C2DC1"/>
    <w:rsid w:val="009C32C1"/>
    <w:rsid w:val="009C3815"/>
    <w:rsid w:val="009C4185"/>
    <w:rsid w:val="009C5761"/>
    <w:rsid w:val="009C6786"/>
    <w:rsid w:val="009C6EEF"/>
    <w:rsid w:val="009C79BD"/>
    <w:rsid w:val="009C7AD6"/>
    <w:rsid w:val="009CABD1"/>
    <w:rsid w:val="009D002A"/>
    <w:rsid w:val="009D0266"/>
    <w:rsid w:val="009D03D4"/>
    <w:rsid w:val="009D0E60"/>
    <w:rsid w:val="009D180D"/>
    <w:rsid w:val="009D1B02"/>
    <w:rsid w:val="009D1BF9"/>
    <w:rsid w:val="009D35B4"/>
    <w:rsid w:val="009D5081"/>
    <w:rsid w:val="009D525F"/>
    <w:rsid w:val="009D5B07"/>
    <w:rsid w:val="009D6268"/>
    <w:rsid w:val="009D699E"/>
    <w:rsid w:val="009D6A18"/>
    <w:rsid w:val="009D75E5"/>
    <w:rsid w:val="009D7EF2"/>
    <w:rsid w:val="009E0FCA"/>
    <w:rsid w:val="009E1B03"/>
    <w:rsid w:val="009E2CA9"/>
    <w:rsid w:val="009E2F7B"/>
    <w:rsid w:val="009E30A3"/>
    <w:rsid w:val="009E3316"/>
    <w:rsid w:val="009E4059"/>
    <w:rsid w:val="009E5453"/>
    <w:rsid w:val="009E56E9"/>
    <w:rsid w:val="009E6829"/>
    <w:rsid w:val="009E6C9A"/>
    <w:rsid w:val="009E7480"/>
    <w:rsid w:val="009E75D5"/>
    <w:rsid w:val="009F0E5C"/>
    <w:rsid w:val="009F1A96"/>
    <w:rsid w:val="009F284C"/>
    <w:rsid w:val="009F3772"/>
    <w:rsid w:val="009F441E"/>
    <w:rsid w:val="009F671B"/>
    <w:rsid w:val="009F6990"/>
    <w:rsid w:val="009F74EA"/>
    <w:rsid w:val="009F7B89"/>
    <w:rsid w:val="00A0032E"/>
    <w:rsid w:val="00A00CCA"/>
    <w:rsid w:val="00A01296"/>
    <w:rsid w:val="00A0147F"/>
    <w:rsid w:val="00A01BD7"/>
    <w:rsid w:val="00A0226D"/>
    <w:rsid w:val="00A031A8"/>
    <w:rsid w:val="00A0324C"/>
    <w:rsid w:val="00A0331D"/>
    <w:rsid w:val="00A0362D"/>
    <w:rsid w:val="00A03908"/>
    <w:rsid w:val="00A046CB"/>
    <w:rsid w:val="00A05663"/>
    <w:rsid w:val="00A0584B"/>
    <w:rsid w:val="00A0618E"/>
    <w:rsid w:val="00A06585"/>
    <w:rsid w:val="00A067F9"/>
    <w:rsid w:val="00A06F85"/>
    <w:rsid w:val="00A101DA"/>
    <w:rsid w:val="00A10396"/>
    <w:rsid w:val="00A11562"/>
    <w:rsid w:val="00A12930"/>
    <w:rsid w:val="00A12D65"/>
    <w:rsid w:val="00A137AC"/>
    <w:rsid w:val="00A145CA"/>
    <w:rsid w:val="00A14BB5"/>
    <w:rsid w:val="00A15208"/>
    <w:rsid w:val="00A15336"/>
    <w:rsid w:val="00A15603"/>
    <w:rsid w:val="00A15614"/>
    <w:rsid w:val="00A1574E"/>
    <w:rsid w:val="00A15999"/>
    <w:rsid w:val="00A15CC8"/>
    <w:rsid w:val="00A164E1"/>
    <w:rsid w:val="00A1742F"/>
    <w:rsid w:val="00A204B5"/>
    <w:rsid w:val="00A2140B"/>
    <w:rsid w:val="00A21B61"/>
    <w:rsid w:val="00A22432"/>
    <w:rsid w:val="00A22541"/>
    <w:rsid w:val="00A2293B"/>
    <w:rsid w:val="00A22F5D"/>
    <w:rsid w:val="00A23703"/>
    <w:rsid w:val="00A246BD"/>
    <w:rsid w:val="00A24D27"/>
    <w:rsid w:val="00A255F8"/>
    <w:rsid w:val="00A25E11"/>
    <w:rsid w:val="00A25FC7"/>
    <w:rsid w:val="00A2731D"/>
    <w:rsid w:val="00A2792F"/>
    <w:rsid w:val="00A30709"/>
    <w:rsid w:val="00A31485"/>
    <w:rsid w:val="00A31AC6"/>
    <w:rsid w:val="00A31C05"/>
    <w:rsid w:val="00A32F3D"/>
    <w:rsid w:val="00A33598"/>
    <w:rsid w:val="00A337FF"/>
    <w:rsid w:val="00A33F0A"/>
    <w:rsid w:val="00A3475F"/>
    <w:rsid w:val="00A34E6F"/>
    <w:rsid w:val="00A35857"/>
    <w:rsid w:val="00A358A9"/>
    <w:rsid w:val="00A35912"/>
    <w:rsid w:val="00A3601A"/>
    <w:rsid w:val="00A3766B"/>
    <w:rsid w:val="00A37FEF"/>
    <w:rsid w:val="00A40945"/>
    <w:rsid w:val="00A40CF2"/>
    <w:rsid w:val="00A41848"/>
    <w:rsid w:val="00A42BA7"/>
    <w:rsid w:val="00A43D15"/>
    <w:rsid w:val="00A44329"/>
    <w:rsid w:val="00A45A37"/>
    <w:rsid w:val="00A45A77"/>
    <w:rsid w:val="00A469B7"/>
    <w:rsid w:val="00A46B92"/>
    <w:rsid w:val="00A4760F"/>
    <w:rsid w:val="00A47E94"/>
    <w:rsid w:val="00A5160A"/>
    <w:rsid w:val="00A51DD0"/>
    <w:rsid w:val="00A5389D"/>
    <w:rsid w:val="00A544EA"/>
    <w:rsid w:val="00A54607"/>
    <w:rsid w:val="00A56427"/>
    <w:rsid w:val="00A56DC3"/>
    <w:rsid w:val="00A570E6"/>
    <w:rsid w:val="00A60D75"/>
    <w:rsid w:val="00A62411"/>
    <w:rsid w:val="00A631BD"/>
    <w:rsid w:val="00A63DED"/>
    <w:rsid w:val="00A644C7"/>
    <w:rsid w:val="00A64BF9"/>
    <w:rsid w:val="00A6537C"/>
    <w:rsid w:val="00A65C9E"/>
    <w:rsid w:val="00A661DE"/>
    <w:rsid w:val="00A669D9"/>
    <w:rsid w:val="00A70686"/>
    <w:rsid w:val="00A70877"/>
    <w:rsid w:val="00A70C40"/>
    <w:rsid w:val="00A71AC2"/>
    <w:rsid w:val="00A71AD6"/>
    <w:rsid w:val="00A71F73"/>
    <w:rsid w:val="00A72330"/>
    <w:rsid w:val="00A72B1B"/>
    <w:rsid w:val="00A73CD6"/>
    <w:rsid w:val="00A73D8B"/>
    <w:rsid w:val="00A752DA"/>
    <w:rsid w:val="00A755C8"/>
    <w:rsid w:val="00A75C8D"/>
    <w:rsid w:val="00A75D64"/>
    <w:rsid w:val="00A7793B"/>
    <w:rsid w:val="00A81517"/>
    <w:rsid w:val="00A81F79"/>
    <w:rsid w:val="00A837F5"/>
    <w:rsid w:val="00A8471A"/>
    <w:rsid w:val="00A84896"/>
    <w:rsid w:val="00A84A8E"/>
    <w:rsid w:val="00A84F98"/>
    <w:rsid w:val="00A85637"/>
    <w:rsid w:val="00A8568D"/>
    <w:rsid w:val="00A85C01"/>
    <w:rsid w:val="00A86086"/>
    <w:rsid w:val="00A860D9"/>
    <w:rsid w:val="00A86C54"/>
    <w:rsid w:val="00A87A95"/>
    <w:rsid w:val="00A91D4B"/>
    <w:rsid w:val="00A91EBA"/>
    <w:rsid w:val="00A91F72"/>
    <w:rsid w:val="00A93013"/>
    <w:rsid w:val="00A93CBE"/>
    <w:rsid w:val="00A948FE"/>
    <w:rsid w:val="00A94B88"/>
    <w:rsid w:val="00A95801"/>
    <w:rsid w:val="00A963EC"/>
    <w:rsid w:val="00A966D0"/>
    <w:rsid w:val="00A96BD8"/>
    <w:rsid w:val="00A96F1C"/>
    <w:rsid w:val="00AA00F1"/>
    <w:rsid w:val="00AA070E"/>
    <w:rsid w:val="00AA0CAF"/>
    <w:rsid w:val="00AA119E"/>
    <w:rsid w:val="00AA1B92"/>
    <w:rsid w:val="00AA2652"/>
    <w:rsid w:val="00AA35AB"/>
    <w:rsid w:val="00AA37B3"/>
    <w:rsid w:val="00AA4D90"/>
    <w:rsid w:val="00AA54D7"/>
    <w:rsid w:val="00AA58DD"/>
    <w:rsid w:val="00AA60F3"/>
    <w:rsid w:val="00AA75A6"/>
    <w:rsid w:val="00AA77AC"/>
    <w:rsid w:val="00AB0069"/>
    <w:rsid w:val="00AB23B8"/>
    <w:rsid w:val="00AB31B0"/>
    <w:rsid w:val="00AB3B2D"/>
    <w:rsid w:val="00AB61CB"/>
    <w:rsid w:val="00AB64EF"/>
    <w:rsid w:val="00AB661F"/>
    <w:rsid w:val="00AB6D52"/>
    <w:rsid w:val="00AB6EA3"/>
    <w:rsid w:val="00AB7854"/>
    <w:rsid w:val="00AC03A9"/>
    <w:rsid w:val="00AC09A4"/>
    <w:rsid w:val="00AC284D"/>
    <w:rsid w:val="00AC3AB7"/>
    <w:rsid w:val="00AC462A"/>
    <w:rsid w:val="00AC56E3"/>
    <w:rsid w:val="00AC5951"/>
    <w:rsid w:val="00AC5A70"/>
    <w:rsid w:val="00AC6F32"/>
    <w:rsid w:val="00AC7FBB"/>
    <w:rsid w:val="00AD0793"/>
    <w:rsid w:val="00AD1007"/>
    <w:rsid w:val="00AD28F4"/>
    <w:rsid w:val="00AD3515"/>
    <w:rsid w:val="00AD4223"/>
    <w:rsid w:val="00AD4371"/>
    <w:rsid w:val="00AD521B"/>
    <w:rsid w:val="00AD7092"/>
    <w:rsid w:val="00AD75EA"/>
    <w:rsid w:val="00AD7659"/>
    <w:rsid w:val="00AE0377"/>
    <w:rsid w:val="00AE05FD"/>
    <w:rsid w:val="00AE0D5A"/>
    <w:rsid w:val="00AE151D"/>
    <w:rsid w:val="00AE2951"/>
    <w:rsid w:val="00AE2E5A"/>
    <w:rsid w:val="00AE3154"/>
    <w:rsid w:val="00AE3638"/>
    <w:rsid w:val="00AE3775"/>
    <w:rsid w:val="00AE38B4"/>
    <w:rsid w:val="00AE5500"/>
    <w:rsid w:val="00AE6386"/>
    <w:rsid w:val="00AE65AE"/>
    <w:rsid w:val="00AE731C"/>
    <w:rsid w:val="00AE785B"/>
    <w:rsid w:val="00AE7C05"/>
    <w:rsid w:val="00AF010F"/>
    <w:rsid w:val="00AF0421"/>
    <w:rsid w:val="00AF0665"/>
    <w:rsid w:val="00AF074C"/>
    <w:rsid w:val="00AF2555"/>
    <w:rsid w:val="00AF2897"/>
    <w:rsid w:val="00AF3064"/>
    <w:rsid w:val="00AF3290"/>
    <w:rsid w:val="00AF3C56"/>
    <w:rsid w:val="00AF4484"/>
    <w:rsid w:val="00AF472D"/>
    <w:rsid w:val="00AF5520"/>
    <w:rsid w:val="00AF5D1F"/>
    <w:rsid w:val="00AF648B"/>
    <w:rsid w:val="00B006D7"/>
    <w:rsid w:val="00B01112"/>
    <w:rsid w:val="00B018F3"/>
    <w:rsid w:val="00B01A06"/>
    <w:rsid w:val="00B01B9C"/>
    <w:rsid w:val="00B01D55"/>
    <w:rsid w:val="00B043E3"/>
    <w:rsid w:val="00B05189"/>
    <w:rsid w:val="00B05725"/>
    <w:rsid w:val="00B05E24"/>
    <w:rsid w:val="00B061EB"/>
    <w:rsid w:val="00B06DAA"/>
    <w:rsid w:val="00B06F79"/>
    <w:rsid w:val="00B074E4"/>
    <w:rsid w:val="00B07A95"/>
    <w:rsid w:val="00B11AE7"/>
    <w:rsid w:val="00B11BD5"/>
    <w:rsid w:val="00B129D8"/>
    <w:rsid w:val="00B12FDB"/>
    <w:rsid w:val="00B13238"/>
    <w:rsid w:val="00B133E6"/>
    <w:rsid w:val="00B15222"/>
    <w:rsid w:val="00B1544A"/>
    <w:rsid w:val="00B165F1"/>
    <w:rsid w:val="00B17617"/>
    <w:rsid w:val="00B17655"/>
    <w:rsid w:val="00B17C0B"/>
    <w:rsid w:val="00B17D9A"/>
    <w:rsid w:val="00B17E2C"/>
    <w:rsid w:val="00B20796"/>
    <w:rsid w:val="00B2257F"/>
    <w:rsid w:val="00B2262C"/>
    <w:rsid w:val="00B228CD"/>
    <w:rsid w:val="00B22BEB"/>
    <w:rsid w:val="00B22F99"/>
    <w:rsid w:val="00B23DD6"/>
    <w:rsid w:val="00B23E6F"/>
    <w:rsid w:val="00B25A5A"/>
    <w:rsid w:val="00B26D19"/>
    <w:rsid w:val="00B27495"/>
    <w:rsid w:val="00B30870"/>
    <w:rsid w:val="00B30BF1"/>
    <w:rsid w:val="00B31BC3"/>
    <w:rsid w:val="00B325C6"/>
    <w:rsid w:val="00B325F2"/>
    <w:rsid w:val="00B32D23"/>
    <w:rsid w:val="00B32EF3"/>
    <w:rsid w:val="00B337D1"/>
    <w:rsid w:val="00B338F6"/>
    <w:rsid w:val="00B348CE"/>
    <w:rsid w:val="00B35735"/>
    <w:rsid w:val="00B35D0B"/>
    <w:rsid w:val="00B36DCD"/>
    <w:rsid w:val="00B36EEB"/>
    <w:rsid w:val="00B3702F"/>
    <w:rsid w:val="00B37CC7"/>
    <w:rsid w:val="00B40147"/>
    <w:rsid w:val="00B4110A"/>
    <w:rsid w:val="00B42AA7"/>
    <w:rsid w:val="00B4307B"/>
    <w:rsid w:val="00B44489"/>
    <w:rsid w:val="00B45226"/>
    <w:rsid w:val="00B45A7E"/>
    <w:rsid w:val="00B4616E"/>
    <w:rsid w:val="00B4633A"/>
    <w:rsid w:val="00B46C52"/>
    <w:rsid w:val="00B46E67"/>
    <w:rsid w:val="00B5011C"/>
    <w:rsid w:val="00B503BC"/>
    <w:rsid w:val="00B519BB"/>
    <w:rsid w:val="00B52679"/>
    <w:rsid w:val="00B54211"/>
    <w:rsid w:val="00B545F8"/>
    <w:rsid w:val="00B54E7F"/>
    <w:rsid w:val="00B55768"/>
    <w:rsid w:val="00B56BCA"/>
    <w:rsid w:val="00B60020"/>
    <w:rsid w:val="00B60C34"/>
    <w:rsid w:val="00B60D5F"/>
    <w:rsid w:val="00B611BD"/>
    <w:rsid w:val="00B616B0"/>
    <w:rsid w:val="00B6196F"/>
    <w:rsid w:val="00B61C56"/>
    <w:rsid w:val="00B61E13"/>
    <w:rsid w:val="00B64421"/>
    <w:rsid w:val="00B64BB9"/>
    <w:rsid w:val="00B65200"/>
    <w:rsid w:val="00B65B22"/>
    <w:rsid w:val="00B65E7E"/>
    <w:rsid w:val="00B66232"/>
    <w:rsid w:val="00B66BAB"/>
    <w:rsid w:val="00B67031"/>
    <w:rsid w:val="00B677CC"/>
    <w:rsid w:val="00B703A0"/>
    <w:rsid w:val="00B70BC3"/>
    <w:rsid w:val="00B71983"/>
    <w:rsid w:val="00B71F18"/>
    <w:rsid w:val="00B722E3"/>
    <w:rsid w:val="00B74D3B"/>
    <w:rsid w:val="00B74E9A"/>
    <w:rsid w:val="00B752AB"/>
    <w:rsid w:val="00B7538F"/>
    <w:rsid w:val="00B75723"/>
    <w:rsid w:val="00B75B6D"/>
    <w:rsid w:val="00B75BD2"/>
    <w:rsid w:val="00B77220"/>
    <w:rsid w:val="00B775D1"/>
    <w:rsid w:val="00B80414"/>
    <w:rsid w:val="00B80A11"/>
    <w:rsid w:val="00B80DCA"/>
    <w:rsid w:val="00B810CD"/>
    <w:rsid w:val="00B817C5"/>
    <w:rsid w:val="00B83B92"/>
    <w:rsid w:val="00B83DB6"/>
    <w:rsid w:val="00B84721"/>
    <w:rsid w:val="00B84F71"/>
    <w:rsid w:val="00B85844"/>
    <w:rsid w:val="00B858F8"/>
    <w:rsid w:val="00B869E1"/>
    <w:rsid w:val="00B86DE2"/>
    <w:rsid w:val="00B9033D"/>
    <w:rsid w:val="00B903D3"/>
    <w:rsid w:val="00B90413"/>
    <w:rsid w:val="00B90483"/>
    <w:rsid w:val="00B905A1"/>
    <w:rsid w:val="00B90FA5"/>
    <w:rsid w:val="00B90FBF"/>
    <w:rsid w:val="00B9142A"/>
    <w:rsid w:val="00B914FF"/>
    <w:rsid w:val="00B91956"/>
    <w:rsid w:val="00B9234F"/>
    <w:rsid w:val="00B92380"/>
    <w:rsid w:val="00B92AD6"/>
    <w:rsid w:val="00B92F61"/>
    <w:rsid w:val="00B931B4"/>
    <w:rsid w:val="00B934C1"/>
    <w:rsid w:val="00B93EF6"/>
    <w:rsid w:val="00B93F0C"/>
    <w:rsid w:val="00B93F9D"/>
    <w:rsid w:val="00B94033"/>
    <w:rsid w:val="00B94041"/>
    <w:rsid w:val="00B949CC"/>
    <w:rsid w:val="00B96586"/>
    <w:rsid w:val="00B96CEA"/>
    <w:rsid w:val="00B9726F"/>
    <w:rsid w:val="00B9739C"/>
    <w:rsid w:val="00B97A57"/>
    <w:rsid w:val="00B97BC5"/>
    <w:rsid w:val="00BA05E1"/>
    <w:rsid w:val="00BA1F53"/>
    <w:rsid w:val="00BA236B"/>
    <w:rsid w:val="00BA23B9"/>
    <w:rsid w:val="00BA35D2"/>
    <w:rsid w:val="00BA48CC"/>
    <w:rsid w:val="00BA5EB7"/>
    <w:rsid w:val="00BA703B"/>
    <w:rsid w:val="00BA7D7A"/>
    <w:rsid w:val="00BB0E72"/>
    <w:rsid w:val="00BB1142"/>
    <w:rsid w:val="00BB1155"/>
    <w:rsid w:val="00BB2370"/>
    <w:rsid w:val="00BB4FD3"/>
    <w:rsid w:val="00BB7567"/>
    <w:rsid w:val="00BB77C3"/>
    <w:rsid w:val="00BB7D3A"/>
    <w:rsid w:val="00BC00A2"/>
    <w:rsid w:val="00BC08F4"/>
    <w:rsid w:val="00BC16AB"/>
    <w:rsid w:val="00BC1D85"/>
    <w:rsid w:val="00BC21A7"/>
    <w:rsid w:val="00BC21B0"/>
    <w:rsid w:val="00BC31FE"/>
    <w:rsid w:val="00BC4D9A"/>
    <w:rsid w:val="00BC62EF"/>
    <w:rsid w:val="00BC7270"/>
    <w:rsid w:val="00BD0C13"/>
    <w:rsid w:val="00BD22A6"/>
    <w:rsid w:val="00BD4022"/>
    <w:rsid w:val="00BD4849"/>
    <w:rsid w:val="00BD51BC"/>
    <w:rsid w:val="00BD5200"/>
    <w:rsid w:val="00BD5EA7"/>
    <w:rsid w:val="00BD63D5"/>
    <w:rsid w:val="00BD736A"/>
    <w:rsid w:val="00BE0492"/>
    <w:rsid w:val="00BE08D7"/>
    <w:rsid w:val="00BE141B"/>
    <w:rsid w:val="00BE20AB"/>
    <w:rsid w:val="00BE2176"/>
    <w:rsid w:val="00BE2BE5"/>
    <w:rsid w:val="00BE3606"/>
    <w:rsid w:val="00BE638D"/>
    <w:rsid w:val="00BE7297"/>
    <w:rsid w:val="00BF1D4C"/>
    <w:rsid w:val="00BF218A"/>
    <w:rsid w:val="00BF26F0"/>
    <w:rsid w:val="00BF2743"/>
    <w:rsid w:val="00BF3272"/>
    <w:rsid w:val="00BF354E"/>
    <w:rsid w:val="00BF43C2"/>
    <w:rsid w:val="00BF44B1"/>
    <w:rsid w:val="00BF51C2"/>
    <w:rsid w:val="00BF585E"/>
    <w:rsid w:val="00BF6642"/>
    <w:rsid w:val="00BF7729"/>
    <w:rsid w:val="00C013C2"/>
    <w:rsid w:val="00C01904"/>
    <w:rsid w:val="00C01909"/>
    <w:rsid w:val="00C02109"/>
    <w:rsid w:val="00C028DF"/>
    <w:rsid w:val="00C0319E"/>
    <w:rsid w:val="00C03512"/>
    <w:rsid w:val="00C036CE"/>
    <w:rsid w:val="00C037B7"/>
    <w:rsid w:val="00C03C53"/>
    <w:rsid w:val="00C04663"/>
    <w:rsid w:val="00C04C05"/>
    <w:rsid w:val="00C04F95"/>
    <w:rsid w:val="00C05254"/>
    <w:rsid w:val="00C05A48"/>
    <w:rsid w:val="00C05AF2"/>
    <w:rsid w:val="00C07380"/>
    <w:rsid w:val="00C07520"/>
    <w:rsid w:val="00C07FC5"/>
    <w:rsid w:val="00C11CA3"/>
    <w:rsid w:val="00C12802"/>
    <w:rsid w:val="00C12C30"/>
    <w:rsid w:val="00C15233"/>
    <w:rsid w:val="00C15E02"/>
    <w:rsid w:val="00C16742"/>
    <w:rsid w:val="00C16CE2"/>
    <w:rsid w:val="00C1762D"/>
    <w:rsid w:val="00C17E57"/>
    <w:rsid w:val="00C200D5"/>
    <w:rsid w:val="00C211DF"/>
    <w:rsid w:val="00C21D5D"/>
    <w:rsid w:val="00C233A9"/>
    <w:rsid w:val="00C233DE"/>
    <w:rsid w:val="00C239E4"/>
    <w:rsid w:val="00C23D29"/>
    <w:rsid w:val="00C24964"/>
    <w:rsid w:val="00C2594C"/>
    <w:rsid w:val="00C26441"/>
    <w:rsid w:val="00C265F5"/>
    <w:rsid w:val="00C268D9"/>
    <w:rsid w:val="00C27008"/>
    <w:rsid w:val="00C279C8"/>
    <w:rsid w:val="00C3098A"/>
    <w:rsid w:val="00C30CDA"/>
    <w:rsid w:val="00C30D63"/>
    <w:rsid w:val="00C3197A"/>
    <w:rsid w:val="00C3331A"/>
    <w:rsid w:val="00C33824"/>
    <w:rsid w:val="00C33DE6"/>
    <w:rsid w:val="00C33E14"/>
    <w:rsid w:val="00C34B80"/>
    <w:rsid w:val="00C35CCB"/>
    <w:rsid w:val="00C36B90"/>
    <w:rsid w:val="00C3749F"/>
    <w:rsid w:val="00C37823"/>
    <w:rsid w:val="00C37C02"/>
    <w:rsid w:val="00C41243"/>
    <w:rsid w:val="00C42223"/>
    <w:rsid w:val="00C42A3C"/>
    <w:rsid w:val="00C42A43"/>
    <w:rsid w:val="00C4344C"/>
    <w:rsid w:val="00C43704"/>
    <w:rsid w:val="00C44B91"/>
    <w:rsid w:val="00C45B97"/>
    <w:rsid w:val="00C4622C"/>
    <w:rsid w:val="00C465AC"/>
    <w:rsid w:val="00C4719F"/>
    <w:rsid w:val="00C471C7"/>
    <w:rsid w:val="00C506F8"/>
    <w:rsid w:val="00C5091B"/>
    <w:rsid w:val="00C510B1"/>
    <w:rsid w:val="00C520D9"/>
    <w:rsid w:val="00C528A5"/>
    <w:rsid w:val="00C5315C"/>
    <w:rsid w:val="00C53456"/>
    <w:rsid w:val="00C55317"/>
    <w:rsid w:val="00C556E5"/>
    <w:rsid w:val="00C55B74"/>
    <w:rsid w:val="00C60AE5"/>
    <w:rsid w:val="00C6102E"/>
    <w:rsid w:val="00C61DEA"/>
    <w:rsid w:val="00C61EEC"/>
    <w:rsid w:val="00C624D0"/>
    <w:rsid w:val="00C62870"/>
    <w:rsid w:val="00C631E8"/>
    <w:rsid w:val="00C6348B"/>
    <w:rsid w:val="00C634B3"/>
    <w:rsid w:val="00C6408F"/>
    <w:rsid w:val="00C6437B"/>
    <w:rsid w:val="00C64F6F"/>
    <w:rsid w:val="00C653B1"/>
    <w:rsid w:val="00C65943"/>
    <w:rsid w:val="00C667B3"/>
    <w:rsid w:val="00C66BD5"/>
    <w:rsid w:val="00C702C2"/>
    <w:rsid w:val="00C706BA"/>
    <w:rsid w:val="00C70AB3"/>
    <w:rsid w:val="00C723C0"/>
    <w:rsid w:val="00C726AF"/>
    <w:rsid w:val="00C72B41"/>
    <w:rsid w:val="00C734CE"/>
    <w:rsid w:val="00C7377C"/>
    <w:rsid w:val="00C73D99"/>
    <w:rsid w:val="00C74827"/>
    <w:rsid w:val="00C754BE"/>
    <w:rsid w:val="00C80C1A"/>
    <w:rsid w:val="00C832BD"/>
    <w:rsid w:val="00C834C8"/>
    <w:rsid w:val="00C83DEF"/>
    <w:rsid w:val="00C83E65"/>
    <w:rsid w:val="00C8541A"/>
    <w:rsid w:val="00C85A4A"/>
    <w:rsid w:val="00C86974"/>
    <w:rsid w:val="00C869FA"/>
    <w:rsid w:val="00C86F30"/>
    <w:rsid w:val="00C86FB5"/>
    <w:rsid w:val="00C872A9"/>
    <w:rsid w:val="00C87533"/>
    <w:rsid w:val="00C87866"/>
    <w:rsid w:val="00C90678"/>
    <w:rsid w:val="00C9121D"/>
    <w:rsid w:val="00C91BC3"/>
    <w:rsid w:val="00C91E04"/>
    <w:rsid w:val="00C9253E"/>
    <w:rsid w:val="00C92C58"/>
    <w:rsid w:val="00C934BF"/>
    <w:rsid w:val="00C93678"/>
    <w:rsid w:val="00C93C6F"/>
    <w:rsid w:val="00C947A3"/>
    <w:rsid w:val="00C947F5"/>
    <w:rsid w:val="00C95159"/>
    <w:rsid w:val="00C96CFD"/>
    <w:rsid w:val="00C97CCA"/>
    <w:rsid w:val="00C97EB1"/>
    <w:rsid w:val="00CA06AF"/>
    <w:rsid w:val="00CA0D79"/>
    <w:rsid w:val="00CA1CC5"/>
    <w:rsid w:val="00CA24FE"/>
    <w:rsid w:val="00CA49F3"/>
    <w:rsid w:val="00CA514D"/>
    <w:rsid w:val="00CA5193"/>
    <w:rsid w:val="00CA5951"/>
    <w:rsid w:val="00CA5BAB"/>
    <w:rsid w:val="00CA5CA1"/>
    <w:rsid w:val="00CA71E2"/>
    <w:rsid w:val="00CB0267"/>
    <w:rsid w:val="00CB0666"/>
    <w:rsid w:val="00CB0873"/>
    <w:rsid w:val="00CB102B"/>
    <w:rsid w:val="00CB1400"/>
    <w:rsid w:val="00CB1AF0"/>
    <w:rsid w:val="00CB242A"/>
    <w:rsid w:val="00CB24F0"/>
    <w:rsid w:val="00CB37BE"/>
    <w:rsid w:val="00CB55EC"/>
    <w:rsid w:val="00CB6027"/>
    <w:rsid w:val="00CB6173"/>
    <w:rsid w:val="00CB7A05"/>
    <w:rsid w:val="00CB7D4C"/>
    <w:rsid w:val="00CC08C5"/>
    <w:rsid w:val="00CC09E9"/>
    <w:rsid w:val="00CC0F88"/>
    <w:rsid w:val="00CC26F9"/>
    <w:rsid w:val="00CC2A2A"/>
    <w:rsid w:val="00CC312C"/>
    <w:rsid w:val="00CC389C"/>
    <w:rsid w:val="00CC3AF4"/>
    <w:rsid w:val="00CC4854"/>
    <w:rsid w:val="00CC505E"/>
    <w:rsid w:val="00CC5B08"/>
    <w:rsid w:val="00CC5D52"/>
    <w:rsid w:val="00CC5FE9"/>
    <w:rsid w:val="00CC69CB"/>
    <w:rsid w:val="00CC7C37"/>
    <w:rsid w:val="00CD0655"/>
    <w:rsid w:val="00CD08FF"/>
    <w:rsid w:val="00CD0987"/>
    <w:rsid w:val="00CD123E"/>
    <w:rsid w:val="00CD1827"/>
    <w:rsid w:val="00CD1B5C"/>
    <w:rsid w:val="00CD2B32"/>
    <w:rsid w:val="00CD2DFC"/>
    <w:rsid w:val="00CD2E53"/>
    <w:rsid w:val="00CD2F33"/>
    <w:rsid w:val="00CD2F52"/>
    <w:rsid w:val="00CD6421"/>
    <w:rsid w:val="00CD6F42"/>
    <w:rsid w:val="00CD7371"/>
    <w:rsid w:val="00CD7EA7"/>
    <w:rsid w:val="00CE0C63"/>
    <w:rsid w:val="00CE309E"/>
    <w:rsid w:val="00CE4AB9"/>
    <w:rsid w:val="00CE4EF0"/>
    <w:rsid w:val="00CE7020"/>
    <w:rsid w:val="00CE7644"/>
    <w:rsid w:val="00CF07C9"/>
    <w:rsid w:val="00CF0DAC"/>
    <w:rsid w:val="00CF0E81"/>
    <w:rsid w:val="00CF1034"/>
    <w:rsid w:val="00CF1F48"/>
    <w:rsid w:val="00CF21EC"/>
    <w:rsid w:val="00CF2370"/>
    <w:rsid w:val="00CF289F"/>
    <w:rsid w:val="00CF3C17"/>
    <w:rsid w:val="00CF4BCA"/>
    <w:rsid w:val="00CF5493"/>
    <w:rsid w:val="00CF553D"/>
    <w:rsid w:val="00CF5983"/>
    <w:rsid w:val="00CF5CFB"/>
    <w:rsid w:val="00CF5FDD"/>
    <w:rsid w:val="00CF68E2"/>
    <w:rsid w:val="00CF6ACF"/>
    <w:rsid w:val="00CF6D96"/>
    <w:rsid w:val="00CF79C4"/>
    <w:rsid w:val="00D007CE"/>
    <w:rsid w:val="00D00A66"/>
    <w:rsid w:val="00D015A1"/>
    <w:rsid w:val="00D01F80"/>
    <w:rsid w:val="00D020D8"/>
    <w:rsid w:val="00D03644"/>
    <w:rsid w:val="00D03E96"/>
    <w:rsid w:val="00D043D6"/>
    <w:rsid w:val="00D04A20"/>
    <w:rsid w:val="00D04EFB"/>
    <w:rsid w:val="00D050D8"/>
    <w:rsid w:val="00D05CA9"/>
    <w:rsid w:val="00D06176"/>
    <w:rsid w:val="00D073F6"/>
    <w:rsid w:val="00D07A15"/>
    <w:rsid w:val="00D07D08"/>
    <w:rsid w:val="00D10CB4"/>
    <w:rsid w:val="00D110F4"/>
    <w:rsid w:val="00D111F2"/>
    <w:rsid w:val="00D11925"/>
    <w:rsid w:val="00D12982"/>
    <w:rsid w:val="00D1322A"/>
    <w:rsid w:val="00D13E3B"/>
    <w:rsid w:val="00D14580"/>
    <w:rsid w:val="00D1491D"/>
    <w:rsid w:val="00D14C18"/>
    <w:rsid w:val="00D14E5B"/>
    <w:rsid w:val="00D15679"/>
    <w:rsid w:val="00D158D6"/>
    <w:rsid w:val="00D15B6C"/>
    <w:rsid w:val="00D15D69"/>
    <w:rsid w:val="00D16EE1"/>
    <w:rsid w:val="00D17DC9"/>
    <w:rsid w:val="00D2035E"/>
    <w:rsid w:val="00D204E8"/>
    <w:rsid w:val="00D2097C"/>
    <w:rsid w:val="00D20BDE"/>
    <w:rsid w:val="00D21848"/>
    <w:rsid w:val="00D21FD6"/>
    <w:rsid w:val="00D22B95"/>
    <w:rsid w:val="00D2344A"/>
    <w:rsid w:val="00D24247"/>
    <w:rsid w:val="00D24D09"/>
    <w:rsid w:val="00D24EEF"/>
    <w:rsid w:val="00D25091"/>
    <w:rsid w:val="00D263D3"/>
    <w:rsid w:val="00D27365"/>
    <w:rsid w:val="00D300BC"/>
    <w:rsid w:val="00D31495"/>
    <w:rsid w:val="00D31716"/>
    <w:rsid w:val="00D31A1F"/>
    <w:rsid w:val="00D31A50"/>
    <w:rsid w:val="00D32B78"/>
    <w:rsid w:val="00D333C6"/>
    <w:rsid w:val="00D33B30"/>
    <w:rsid w:val="00D33E42"/>
    <w:rsid w:val="00D33F72"/>
    <w:rsid w:val="00D34ABA"/>
    <w:rsid w:val="00D365D4"/>
    <w:rsid w:val="00D37A6B"/>
    <w:rsid w:val="00D40B9B"/>
    <w:rsid w:val="00D40D11"/>
    <w:rsid w:val="00D410FB"/>
    <w:rsid w:val="00D41C63"/>
    <w:rsid w:val="00D43383"/>
    <w:rsid w:val="00D4431F"/>
    <w:rsid w:val="00D44D32"/>
    <w:rsid w:val="00D4611B"/>
    <w:rsid w:val="00D47105"/>
    <w:rsid w:val="00D505E8"/>
    <w:rsid w:val="00D511BC"/>
    <w:rsid w:val="00D520CF"/>
    <w:rsid w:val="00D54D45"/>
    <w:rsid w:val="00D54E62"/>
    <w:rsid w:val="00D5564E"/>
    <w:rsid w:val="00D56165"/>
    <w:rsid w:val="00D56BFC"/>
    <w:rsid w:val="00D56EA5"/>
    <w:rsid w:val="00D57805"/>
    <w:rsid w:val="00D60FA9"/>
    <w:rsid w:val="00D61031"/>
    <w:rsid w:val="00D62526"/>
    <w:rsid w:val="00D633CE"/>
    <w:rsid w:val="00D65B30"/>
    <w:rsid w:val="00D65DEF"/>
    <w:rsid w:val="00D668B7"/>
    <w:rsid w:val="00D6697E"/>
    <w:rsid w:val="00D7004D"/>
    <w:rsid w:val="00D710AF"/>
    <w:rsid w:val="00D718DF"/>
    <w:rsid w:val="00D71FBA"/>
    <w:rsid w:val="00D725D3"/>
    <w:rsid w:val="00D72A7A"/>
    <w:rsid w:val="00D72D7C"/>
    <w:rsid w:val="00D766A3"/>
    <w:rsid w:val="00D772AB"/>
    <w:rsid w:val="00D80BBF"/>
    <w:rsid w:val="00D81474"/>
    <w:rsid w:val="00D8230A"/>
    <w:rsid w:val="00D839F9"/>
    <w:rsid w:val="00D83A72"/>
    <w:rsid w:val="00D85298"/>
    <w:rsid w:val="00D85A3D"/>
    <w:rsid w:val="00D85D38"/>
    <w:rsid w:val="00D861CC"/>
    <w:rsid w:val="00D8634D"/>
    <w:rsid w:val="00D866A1"/>
    <w:rsid w:val="00D869A5"/>
    <w:rsid w:val="00D87324"/>
    <w:rsid w:val="00D87802"/>
    <w:rsid w:val="00D91726"/>
    <w:rsid w:val="00D91CB5"/>
    <w:rsid w:val="00D93039"/>
    <w:rsid w:val="00D930CC"/>
    <w:rsid w:val="00D9330F"/>
    <w:rsid w:val="00D93BF1"/>
    <w:rsid w:val="00D949F0"/>
    <w:rsid w:val="00D965DB"/>
    <w:rsid w:val="00D97B49"/>
    <w:rsid w:val="00D97C78"/>
    <w:rsid w:val="00D97CF8"/>
    <w:rsid w:val="00DA0498"/>
    <w:rsid w:val="00DA0AF8"/>
    <w:rsid w:val="00DA0C52"/>
    <w:rsid w:val="00DA213E"/>
    <w:rsid w:val="00DA2D9B"/>
    <w:rsid w:val="00DA32A9"/>
    <w:rsid w:val="00DA47F3"/>
    <w:rsid w:val="00DA4F96"/>
    <w:rsid w:val="00DA694C"/>
    <w:rsid w:val="00DA6B5A"/>
    <w:rsid w:val="00DB0525"/>
    <w:rsid w:val="00DB17C6"/>
    <w:rsid w:val="00DB1F29"/>
    <w:rsid w:val="00DB21FD"/>
    <w:rsid w:val="00DB25BE"/>
    <w:rsid w:val="00DB299F"/>
    <w:rsid w:val="00DB2D79"/>
    <w:rsid w:val="00DB3E7E"/>
    <w:rsid w:val="00DB3FAF"/>
    <w:rsid w:val="00DB45EF"/>
    <w:rsid w:val="00DB545D"/>
    <w:rsid w:val="00DB59B0"/>
    <w:rsid w:val="00DB5D4E"/>
    <w:rsid w:val="00DB6981"/>
    <w:rsid w:val="00DB6AF0"/>
    <w:rsid w:val="00DB6B3F"/>
    <w:rsid w:val="00DB765C"/>
    <w:rsid w:val="00DC06D3"/>
    <w:rsid w:val="00DC1610"/>
    <w:rsid w:val="00DC219F"/>
    <w:rsid w:val="00DC4431"/>
    <w:rsid w:val="00DC45B7"/>
    <w:rsid w:val="00DC47FB"/>
    <w:rsid w:val="00DC5964"/>
    <w:rsid w:val="00DC5AE5"/>
    <w:rsid w:val="00DC6236"/>
    <w:rsid w:val="00DC6E05"/>
    <w:rsid w:val="00DC710D"/>
    <w:rsid w:val="00DC7565"/>
    <w:rsid w:val="00DC79AA"/>
    <w:rsid w:val="00DC7B8D"/>
    <w:rsid w:val="00DC7B93"/>
    <w:rsid w:val="00DC7C7E"/>
    <w:rsid w:val="00DD03B0"/>
    <w:rsid w:val="00DD08C7"/>
    <w:rsid w:val="00DD3DEE"/>
    <w:rsid w:val="00DD3EF2"/>
    <w:rsid w:val="00DD4305"/>
    <w:rsid w:val="00DD5F87"/>
    <w:rsid w:val="00DD6577"/>
    <w:rsid w:val="00DD71CC"/>
    <w:rsid w:val="00DD73A7"/>
    <w:rsid w:val="00DD77A2"/>
    <w:rsid w:val="00DD7E85"/>
    <w:rsid w:val="00DE07C1"/>
    <w:rsid w:val="00DE0881"/>
    <w:rsid w:val="00DE0AF0"/>
    <w:rsid w:val="00DE0D60"/>
    <w:rsid w:val="00DE15D6"/>
    <w:rsid w:val="00DE19F1"/>
    <w:rsid w:val="00DE20BB"/>
    <w:rsid w:val="00DE260C"/>
    <w:rsid w:val="00DE27EA"/>
    <w:rsid w:val="00DE2DDC"/>
    <w:rsid w:val="00DE37DE"/>
    <w:rsid w:val="00DE4140"/>
    <w:rsid w:val="00DE5200"/>
    <w:rsid w:val="00DE5355"/>
    <w:rsid w:val="00DE558B"/>
    <w:rsid w:val="00DE6139"/>
    <w:rsid w:val="00DE648C"/>
    <w:rsid w:val="00DE6606"/>
    <w:rsid w:val="00DE6D77"/>
    <w:rsid w:val="00DF3CC2"/>
    <w:rsid w:val="00DF4493"/>
    <w:rsid w:val="00DF47E2"/>
    <w:rsid w:val="00DF48B7"/>
    <w:rsid w:val="00DF559A"/>
    <w:rsid w:val="00DF5911"/>
    <w:rsid w:val="00DF65EE"/>
    <w:rsid w:val="00DF7B49"/>
    <w:rsid w:val="00E000C4"/>
    <w:rsid w:val="00E0079E"/>
    <w:rsid w:val="00E00A53"/>
    <w:rsid w:val="00E019E6"/>
    <w:rsid w:val="00E01A20"/>
    <w:rsid w:val="00E01D68"/>
    <w:rsid w:val="00E01EED"/>
    <w:rsid w:val="00E028E0"/>
    <w:rsid w:val="00E029AB"/>
    <w:rsid w:val="00E02D06"/>
    <w:rsid w:val="00E03152"/>
    <w:rsid w:val="00E044F5"/>
    <w:rsid w:val="00E04BA7"/>
    <w:rsid w:val="00E05B9D"/>
    <w:rsid w:val="00E0606B"/>
    <w:rsid w:val="00E06D14"/>
    <w:rsid w:val="00E07613"/>
    <w:rsid w:val="00E07A11"/>
    <w:rsid w:val="00E10042"/>
    <w:rsid w:val="00E11711"/>
    <w:rsid w:val="00E11C78"/>
    <w:rsid w:val="00E120B7"/>
    <w:rsid w:val="00E124B3"/>
    <w:rsid w:val="00E1285A"/>
    <w:rsid w:val="00E1337C"/>
    <w:rsid w:val="00E154F0"/>
    <w:rsid w:val="00E158D3"/>
    <w:rsid w:val="00E16155"/>
    <w:rsid w:val="00E1625D"/>
    <w:rsid w:val="00E1677B"/>
    <w:rsid w:val="00E17968"/>
    <w:rsid w:val="00E208CB"/>
    <w:rsid w:val="00E20C47"/>
    <w:rsid w:val="00E2170A"/>
    <w:rsid w:val="00E21CE0"/>
    <w:rsid w:val="00E21DD0"/>
    <w:rsid w:val="00E22267"/>
    <w:rsid w:val="00E232F5"/>
    <w:rsid w:val="00E23AFD"/>
    <w:rsid w:val="00E24DA4"/>
    <w:rsid w:val="00E2525A"/>
    <w:rsid w:val="00E25333"/>
    <w:rsid w:val="00E25B2C"/>
    <w:rsid w:val="00E26923"/>
    <w:rsid w:val="00E26F89"/>
    <w:rsid w:val="00E2769A"/>
    <w:rsid w:val="00E302DF"/>
    <w:rsid w:val="00E30C18"/>
    <w:rsid w:val="00E30C35"/>
    <w:rsid w:val="00E32B54"/>
    <w:rsid w:val="00E33571"/>
    <w:rsid w:val="00E345C6"/>
    <w:rsid w:val="00E3540D"/>
    <w:rsid w:val="00E36804"/>
    <w:rsid w:val="00E37234"/>
    <w:rsid w:val="00E41064"/>
    <w:rsid w:val="00E413CD"/>
    <w:rsid w:val="00E4201E"/>
    <w:rsid w:val="00E42C05"/>
    <w:rsid w:val="00E42DB2"/>
    <w:rsid w:val="00E42ED7"/>
    <w:rsid w:val="00E43031"/>
    <w:rsid w:val="00E43324"/>
    <w:rsid w:val="00E43C7E"/>
    <w:rsid w:val="00E440BA"/>
    <w:rsid w:val="00E44BFE"/>
    <w:rsid w:val="00E44D63"/>
    <w:rsid w:val="00E4559F"/>
    <w:rsid w:val="00E45AFD"/>
    <w:rsid w:val="00E46040"/>
    <w:rsid w:val="00E46648"/>
    <w:rsid w:val="00E46B40"/>
    <w:rsid w:val="00E4744E"/>
    <w:rsid w:val="00E47E0C"/>
    <w:rsid w:val="00E516FF"/>
    <w:rsid w:val="00E51D1F"/>
    <w:rsid w:val="00E5243C"/>
    <w:rsid w:val="00E524A5"/>
    <w:rsid w:val="00E52911"/>
    <w:rsid w:val="00E53924"/>
    <w:rsid w:val="00E55891"/>
    <w:rsid w:val="00E55C29"/>
    <w:rsid w:val="00E56103"/>
    <w:rsid w:val="00E56C4C"/>
    <w:rsid w:val="00E60301"/>
    <w:rsid w:val="00E61119"/>
    <w:rsid w:val="00E61653"/>
    <w:rsid w:val="00E61C9F"/>
    <w:rsid w:val="00E62D39"/>
    <w:rsid w:val="00E63112"/>
    <w:rsid w:val="00E6423F"/>
    <w:rsid w:val="00E64891"/>
    <w:rsid w:val="00E65AC4"/>
    <w:rsid w:val="00E66418"/>
    <w:rsid w:val="00E670A7"/>
    <w:rsid w:val="00E67CBE"/>
    <w:rsid w:val="00E7390F"/>
    <w:rsid w:val="00E74CAB"/>
    <w:rsid w:val="00E74DAC"/>
    <w:rsid w:val="00E75238"/>
    <w:rsid w:val="00E75FDF"/>
    <w:rsid w:val="00E7662C"/>
    <w:rsid w:val="00E76C82"/>
    <w:rsid w:val="00E76CA4"/>
    <w:rsid w:val="00E7788A"/>
    <w:rsid w:val="00E811AF"/>
    <w:rsid w:val="00E821B8"/>
    <w:rsid w:val="00E83C2C"/>
    <w:rsid w:val="00E85C9A"/>
    <w:rsid w:val="00E861A8"/>
    <w:rsid w:val="00E86760"/>
    <w:rsid w:val="00E87305"/>
    <w:rsid w:val="00E87748"/>
    <w:rsid w:val="00E878AA"/>
    <w:rsid w:val="00E90B69"/>
    <w:rsid w:val="00E944F1"/>
    <w:rsid w:val="00E95053"/>
    <w:rsid w:val="00E964E8"/>
    <w:rsid w:val="00E96827"/>
    <w:rsid w:val="00E972AA"/>
    <w:rsid w:val="00E97381"/>
    <w:rsid w:val="00E97663"/>
    <w:rsid w:val="00E97670"/>
    <w:rsid w:val="00EA02BC"/>
    <w:rsid w:val="00EA0A48"/>
    <w:rsid w:val="00EA2305"/>
    <w:rsid w:val="00EA35F8"/>
    <w:rsid w:val="00EA373A"/>
    <w:rsid w:val="00EA50FC"/>
    <w:rsid w:val="00EA5682"/>
    <w:rsid w:val="00EA57A3"/>
    <w:rsid w:val="00EA742A"/>
    <w:rsid w:val="00EA76BF"/>
    <w:rsid w:val="00EA78FC"/>
    <w:rsid w:val="00EA7D81"/>
    <w:rsid w:val="00EB0148"/>
    <w:rsid w:val="00EB03AB"/>
    <w:rsid w:val="00EB0405"/>
    <w:rsid w:val="00EB12B1"/>
    <w:rsid w:val="00EB25F7"/>
    <w:rsid w:val="00EB291C"/>
    <w:rsid w:val="00EB358D"/>
    <w:rsid w:val="00EB5853"/>
    <w:rsid w:val="00EB6D1B"/>
    <w:rsid w:val="00EB7863"/>
    <w:rsid w:val="00EB7A18"/>
    <w:rsid w:val="00EB7CE8"/>
    <w:rsid w:val="00EC0073"/>
    <w:rsid w:val="00EC0791"/>
    <w:rsid w:val="00EC2667"/>
    <w:rsid w:val="00EC2D28"/>
    <w:rsid w:val="00EC430C"/>
    <w:rsid w:val="00EC44E7"/>
    <w:rsid w:val="00EC4A58"/>
    <w:rsid w:val="00EC4B27"/>
    <w:rsid w:val="00EC6D92"/>
    <w:rsid w:val="00EC6FE2"/>
    <w:rsid w:val="00EC7B16"/>
    <w:rsid w:val="00ED0AFD"/>
    <w:rsid w:val="00ED1036"/>
    <w:rsid w:val="00ED1376"/>
    <w:rsid w:val="00ED3098"/>
    <w:rsid w:val="00ED3261"/>
    <w:rsid w:val="00ED3433"/>
    <w:rsid w:val="00ED34E6"/>
    <w:rsid w:val="00ED3776"/>
    <w:rsid w:val="00ED5807"/>
    <w:rsid w:val="00ED6575"/>
    <w:rsid w:val="00ED7717"/>
    <w:rsid w:val="00ED7D78"/>
    <w:rsid w:val="00EE0532"/>
    <w:rsid w:val="00EE05B6"/>
    <w:rsid w:val="00EE0F25"/>
    <w:rsid w:val="00EE21C6"/>
    <w:rsid w:val="00EE2318"/>
    <w:rsid w:val="00EE30FE"/>
    <w:rsid w:val="00EE412D"/>
    <w:rsid w:val="00EE50D2"/>
    <w:rsid w:val="00EE510F"/>
    <w:rsid w:val="00EE515F"/>
    <w:rsid w:val="00EE52D9"/>
    <w:rsid w:val="00EE53CD"/>
    <w:rsid w:val="00EE5818"/>
    <w:rsid w:val="00EE6242"/>
    <w:rsid w:val="00EE67B8"/>
    <w:rsid w:val="00EE6F32"/>
    <w:rsid w:val="00EE773C"/>
    <w:rsid w:val="00EF0F3C"/>
    <w:rsid w:val="00EF1540"/>
    <w:rsid w:val="00EF172B"/>
    <w:rsid w:val="00EF295D"/>
    <w:rsid w:val="00EF307A"/>
    <w:rsid w:val="00EF3648"/>
    <w:rsid w:val="00EF4256"/>
    <w:rsid w:val="00EF49D2"/>
    <w:rsid w:val="00EF4AF5"/>
    <w:rsid w:val="00EF5F3A"/>
    <w:rsid w:val="00EF690F"/>
    <w:rsid w:val="00F00AA2"/>
    <w:rsid w:val="00F00D4D"/>
    <w:rsid w:val="00F00D80"/>
    <w:rsid w:val="00F013F1"/>
    <w:rsid w:val="00F018B1"/>
    <w:rsid w:val="00F01AAE"/>
    <w:rsid w:val="00F01D5F"/>
    <w:rsid w:val="00F02BAC"/>
    <w:rsid w:val="00F03003"/>
    <w:rsid w:val="00F036A9"/>
    <w:rsid w:val="00F03C90"/>
    <w:rsid w:val="00F0421E"/>
    <w:rsid w:val="00F05BCE"/>
    <w:rsid w:val="00F0616F"/>
    <w:rsid w:val="00F06712"/>
    <w:rsid w:val="00F06DBF"/>
    <w:rsid w:val="00F06F48"/>
    <w:rsid w:val="00F0719A"/>
    <w:rsid w:val="00F1274C"/>
    <w:rsid w:val="00F12B8D"/>
    <w:rsid w:val="00F13502"/>
    <w:rsid w:val="00F13B3C"/>
    <w:rsid w:val="00F164F5"/>
    <w:rsid w:val="00F166C7"/>
    <w:rsid w:val="00F17C71"/>
    <w:rsid w:val="00F20B4E"/>
    <w:rsid w:val="00F20B5B"/>
    <w:rsid w:val="00F20BA7"/>
    <w:rsid w:val="00F20F3F"/>
    <w:rsid w:val="00F21E23"/>
    <w:rsid w:val="00F22322"/>
    <w:rsid w:val="00F225D3"/>
    <w:rsid w:val="00F230CA"/>
    <w:rsid w:val="00F248D0"/>
    <w:rsid w:val="00F276F4"/>
    <w:rsid w:val="00F27AE9"/>
    <w:rsid w:val="00F30576"/>
    <w:rsid w:val="00F305FB"/>
    <w:rsid w:val="00F30B25"/>
    <w:rsid w:val="00F315CA"/>
    <w:rsid w:val="00F31CF1"/>
    <w:rsid w:val="00F32021"/>
    <w:rsid w:val="00F33771"/>
    <w:rsid w:val="00F337C6"/>
    <w:rsid w:val="00F3591F"/>
    <w:rsid w:val="00F35DF7"/>
    <w:rsid w:val="00F37343"/>
    <w:rsid w:val="00F37830"/>
    <w:rsid w:val="00F37F66"/>
    <w:rsid w:val="00F40545"/>
    <w:rsid w:val="00F40947"/>
    <w:rsid w:val="00F41335"/>
    <w:rsid w:val="00F41803"/>
    <w:rsid w:val="00F41E09"/>
    <w:rsid w:val="00F426C6"/>
    <w:rsid w:val="00F42786"/>
    <w:rsid w:val="00F431E4"/>
    <w:rsid w:val="00F4420C"/>
    <w:rsid w:val="00F444B2"/>
    <w:rsid w:val="00F44B8E"/>
    <w:rsid w:val="00F4550F"/>
    <w:rsid w:val="00F45663"/>
    <w:rsid w:val="00F465AC"/>
    <w:rsid w:val="00F4674A"/>
    <w:rsid w:val="00F46E6D"/>
    <w:rsid w:val="00F471B1"/>
    <w:rsid w:val="00F47EA3"/>
    <w:rsid w:val="00F5028A"/>
    <w:rsid w:val="00F50E14"/>
    <w:rsid w:val="00F51B49"/>
    <w:rsid w:val="00F51F1F"/>
    <w:rsid w:val="00F5269A"/>
    <w:rsid w:val="00F52B69"/>
    <w:rsid w:val="00F5438E"/>
    <w:rsid w:val="00F55258"/>
    <w:rsid w:val="00F55ABC"/>
    <w:rsid w:val="00F56D9A"/>
    <w:rsid w:val="00F571AB"/>
    <w:rsid w:val="00F57B40"/>
    <w:rsid w:val="00F57DD3"/>
    <w:rsid w:val="00F610B1"/>
    <w:rsid w:val="00F6210F"/>
    <w:rsid w:val="00F624C3"/>
    <w:rsid w:val="00F62C09"/>
    <w:rsid w:val="00F63B47"/>
    <w:rsid w:val="00F63F29"/>
    <w:rsid w:val="00F64503"/>
    <w:rsid w:val="00F64C77"/>
    <w:rsid w:val="00F65A07"/>
    <w:rsid w:val="00F65F1D"/>
    <w:rsid w:val="00F66D10"/>
    <w:rsid w:val="00F66D13"/>
    <w:rsid w:val="00F67592"/>
    <w:rsid w:val="00F67F89"/>
    <w:rsid w:val="00F7132A"/>
    <w:rsid w:val="00F71B58"/>
    <w:rsid w:val="00F71B88"/>
    <w:rsid w:val="00F723BE"/>
    <w:rsid w:val="00F738CA"/>
    <w:rsid w:val="00F7605F"/>
    <w:rsid w:val="00F77A01"/>
    <w:rsid w:val="00F807C7"/>
    <w:rsid w:val="00F8381D"/>
    <w:rsid w:val="00F83E35"/>
    <w:rsid w:val="00F8497F"/>
    <w:rsid w:val="00F86BD0"/>
    <w:rsid w:val="00F875C5"/>
    <w:rsid w:val="00F878CA"/>
    <w:rsid w:val="00F901D3"/>
    <w:rsid w:val="00F9126F"/>
    <w:rsid w:val="00F917FF"/>
    <w:rsid w:val="00F92707"/>
    <w:rsid w:val="00F9447B"/>
    <w:rsid w:val="00F94C28"/>
    <w:rsid w:val="00F9573A"/>
    <w:rsid w:val="00F964A4"/>
    <w:rsid w:val="00F964E3"/>
    <w:rsid w:val="00F968B5"/>
    <w:rsid w:val="00F96D1F"/>
    <w:rsid w:val="00F974DF"/>
    <w:rsid w:val="00FA178D"/>
    <w:rsid w:val="00FA186A"/>
    <w:rsid w:val="00FA47BF"/>
    <w:rsid w:val="00FA4A6A"/>
    <w:rsid w:val="00FA52A9"/>
    <w:rsid w:val="00FA5708"/>
    <w:rsid w:val="00FA5F5C"/>
    <w:rsid w:val="00FA7940"/>
    <w:rsid w:val="00FA7B92"/>
    <w:rsid w:val="00FB0BE1"/>
    <w:rsid w:val="00FB15F7"/>
    <w:rsid w:val="00FB16D7"/>
    <w:rsid w:val="00FB1CB8"/>
    <w:rsid w:val="00FB1E96"/>
    <w:rsid w:val="00FB1ED8"/>
    <w:rsid w:val="00FB2009"/>
    <w:rsid w:val="00FB2B7A"/>
    <w:rsid w:val="00FB3D87"/>
    <w:rsid w:val="00FB4FAD"/>
    <w:rsid w:val="00FC0757"/>
    <w:rsid w:val="00FC0AFC"/>
    <w:rsid w:val="00FC21A4"/>
    <w:rsid w:val="00FC3109"/>
    <w:rsid w:val="00FC339C"/>
    <w:rsid w:val="00FC40E3"/>
    <w:rsid w:val="00FC4651"/>
    <w:rsid w:val="00FC4934"/>
    <w:rsid w:val="00FC51BB"/>
    <w:rsid w:val="00FC7F61"/>
    <w:rsid w:val="00FC7FB6"/>
    <w:rsid w:val="00FD0C4F"/>
    <w:rsid w:val="00FD0C80"/>
    <w:rsid w:val="00FD112E"/>
    <w:rsid w:val="00FD35D8"/>
    <w:rsid w:val="00FD36B0"/>
    <w:rsid w:val="00FD3A90"/>
    <w:rsid w:val="00FD402A"/>
    <w:rsid w:val="00FD4177"/>
    <w:rsid w:val="00FD4458"/>
    <w:rsid w:val="00FD449C"/>
    <w:rsid w:val="00FD4BE9"/>
    <w:rsid w:val="00FD53A1"/>
    <w:rsid w:val="00FD611F"/>
    <w:rsid w:val="00FD799A"/>
    <w:rsid w:val="00FE038E"/>
    <w:rsid w:val="00FE11DE"/>
    <w:rsid w:val="00FE285B"/>
    <w:rsid w:val="00FE348B"/>
    <w:rsid w:val="00FE3DCD"/>
    <w:rsid w:val="00FE4EC3"/>
    <w:rsid w:val="00FE6E78"/>
    <w:rsid w:val="00FE731E"/>
    <w:rsid w:val="00FF0106"/>
    <w:rsid w:val="00FF0E01"/>
    <w:rsid w:val="00FF1E62"/>
    <w:rsid w:val="00FF251C"/>
    <w:rsid w:val="00FF292E"/>
    <w:rsid w:val="00FF3995"/>
    <w:rsid w:val="00FF46B3"/>
    <w:rsid w:val="00FF5338"/>
    <w:rsid w:val="00FF5643"/>
    <w:rsid w:val="00FF64C1"/>
    <w:rsid w:val="00FF78C7"/>
    <w:rsid w:val="01763018"/>
    <w:rsid w:val="01988E20"/>
    <w:rsid w:val="01AB7E5A"/>
    <w:rsid w:val="01E15984"/>
    <w:rsid w:val="0214126A"/>
    <w:rsid w:val="02594B1C"/>
    <w:rsid w:val="02DEB448"/>
    <w:rsid w:val="03355AA0"/>
    <w:rsid w:val="033588AD"/>
    <w:rsid w:val="033CE284"/>
    <w:rsid w:val="03BA1E8E"/>
    <w:rsid w:val="03BC2055"/>
    <w:rsid w:val="03C185EF"/>
    <w:rsid w:val="03CD0837"/>
    <w:rsid w:val="03E9E6CE"/>
    <w:rsid w:val="04B4A6FF"/>
    <w:rsid w:val="04D02EE2"/>
    <w:rsid w:val="04FCA089"/>
    <w:rsid w:val="06240ECC"/>
    <w:rsid w:val="0630665E"/>
    <w:rsid w:val="0673AF22"/>
    <w:rsid w:val="0681DE58"/>
    <w:rsid w:val="06AF2A85"/>
    <w:rsid w:val="06BA1EA8"/>
    <w:rsid w:val="06F65A02"/>
    <w:rsid w:val="0713C42D"/>
    <w:rsid w:val="07407169"/>
    <w:rsid w:val="074CE607"/>
    <w:rsid w:val="07BC4CF0"/>
    <w:rsid w:val="084EBDEC"/>
    <w:rsid w:val="08A6AF19"/>
    <w:rsid w:val="08F87BDA"/>
    <w:rsid w:val="091089C7"/>
    <w:rsid w:val="093F1B3C"/>
    <w:rsid w:val="094E901E"/>
    <w:rsid w:val="09599FE3"/>
    <w:rsid w:val="09787F2E"/>
    <w:rsid w:val="09967634"/>
    <w:rsid w:val="09A77BE2"/>
    <w:rsid w:val="09B5B4E3"/>
    <w:rsid w:val="09E20707"/>
    <w:rsid w:val="0A29137C"/>
    <w:rsid w:val="0B13F88A"/>
    <w:rsid w:val="0BAFCE31"/>
    <w:rsid w:val="0BBF12DE"/>
    <w:rsid w:val="0BEDFDAF"/>
    <w:rsid w:val="0BF3B0B9"/>
    <w:rsid w:val="0C1638CF"/>
    <w:rsid w:val="0C3E1ED9"/>
    <w:rsid w:val="0C906549"/>
    <w:rsid w:val="0CAE8039"/>
    <w:rsid w:val="0D207B09"/>
    <w:rsid w:val="0D272822"/>
    <w:rsid w:val="0DC0264B"/>
    <w:rsid w:val="0DE03DEA"/>
    <w:rsid w:val="0E22D529"/>
    <w:rsid w:val="0E55C96F"/>
    <w:rsid w:val="0EB05A99"/>
    <w:rsid w:val="0F2DC6CF"/>
    <w:rsid w:val="0F7484C1"/>
    <w:rsid w:val="0F87808B"/>
    <w:rsid w:val="0FD5BC94"/>
    <w:rsid w:val="108C588D"/>
    <w:rsid w:val="11326621"/>
    <w:rsid w:val="11DB7C9B"/>
    <w:rsid w:val="12293D30"/>
    <w:rsid w:val="128711A0"/>
    <w:rsid w:val="12DFC67B"/>
    <w:rsid w:val="12EDF696"/>
    <w:rsid w:val="136CE73E"/>
    <w:rsid w:val="142E385C"/>
    <w:rsid w:val="1437CD5F"/>
    <w:rsid w:val="143C2AE6"/>
    <w:rsid w:val="14576468"/>
    <w:rsid w:val="14CF3201"/>
    <w:rsid w:val="14F33609"/>
    <w:rsid w:val="16002CAB"/>
    <w:rsid w:val="1668B686"/>
    <w:rsid w:val="1675E266"/>
    <w:rsid w:val="1709B30B"/>
    <w:rsid w:val="17C8D14F"/>
    <w:rsid w:val="18259AA2"/>
    <w:rsid w:val="187A7755"/>
    <w:rsid w:val="18EF4462"/>
    <w:rsid w:val="1910BA67"/>
    <w:rsid w:val="1A09D43C"/>
    <w:rsid w:val="1A151247"/>
    <w:rsid w:val="1A56BA65"/>
    <w:rsid w:val="1A5824FD"/>
    <w:rsid w:val="1A6E5F0E"/>
    <w:rsid w:val="1AB4BAB3"/>
    <w:rsid w:val="1B09155D"/>
    <w:rsid w:val="1B1226B1"/>
    <w:rsid w:val="1B51A265"/>
    <w:rsid w:val="1B9040B4"/>
    <w:rsid w:val="1C106EBA"/>
    <w:rsid w:val="1C49510D"/>
    <w:rsid w:val="1C80FD66"/>
    <w:rsid w:val="1CABFDEE"/>
    <w:rsid w:val="1CB062FE"/>
    <w:rsid w:val="1D12E8B8"/>
    <w:rsid w:val="1D2CDF1E"/>
    <w:rsid w:val="1D578260"/>
    <w:rsid w:val="1D686676"/>
    <w:rsid w:val="1D8DD550"/>
    <w:rsid w:val="1DEF954E"/>
    <w:rsid w:val="1EBF8DF7"/>
    <w:rsid w:val="1EFC6D54"/>
    <w:rsid w:val="1F0BA975"/>
    <w:rsid w:val="1F1EA388"/>
    <w:rsid w:val="1F4EA72B"/>
    <w:rsid w:val="1F67CF88"/>
    <w:rsid w:val="1F6D11A4"/>
    <w:rsid w:val="1F868697"/>
    <w:rsid w:val="1FB256A0"/>
    <w:rsid w:val="1FB3B6E3"/>
    <w:rsid w:val="1FC03BA7"/>
    <w:rsid w:val="2005EB48"/>
    <w:rsid w:val="20427D64"/>
    <w:rsid w:val="207C6D05"/>
    <w:rsid w:val="20870566"/>
    <w:rsid w:val="2131ED1E"/>
    <w:rsid w:val="213B1A4B"/>
    <w:rsid w:val="214F8744"/>
    <w:rsid w:val="21C0E4C3"/>
    <w:rsid w:val="226F27D5"/>
    <w:rsid w:val="227EB10F"/>
    <w:rsid w:val="22EC32A5"/>
    <w:rsid w:val="22F52EA3"/>
    <w:rsid w:val="241AF511"/>
    <w:rsid w:val="24611D04"/>
    <w:rsid w:val="24D9FE7B"/>
    <w:rsid w:val="2501DBFF"/>
    <w:rsid w:val="2511BC50"/>
    <w:rsid w:val="25950D28"/>
    <w:rsid w:val="25B0EEAD"/>
    <w:rsid w:val="25BAC6BA"/>
    <w:rsid w:val="25D286BA"/>
    <w:rsid w:val="26CE8333"/>
    <w:rsid w:val="26DB3190"/>
    <w:rsid w:val="276ACF89"/>
    <w:rsid w:val="278B47BB"/>
    <w:rsid w:val="27911E9E"/>
    <w:rsid w:val="2931F073"/>
    <w:rsid w:val="29338169"/>
    <w:rsid w:val="2946321D"/>
    <w:rsid w:val="297B364D"/>
    <w:rsid w:val="29FFA6A7"/>
    <w:rsid w:val="2A08C58F"/>
    <w:rsid w:val="2A78B15F"/>
    <w:rsid w:val="2A8177C9"/>
    <w:rsid w:val="2B404CBD"/>
    <w:rsid w:val="2B5ED66D"/>
    <w:rsid w:val="2B73D867"/>
    <w:rsid w:val="2BE75494"/>
    <w:rsid w:val="2BEC0EED"/>
    <w:rsid w:val="2C177870"/>
    <w:rsid w:val="2C1E4D16"/>
    <w:rsid w:val="2D4B7596"/>
    <w:rsid w:val="2D63264A"/>
    <w:rsid w:val="2D74F3DD"/>
    <w:rsid w:val="2D8620ED"/>
    <w:rsid w:val="2D89B533"/>
    <w:rsid w:val="2DB414FC"/>
    <w:rsid w:val="2DCFC632"/>
    <w:rsid w:val="2E17AB31"/>
    <w:rsid w:val="2E420A08"/>
    <w:rsid w:val="2E69B7D0"/>
    <w:rsid w:val="2E7F8177"/>
    <w:rsid w:val="2E8A971E"/>
    <w:rsid w:val="2E8B0A66"/>
    <w:rsid w:val="2EC4914F"/>
    <w:rsid w:val="2EC6F290"/>
    <w:rsid w:val="2EF818B7"/>
    <w:rsid w:val="2F2A0BC5"/>
    <w:rsid w:val="2F42E46C"/>
    <w:rsid w:val="2FBD234E"/>
    <w:rsid w:val="2FD61B7E"/>
    <w:rsid w:val="3012BCC2"/>
    <w:rsid w:val="303EFDD3"/>
    <w:rsid w:val="3051F9E9"/>
    <w:rsid w:val="3137638D"/>
    <w:rsid w:val="314D4C77"/>
    <w:rsid w:val="319009BA"/>
    <w:rsid w:val="31E1D372"/>
    <w:rsid w:val="32342477"/>
    <w:rsid w:val="32F45EB6"/>
    <w:rsid w:val="331D8A51"/>
    <w:rsid w:val="3345436E"/>
    <w:rsid w:val="3353ED3D"/>
    <w:rsid w:val="3383F567"/>
    <w:rsid w:val="33BA8168"/>
    <w:rsid w:val="33CB4F70"/>
    <w:rsid w:val="33DB3755"/>
    <w:rsid w:val="33F86ABE"/>
    <w:rsid w:val="34132C46"/>
    <w:rsid w:val="34D86CEE"/>
    <w:rsid w:val="3511F2EE"/>
    <w:rsid w:val="351D092D"/>
    <w:rsid w:val="35E2ABB0"/>
    <w:rsid w:val="35ED1CF7"/>
    <w:rsid w:val="360FB51C"/>
    <w:rsid w:val="36C4E945"/>
    <w:rsid w:val="36D1B530"/>
    <w:rsid w:val="3717B9F0"/>
    <w:rsid w:val="3746173F"/>
    <w:rsid w:val="37948FF2"/>
    <w:rsid w:val="3811BD64"/>
    <w:rsid w:val="3851DEC2"/>
    <w:rsid w:val="386C23D0"/>
    <w:rsid w:val="38E1E7A0"/>
    <w:rsid w:val="3983923C"/>
    <w:rsid w:val="39FC3817"/>
    <w:rsid w:val="3A9FC49F"/>
    <w:rsid w:val="3AA74BC6"/>
    <w:rsid w:val="3B21DE8C"/>
    <w:rsid w:val="3B228520"/>
    <w:rsid w:val="3B54C47D"/>
    <w:rsid w:val="3B84086C"/>
    <w:rsid w:val="3BDF088E"/>
    <w:rsid w:val="3C307E7F"/>
    <w:rsid w:val="3C3114A9"/>
    <w:rsid w:val="3C40F837"/>
    <w:rsid w:val="3C4FDAB2"/>
    <w:rsid w:val="3C86DB0A"/>
    <w:rsid w:val="3CCF3974"/>
    <w:rsid w:val="3CE453F7"/>
    <w:rsid w:val="3D801896"/>
    <w:rsid w:val="3D8732A5"/>
    <w:rsid w:val="3D88A239"/>
    <w:rsid w:val="3DF2BC14"/>
    <w:rsid w:val="3DF712E0"/>
    <w:rsid w:val="3EAA29F4"/>
    <w:rsid w:val="3EC90B60"/>
    <w:rsid w:val="3EE81C70"/>
    <w:rsid w:val="4050EADF"/>
    <w:rsid w:val="41125D18"/>
    <w:rsid w:val="4122341B"/>
    <w:rsid w:val="41312869"/>
    <w:rsid w:val="416370C4"/>
    <w:rsid w:val="4196BF00"/>
    <w:rsid w:val="41CE78CD"/>
    <w:rsid w:val="424A203F"/>
    <w:rsid w:val="42B359CA"/>
    <w:rsid w:val="42DD1ABC"/>
    <w:rsid w:val="42E86336"/>
    <w:rsid w:val="43524BBD"/>
    <w:rsid w:val="43C7A9EB"/>
    <w:rsid w:val="440246B1"/>
    <w:rsid w:val="44479ACC"/>
    <w:rsid w:val="44483104"/>
    <w:rsid w:val="44A38D14"/>
    <w:rsid w:val="44FE8B33"/>
    <w:rsid w:val="450E70DC"/>
    <w:rsid w:val="450ECC5F"/>
    <w:rsid w:val="453EC221"/>
    <w:rsid w:val="45AC4A45"/>
    <w:rsid w:val="45BF66D9"/>
    <w:rsid w:val="45FEAAAA"/>
    <w:rsid w:val="4603B368"/>
    <w:rsid w:val="4623A5FB"/>
    <w:rsid w:val="463C445F"/>
    <w:rsid w:val="4642CD7E"/>
    <w:rsid w:val="472375B3"/>
    <w:rsid w:val="479D6B54"/>
    <w:rsid w:val="47F454DA"/>
    <w:rsid w:val="47FD1E14"/>
    <w:rsid w:val="4852CE86"/>
    <w:rsid w:val="48759EB8"/>
    <w:rsid w:val="48F8BB87"/>
    <w:rsid w:val="49545C26"/>
    <w:rsid w:val="495DAB27"/>
    <w:rsid w:val="495DE056"/>
    <w:rsid w:val="496674FF"/>
    <w:rsid w:val="49701207"/>
    <w:rsid w:val="49AD642C"/>
    <w:rsid w:val="49C146A2"/>
    <w:rsid w:val="49FF3FD4"/>
    <w:rsid w:val="4A045921"/>
    <w:rsid w:val="4A15880E"/>
    <w:rsid w:val="4A3FD153"/>
    <w:rsid w:val="4A6968D9"/>
    <w:rsid w:val="4AC1AE99"/>
    <w:rsid w:val="4B5B6306"/>
    <w:rsid w:val="4BD6360F"/>
    <w:rsid w:val="4BE84ECE"/>
    <w:rsid w:val="4C163AEF"/>
    <w:rsid w:val="4C489B97"/>
    <w:rsid w:val="4C904C22"/>
    <w:rsid w:val="4CA31371"/>
    <w:rsid w:val="4CC0AC2F"/>
    <w:rsid w:val="4CF52A31"/>
    <w:rsid w:val="4CFFE820"/>
    <w:rsid w:val="4D2177DA"/>
    <w:rsid w:val="4D3CF602"/>
    <w:rsid w:val="4D5323AE"/>
    <w:rsid w:val="4D83B5C8"/>
    <w:rsid w:val="4DE5D1BF"/>
    <w:rsid w:val="4E5194BB"/>
    <w:rsid w:val="4EA42F7F"/>
    <w:rsid w:val="4EA7920A"/>
    <w:rsid w:val="4F40E0A0"/>
    <w:rsid w:val="4F455DFF"/>
    <w:rsid w:val="4F62A74B"/>
    <w:rsid w:val="4FD4A8B2"/>
    <w:rsid w:val="4FFE3E5A"/>
    <w:rsid w:val="5045F633"/>
    <w:rsid w:val="507D223A"/>
    <w:rsid w:val="50951140"/>
    <w:rsid w:val="50D367EA"/>
    <w:rsid w:val="50E84BC2"/>
    <w:rsid w:val="50EF55FD"/>
    <w:rsid w:val="50F40B20"/>
    <w:rsid w:val="5120E967"/>
    <w:rsid w:val="513D9969"/>
    <w:rsid w:val="515750B6"/>
    <w:rsid w:val="51955DB1"/>
    <w:rsid w:val="519AD5F6"/>
    <w:rsid w:val="51DA1A05"/>
    <w:rsid w:val="523AEF52"/>
    <w:rsid w:val="52457819"/>
    <w:rsid w:val="525DED08"/>
    <w:rsid w:val="52C0A5A1"/>
    <w:rsid w:val="52C77760"/>
    <w:rsid w:val="52FE2C73"/>
    <w:rsid w:val="530569E6"/>
    <w:rsid w:val="5398EBE8"/>
    <w:rsid w:val="53EEB7D8"/>
    <w:rsid w:val="54063326"/>
    <w:rsid w:val="54B205D4"/>
    <w:rsid w:val="55090D62"/>
    <w:rsid w:val="5550F8CB"/>
    <w:rsid w:val="555C7E3C"/>
    <w:rsid w:val="55D2639B"/>
    <w:rsid w:val="56472014"/>
    <w:rsid w:val="5675338B"/>
    <w:rsid w:val="569598DA"/>
    <w:rsid w:val="56D96350"/>
    <w:rsid w:val="56FDE842"/>
    <w:rsid w:val="570E1964"/>
    <w:rsid w:val="571C1B02"/>
    <w:rsid w:val="574DA38E"/>
    <w:rsid w:val="581018A4"/>
    <w:rsid w:val="58EA0C5D"/>
    <w:rsid w:val="59209283"/>
    <w:rsid w:val="59A77C39"/>
    <w:rsid w:val="59E93790"/>
    <w:rsid w:val="59ED1F79"/>
    <w:rsid w:val="5A7298B6"/>
    <w:rsid w:val="5AAA2C45"/>
    <w:rsid w:val="5ABFDEDC"/>
    <w:rsid w:val="5BCBE787"/>
    <w:rsid w:val="5C0234A7"/>
    <w:rsid w:val="5C15198F"/>
    <w:rsid w:val="5C22E4E8"/>
    <w:rsid w:val="5C510904"/>
    <w:rsid w:val="5C8102CF"/>
    <w:rsid w:val="5D73DBBF"/>
    <w:rsid w:val="5D74BB62"/>
    <w:rsid w:val="5DB0AC38"/>
    <w:rsid w:val="5DB73D23"/>
    <w:rsid w:val="5E359B6A"/>
    <w:rsid w:val="5E5037A2"/>
    <w:rsid w:val="5E81BB19"/>
    <w:rsid w:val="5F379FEC"/>
    <w:rsid w:val="5FEA7243"/>
    <w:rsid w:val="5FF1665C"/>
    <w:rsid w:val="60AD6DA5"/>
    <w:rsid w:val="60ECA0BA"/>
    <w:rsid w:val="615EDB11"/>
    <w:rsid w:val="61735679"/>
    <w:rsid w:val="61B6E4AE"/>
    <w:rsid w:val="61D33A58"/>
    <w:rsid w:val="61FEAA74"/>
    <w:rsid w:val="62439000"/>
    <w:rsid w:val="6264334B"/>
    <w:rsid w:val="6271B5A9"/>
    <w:rsid w:val="62894E76"/>
    <w:rsid w:val="629FC9C4"/>
    <w:rsid w:val="630995AD"/>
    <w:rsid w:val="6318EC21"/>
    <w:rsid w:val="6381B582"/>
    <w:rsid w:val="63B93FD5"/>
    <w:rsid w:val="63C46265"/>
    <w:rsid w:val="64052730"/>
    <w:rsid w:val="6471BECC"/>
    <w:rsid w:val="64938CF8"/>
    <w:rsid w:val="649C31CE"/>
    <w:rsid w:val="64C211ED"/>
    <w:rsid w:val="64E9A851"/>
    <w:rsid w:val="64F2EFFC"/>
    <w:rsid w:val="65551036"/>
    <w:rsid w:val="655D467C"/>
    <w:rsid w:val="6585B5C0"/>
    <w:rsid w:val="66061707"/>
    <w:rsid w:val="660D8F2D"/>
    <w:rsid w:val="6610BEC3"/>
    <w:rsid w:val="6617FCB9"/>
    <w:rsid w:val="6667BD02"/>
    <w:rsid w:val="66BA13CA"/>
    <w:rsid w:val="66D7B83A"/>
    <w:rsid w:val="6730418F"/>
    <w:rsid w:val="67514FD1"/>
    <w:rsid w:val="67556DF0"/>
    <w:rsid w:val="67E73D3D"/>
    <w:rsid w:val="67F94EB3"/>
    <w:rsid w:val="682EEB64"/>
    <w:rsid w:val="6888B397"/>
    <w:rsid w:val="68AAE23A"/>
    <w:rsid w:val="68BD718D"/>
    <w:rsid w:val="6925EF2E"/>
    <w:rsid w:val="692F0A4A"/>
    <w:rsid w:val="6945BFDA"/>
    <w:rsid w:val="699E9197"/>
    <w:rsid w:val="6A498B21"/>
    <w:rsid w:val="6A7D5259"/>
    <w:rsid w:val="6ADB9F85"/>
    <w:rsid w:val="6AE35BE3"/>
    <w:rsid w:val="6AED5DD9"/>
    <w:rsid w:val="6AEFD7AE"/>
    <w:rsid w:val="6B224FCD"/>
    <w:rsid w:val="6B2A545E"/>
    <w:rsid w:val="6B2FE3A8"/>
    <w:rsid w:val="6B367886"/>
    <w:rsid w:val="6B3ABF7A"/>
    <w:rsid w:val="6B431688"/>
    <w:rsid w:val="6B50630E"/>
    <w:rsid w:val="6BA850B2"/>
    <w:rsid w:val="6BA9C17B"/>
    <w:rsid w:val="6C12A1C5"/>
    <w:rsid w:val="6C1B167F"/>
    <w:rsid w:val="6C53EB26"/>
    <w:rsid w:val="6C56DB53"/>
    <w:rsid w:val="6CB8AFFB"/>
    <w:rsid w:val="6CBD807E"/>
    <w:rsid w:val="6CC380D4"/>
    <w:rsid w:val="6CD6AA96"/>
    <w:rsid w:val="6D136173"/>
    <w:rsid w:val="6D58624B"/>
    <w:rsid w:val="6D638454"/>
    <w:rsid w:val="6EBB6185"/>
    <w:rsid w:val="6F8AAC2F"/>
    <w:rsid w:val="6FBDEC7A"/>
    <w:rsid w:val="70153EC1"/>
    <w:rsid w:val="70B6528C"/>
    <w:rsid w:val="70E19F8A"/>
    <w:rsid w:val="70EAAD1D"/>
    <w:rsid w:val="70EE1C55"/>
    <w:rsid w:val="713533DA"/>
    <w:rsid w:val="714CDB09"/>
    <w:rsid w:val="7166F0B1"/>
    <w:rsid w:val="71EF947B"/>
    <w:rsid w:val="72020CCD"/>
    <w:rsid w:val="72225867"/>
    <w:rsid w:val="723B1B22"/>
    <w:rsid w:val="7260B682"/>
    <w:rsid w:val="729818FC"/>
    <w:rsid w:val="72B701F1"/>
    <w:rsid w:val="72E49A0F"/>
    <w:rsid w:val="7317506B"/>
    <w:rsid w:val="73358999"/>
    <w:rsid w:val="7342782F"/>
    <w:rsid w:val="73657E7D"/>
    <w:rsid w:val="7372416D"/>
    <w:rsid w:val="7395DB41"/>
    <w:rsid w:val="73EB8713"/>
    <w:rsid w:val="740A360F"/>
    <w:rsid w:val="74309F22"/>
    <w:rsid w:val="7462FE1F"/>
    <w:rsid w:val="74661517"/>
    <w:rsid w:val="746C42F8"/>
    <w:rsid w:val="748A7979"/>
    <w:rsid w:val="75152826"/>
    <w:rsid w:val="755B33CC"/>
    <w:rsid w:val="75D66035"/>
    <w:rsid w:val="75F89193"/>
    <w:rsid w:val="7615AA69"/>
    <w:rsid w:val="7753C5C3"/>
    <w:rsid w:val="77E952EB"/>
    <w:rsid w:val="77F42D62"/>
    <w:rsid w:val="784E6812"/>
    <w:rsid w:val="78978E38"/>
    <w:rsid w:val="78D2E968"/>
    <w:rsid w:val="79C3FE10"/>
    <w:rsid w:val="79C956B3"/>
    <w:rsid w:val="79D117E0"/>
    <w:rsid w:val="79D96395"/>
    <w:rsid w:val="79DCE3ED"/>
    <w:rsid w:val="7A300960"/>
    <w:rsid w:val="7A690D64"/>
    <w:rsid w:val="7AB01E95"/>
    <w:rsid w:val="7ACD585E"/>
    <w:rsid w:val="7B372189"/>
    <w:rsid w:val="7C0A68CF"/>
    <w:rsid w:val="7C7F566B"/>
    <w:rsid w:val="7D0A1A63"/>
    <w:rsid w:val="7D129CB1"/>
    <w:rsid w:val="7DC5B3BF"/>
    <w:rsid w:val="7DF7EF81"/>
    <w:rsid w:val="7E04F920"/>
    <w:rsid w:val="7E206F6A"/>
    <w:rsid w:val="7E29360C"/>
    <w:rsid w:val="7E371DC0"/>
    <w:rsid w:val="7E8201E9"/>
    <w:rsid w:val="7E85629A"/>
    <w:rsid w:val="7F00DB6F"/>
    <w:rsid w:val="7F145374"/>
    <w:rsid w:val="7F22B9A2"/>
    <w:rsid w:val="7FA19E9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C251F7D"/>
  <w15:chartTrackingRefBased/>
  <w15:docId w15:val="{C9918492-BD14-456E-AA6F-F8B986CD5D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5" w:qFormat="1"/>
    <w:lsdException w:name="heading 2" w:semiHidden="1" w:uiPriority="6" w:unhideWhenUsed="1" w:qFormat="1"/>
    <w:lsdException w:name="heading 3" w:semiHidden="1" w:uiPriority="7"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15614"/>
    <w:rPr>
      <w:rFonts w:ascii="Calibri" w:hAnsi="Calibri"/>
    </w:rPr>
  </w:style>
  <w:style w:type="paragraph" w:styleId="Heading1">
    <w:name w:val="heading 1"/>
    <w:basedOn w:val="Normal"/>
    <w:next w:val="Normal"/>
    <w:link w:val="Heading1Char"/>
    <w:uiPriority w:val="5"/>
    <w:qFormat/>
    <w:rsid w:val="00B931B4"/>
    <w:pPr>
      <w:spacing w:before="480" w:after="640" w:line="240" w:lineRule="auto"/>
      <w:outlineLvl w:val="0"/>
    </w:pPr>
    <w:rPr>
      <w:rFonts w:eastAsiaTheme="majorEastAsia" w:cstheme="majorBidi"/>
      <w:b/>
      <w:color w:val="323E4F" w:themeColor="text2" w:themeShade="BF"/>
      <w:sz w:val="30"/>
      <w:szCs w:val="36"/>
    </w:rPr>
  </w:style>
  <w:style w:type="paragraph" w:styleId="Heading2">
    <w:name w:val="heading 2"/>
    <w:basedOn w:val="Normal"/>
    <w:next w:val="Normal"/>
    <w:link w:val="Heading2Char"/>
    <w:uiPriority w:val="6"/>
    <w:qFormat/>
    <w:rsid w:val="00FF5643"/>
    <w:pPr>
      <w:spacing w:before="480" w:after="480" w:line="240" w:lineRule="auto"/>
      <w:outlineLvl w:val="1"/>
    </w:pPr>
    <w:rPr>
      <w:rFonts w:eastAsiaTheme="majorEastAsia" w:cstheme="majorBidi"/>
      <w:b/>
      <w:color w:val="323E4F" w:themeColor="text2" w:themeShade="BF"/>
      <w:sz w:val="26"/>
      <w:szCs w:val="32"/>
    </w:rPr>
  </w:style>
  <w:style w:type="paragraph" w:styleId="Heading3">
    <w:name w:val="heading 3"/>
    <w:basedOn w:val="Normal"/>
    <w:next w:val="Normal"/>
    <w:link w:val="Heading3Char"/>
    <w:uiPriority w:val="7"/>
    <w:qFormat/>
    <w:rsid w:val="00783124"/>
    <w:pPr>
      <w:spacing w:before="360" w:after="360" w:line="240" w:lineRule="auto"/>
      <w:outlineLvl w:val="2"/>
    </w:pPr>
    <w:rPr>
      <w:rFonts w:asciiTheme="minorHAnsi" w:eastAsiaTheme="majorEastAsia" w:hAnsiTheme="minorHAnsi" w:cstheme="majorBidi"/>
      <w:b/>
      <w:szCs w:val="28"/>
    </w:rPr>
  </w:style>
  <w:style w:type="paragraph" w:styleId="Heading4">
    <w:name w:val="heading 4"/>
    <w:basedOn w:val="Normal"/>
    <w:next w:val="Normal"/>
    <w:link w:val="Heading4Char"/>
    <w:uiPriority w:val="9"/>
    <w:unhideWhenUsed/>
    <w:qFormat/>
    <w:rsid w:val="00B129D8"/>
    <w:pPr>
      <w:keepNext/>
      <w:keepLines/>
      <w:spacing w:before="80" w:after="80"/>
      <w:outlineLvl w:val="3"/>
    </w:pPr>
    <w:rPr>
      <w:rFonts w:asciiTheme="majorHAnsi" w:eastAsiaTheme="majorEastAsia" w:hAnsiTheme="majorHAnsi"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5"/>
    <w:rsid w:val="00B931B4"/>
    <w:rPr>
      <w:rFonts w:ascii="Calibri" w:eastAsiaTheme="majorEastAsia" w:hAnsi="Calibri" w:cstheme="majorBidi"/>
      <w:b/>
      <w:color w:val="323E4F" w:themeColor="text2" w:themeShade="BF"/>
      <w:sz w:val="30"/>
      <w:szCs w:val="36"/>
    </w:rPr>
  </w:style>
  <w:style w:type="character" w:customStyle="1" w:styleId="Heading2Char">
    <w:name w:val="Heading 2 Char"/>
    <w:basedOn w:val="DefaultParagraphFont"/>
    <w:link w:val="Heading2"/>
    <w:uiPriority w:val="6"/>
    <w:rsid w:val="00FF5643"/>
    <w:rPr>
      <w:rFonts w:ascii="Calibri" w:eastAsiaTheme="majorEastAsia" w:hAnsi="Calibri" w:cstheme="majorBidi"/>
      <w:b/>
      <w:color w:val="323E4F" w:themeColor="text2" w:themeShade="BF"/>
      <w:sz w:val="26"/>
      <w:szCs w:val="32"/>
    </w:rPr>
  </w:style>
  <w:style w:type="character" w:customStyle="1" w:styleId="Heading3Char">
    <w:name w:val="Heading 3 Char"/>
    <w:basedOn w:val="DefaultParagraphFont"/>
    <w:link w:val="Heading3"/>
    <w:uiPriority w:val="7"/>
    <w:rsid w:val="00783124"/>
    <w:rPr>
      <w:rFonts w:eastAsiaTheme="majorEastAsia" w:cstheme="majorBidi"/>
      <w:b/>
      <w:szCs w:val="28"/>
    </w:rPr>
  </w:style>
  <w:style w:type="paragraph" w:styleId="ListParagraph">
    <w:name w:val="List Paragraph"/>
    <w:basedOn w:val="Normal"/>
    <w:uiPriority w:val="34"/>
    <w:qFormat/>
    <w:rsid w:val="00CC5FE9"/>
    <w:pPr>
      <w:spacing w:after="200" w:line="240" w:lineRule="auto"/>
      <w:ind w:left="720"/>
      <w:contextualSpacing/>
    </w:pPr>
    <w:rPr>
      <w:rFonts w:eastAsiaTheme="minorEastAsia"/>
      <w:szCs w:val="20"/>
    </w:rPr>
  </w:style>
  <w:style w:type="paragraph" w:styleId="NormalWeb">
    <w:name w:val="Normal (Web)"/>
    <w:basedOn w:val="Normal"/>
    <w:uiPriority w:val="99"/>
    <w:rsid w:val="00CC5FE9"/>
    <w:pPr>
      <w:spacing w:after="200" w:line="240" w:lineRule="auto"/>
    </w:pPr>
    <w:rPr>
      <w:rFonts w:eastAsiaTheme="minorEastAsia"/>
      <w:szCs w:val="20"/>
    </w:rPr>
  </w:style>
  <w:style w:type="character" w:styleId="Hyperlink">
    <w:name w:val="Hyperlink"/>
    <w:basedOn w:val="DefaultParagraphFont"/>
    <w:uiPriority w:val="99"/>
    <w:rsid w:val="00CC5FE9"/>
    <w:rPr>
      <w:color w:val="0563C1" w:themeColor="hyperlink"/>
      <w:u w:val="single"/>
    </w:rPr>
  </w:style>
  <w:style w:type="character" w:customStyle="1" w:styleId="normaltextrun">
    <w:name w:val="normaltextrun"/>
    <w:basedOn w:val="DefaultParagraphFont"/>
    <w:rsid w:val="00CC5FE9"/>
  </w:style>
  <w:style w:type="character" w:customStyle="1" w:styleId="eop">
    <w:name w:val="eop"/>
    <w:basedOn w:val="DefaultParagraphFont"/>
    <w:rsid w:val="00CC5FE9"/>
  </w:style>
  <w:style w:type="paragraph" w:customStyle="1" w:styleId="CodeFunction">
    <w:name w:val="Code / Function"/>
    <w:basedOn w:val="Normal"/>
    <w:link w:val="CodeFunctionChar"/>
    <w:uiPriority w:val="1"/>
    <w:qFormat/>
    <w:rsid w:val="00D31A50"/>
    <w:pPr>
      <w:spacing w:after="0" w:line="240" w:lineRule="auto"/>
    </w:pPr>
    <w:rPr>
      <w:rFonts w:ascii="Courier New" w:eastAsiaTheme="minorEastAsia" w:hAnsi="Courier New" w:cs="Courier New"/>
      <w:sz w:val="18"/>
      <w:szCs w:val="20"/>
    </w:rPr>
  </w:style>
  <w:style w:type="character" w:customStyle="1" w:styleId="CodeFunctionChar">
    <w:name w:val="Code / Function Char"/>
    <w:basedOn w:val="DefaultParagraphFont"/>
    <w:link w:val="CodeFunction"/>
    <w:uiPriority w:val="1"/>
    <w:rsid w:val="00D31A50"/>
    <w:rPr>
      <w:rFonts w:ascii="Courier New" w:eastAsiaTheme="minorEastAsia" w:hAnsi="Courier New" w:cs="Courier New"/>
      <w:sz w:val="18"/>
      <w:szCs w:val="20"/>
    </w:rPr>
  </w:style>
  <w:style w:type="paragraph" w:styleId="Title">
    <w:name w:val="Title"/>
    <w:basedOn w:val="Normal"/>
    <w:next w:val="Normal"/>
    <w:link w:val="TitleChar"/>
    <w:uiPriority w:val="10"/>
    <w:qFormat/>
    <w:rsid w:val="00CC5FE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C5FE9"/>
    <w:rPr>
      <w:rFonts w:asciiTheme="majorHAnsi" w:eastAsiaTheme="majorEastAsia" w:hAnsiTheme="majorHAnsi" w:cstheme="majorBidi"/>
      <w:spacing w:val="-10"/>
      <w:kern w:val="28"/>
      <w:sz w:val="56"/>
      <w:szCs w:val="56"/>
    </w:rPr>
  </w:style>
  <w:style w:type="paragraph" w:styleId="TOCHeading">
    <w:name w:val="TOC Heading"/>
    <w:basedOn w:val="Heading1"/>
    <w:next w:val="Normal"/>
    <w:uiPriority w:val="39"/>
    <w:unhideWhenUsed/>
    <w:qFormat/>
    <w:rsid w:val="000E7A91"/>
    <w:pPr>
      <w:keepNext/>
      <w:keepLines/>
      <w:spacing w:before="240" w:line="259" w:lineRule="auto"/>
      <w:outlineLvl w:val="9"/>
    </w:pPr>
    <w:rPr>
      <w:b w:val="0"/>
      <w:bCs/>
      <w:color w:val="2F5496" w:themeColor="accent1" w:themeShade="BF"/>
      <w:sz w:val="32"/>
      <w:szCs w:val="32"/>
    </w:rPr>
  </w:style>
  <w:style w:type="paragraph" w:styleId="TOC1">
    <w:name w:val="toc 1"/>
    <w:basedOn w:val="Normal"/>
    <w:next w:val="Normal"/>
    <w:autoRedefine/>
    <w:uiPriority w:val="39"/>
    <w:unhideWhenUsed/>
    <w:rsid w:val="00482D17"/>
    <w:pPr>
      <w:tabs>
        <w:tab w:val="right" w:leader="dot" w:pos="9350"/>
      </w:tabs>
      <w:spacing w:after="100"/>
    </w:pPr>
    <w:rPr>
      <w:b/>
      <w:color w:val="1F3864" w:themeColor="accent1" w:themeShade="80"/>
      <w:sz w:val="26"/>
    </w:rPr>
  </w:style>
  <w:style w:type="paragraph" w:styleId="TOC2">
    <w:name w:val="toc 2"/>
    <w:basedOn w:val="Normal"/>
    <w:next w:val="Normal"/>
    <w:autoRedefine/>
    <w:uiPriority w:val="39"/>
    <w:unhideWhenUsed/>
    <w:rsid w:val="007C0BE0"/>
    <w:pPr>
      <w:tabs>
        <w:tab w:val="right" w:leader="dot" w:pos="9350"/>
      </w:tabs>
      <w:spacing w:before="100" w:after="100"/>
      <w:ind w:left="216"/>
    </w:pPr>
    <w:rPr>
      <w:noProof/>
      <w:color w:val="1F3864" w:themeColor="accent1" w:themeShade="80"/>
      <w:sz w:val="24"/>
    </w:rPr>
  </w:style>
  <w:style w:type="character" w:styleId="FollowedHyperlink">
    <w:name w:val="FollowedHyperlink"/>
    <w:basedOn w:val="DefaultParagraphFont"/>
    <w:uiPriority w:val="99"/>
    <w:semiHidden/>
    <w:unhideWhenUsed/>
    <w:rsid w:val="00660199"/>
    <w:rPr>
      <w:color w:val="954F72" w:themeColor="followedHyperlink"/>
      <w:u w:val="single"/>
    </w:rPr>
  </w:style>
  <w:style w:type="character" w:styleId="UnresolvedMention">
    <w:name w:val="Unresolved Mention"/>
    <w:basedOn w:val="DefaultParagraphFont"/>
    <w:uiPriority w:val="99"/>
    <w:unhideWhenUsed/>
    <w:rsid w:val="00660199"/>
    <w:rPr>
      <w:color w:val="605E5C"/>
      <w:shd w:val="clear" w:color="auto" w:fill="E1DFDD"/>
    </w:rPr>
  </w:style>
  <w:style w:type="paragraph" w:customStyle="1" w:styleId="paragraph">
    <w:name w:val="paragraph"/>
    <w:basedOn w:val="Normal"/>
    <w:rsid w:val="000233E0"/>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styleId="TOC3">
    <w:name w:val="toc 3"/>
    <w:basedOn w:val="Normal"/>
    <w:next w:val="Normal"/>
    <w:autoRedefine/>
    <w:uiPriority w:val="39"/>
    <w:unhideWhenUsed/>
    <w:rsid w:val="00D04EFB"/>
    <w:pPr>
      <w:tabs>
        <w:tab w:val="right" w:leader="dot" w:pos="9350"/>
      </w:tabs>
      <w:spacing w:after="100"/>
      <w:ind w:left="446"/>
    </w:pPr>
    <w:rPr>
      <w:noProof/>
      <w:color w:val="323E4F" w:themeColor="text2" w:themeShade="BF"/>
      <w:sz w:val="23"/>
    </w:rPr>
  </w:style>
  <w:style w:type="paragraph" w:styleId="CommentText">
    <w:name w:val="annotation text"/>
    <w:basedOn w:val="Normal"/>
    <w:link w:val="CommentTextChar"/>
    <w:uiPriority w:val="99"/>
    <w:unhideWhenUsed/>
    <w:rsid w:val="00296C4E"/>
    <w:pPr>
      <w:spacing w:line="240" w:lineRule="auto"/>
    </w:pPr>
    <w:rPr>
      <w:sz w:val="20"/>
      <w:szCs w:val="20"/>
    </w:rPr>
  </w:style>
  <w:style w:type="character" w:customStyle="1" w:styleId="CommentTextChar">
    <w:name w:val="Comment Text Char"/>
    <w:basedOn w:val="DefaultParagraphFont"/>
    <w:link w:val="CommentText"/>
    <w:uiPriority w:val="99"/>
    <w:rsid w:val="00296C4E"/>
    <w:rPr>
      <w:sz w:val="20"/>
      <w:szCs w:val="20"/>
    </w:rPr>
  </w:style>
  <w:style w:type="character" w:styleId="CommentReference">
    <w:name w:val="annotation reference"/>
    <w:basedOn w:val="DefaultParagraphFont"/>
    <w:uiPriority w:val="99"/>
    <w:semiHidden/>
    <w:unhideWhenUsed/>
    <w:rsid w:val="00296C4E"/>
    <w:rPr>
      <w:sz w:val="16"/>
      <w:szCs w:val="16"/>
    </w:rPr>
  </w:style>
  <w:style w:type="character" w:styleId="Mention">
    <w:name w:val="Mention"/>
    <w:basedOn w:val="DefaultParagraphFont"/>
    <w:uiPriority w:val="99"/>
    <w:unhideWhenUsed/>
    <w:rsid w:val="00C3098A"/>
    <w:rPr>
      <w:color w:val="2B579A"/>
      <w:shd w:val="clear" w:color="auto" w:fill="E6E6E6"/>
    </w:rPr>
  </w:style>
  <w:style w:type="paragraph" w:styleId="CommentSubject">
    <w:name w:val="annotation subject"/>
    <w:basedOn w:val="CommentText"/>
    <w:next w:val="CommentText"/>
    <w:link w:val="CommentSubjectChar"/>
    <w:uiPriority w:val="99"/>
    <w:semiHidden/>
    <w:unhideWhenUsed/>
    <w:rsid w:val="002F08E6"/>
    <w:rPr>
      <w:b/>
      <w:bCs/>
    </w:rPr>
  </w:style>
  <w:style w:type="character" w:customStyle="1" w:styleId="CommentSubjectChar">
    <w:name w:val="Comment Subject Char"/>
    <w:basedOn w:val="CommentTextChar"/>
    <w:link w:val="CommentSubject"/>
    <w:uiPriority w:val="99"/>
    <w:semiHidden/>
    <w:rsid w:val="002F08E6"/>
    <w:rPr>
      <w:b/>
      <w:bCs/>
      <w:sz w:val="20"/>
      <w:szCs w:val="20"/>
    </w:rPr>
  </w:style>
  <w:style w:type="paragraph" w:customStyle="1" w:styleId="xxxmsonormal">
    <w:name w:val="x_xxmsonormal"/>
    <w:basedOn w:val="Normal"/>
    <w:rsid w:val="00C01904"/>
    <w:pPr>
      <w:spacing w:after="0" w:line="240" w:lineRule="auto"/>
    </w:pPr>
    <w:rPr>
      <w:rFonts w:cs="Calibri"/>
    </w:rPr>
  </w:style>
  <w:style w:type="paragraph" w:customStyle="1" w:styleId="xmsonormal">
    <w:name w:val="x_msonormal"/>
    <w:basedOn w:val="Normal"/>
    <w:rsid w:val="008116C3"/>
    <w:pPr>
      <w:spacing w:after="0" w:line="240" w:lineRule="auto"/>
    </w:pPr>
    <w:rPr>
      <w:rFonts w:cs="Calibri"/>
    </w:rPr>
  </w:style>
  <w:style w:type="character" w:customStyle="1" w:styleId="Heading4Char">
    <w:name w:val="Heading 4 Char"/>
    <w:basedOn w:val="DefaultParagraphFont"/>
    <w:link w:val="Heading4"/>
    <w:uiPriority w:val="9"/>
    <w:rsid w:val="00B129D8"/>
    <w:rPr>
      <w:rFonts w:asciiTheme="majorHAnsi" w:eastAsiaTheme="majorEastAsia" w:hAnsiTheme="majorHAnsi" w:cstheme="majorBidi"/>
      <w:b/>
      <w:i/>
      <w:iCs/>
    </w:rPr>
  </w:style>
  <w:style w:type="table" w:styleId="TableGrid">
    <w:name w:val="Table Grid"/>
    <w:basedOn w:val="TableNormal"/>
    <w:uiPriority w:val="39"/>
    <w:rsid w:val="00F444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0E2606"/>
    <w:rPr>
      <w:i/>
      <w:iCs/>
    </w:rPr>
  </w:style>
  <w:style w:type="character" w:styleId="Strong">
    <w:name w:val="Strong"/>
    <w:basedOn w:val="DefaultParagraphFont"/>
    <w:uiPriority w:val="22"/>
    <w:qFormat/>
    <w:rsid w:val="00011D48"/>
    <w:rPr>
      <w:b/>
      <w:bCs/>
    </w:rPr>
  </w:style>
  <w:style w:type="character" w:customStyle="1" w:styleId="markn6w31if8u">
    <w:name w:val="markn6w31if8u"/>
    <w:basedOn w:val="DefaultParagraphFont"/>
    <w:rsid w:val="00E4201E"/>
  </w:style>
  <w:style w:type="paragraph" w:styleId="Header">
    <w:name w:val="header"/>
    <w:basedOn w:val="Normal"/>
    <w:link w:val="HeaderChar"/>
    <w:uiPriority w:val="99"/>
    <w:semiHidden/>
    <w:unhideWhenUsed/>
    <w:rsid w:val="00A56DC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A56DC3"/>
  </w:style>
  <w:style w:type="paragraph" w:styleId="Footer">
    <w:name w:val="footer"/>
    <w:basedOn w:val="Normal"/>
    <w:link w:val="FooterChar"/>
    <w:uiPriority w:val="99"/>
    <w:semiHidden/>
    <w:unhideWhenUsed/>
    <w:rsid w:val="00A56DC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A56DC3"/>
  </w:style>
  <w:style w:type="table" w:styleId="PlainTable3">
    <w:name w:val="Plain Table 3"/>
    <w:basedOn w:val="TableNormal"/>
    <w:uiPriority w:val="43"/>
    <w:rsid w:val="0035505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character" w:customStyle="1" w:styleId="scxw143317174">
    <w:name w:val="scxw143317174"/>
    <w:basedOn w:val="DefaultParagraphFont"/>
    <w:rsid w:val="00DE260C"/>
  </w:style>
  <w:style w:type="character" w:customStyle="1" w:styleId="bcx8">
    <w:name w:val="bcx8"/>
    <w:basedOn w:val="DefaultParagraphFont"/>
    <w:rsid w:val="00A6537C"/>
  </w:style>
  <w:style w:type="paragraph" w:styleId="Revision">
    <w:name w:val="Revision"/>
    <w:hidden/>
    <w:uiPriority w:val="99"/>
    <w:semiHidden/>
    <w:rsid w:val="00115C2A"/>
    <w:pPr>
      <w:spacing w:after="0" w:line="240" w:lineRule="auto"/>
    </w:pPr>
  </w:style>
  <w:style w:type="character" w:customStyle="1" w:styleId="scxw142769296">
    <w:name w:val="scxw142769296"/>
    <w:basedOn w:val="DefaultParagraphFont"/>
    <w:rsid w:val="00C1762D"/>
  </w:style>
  <w:style w:type="table" w:styleId="GridTable4-Accent1">
    <w:name w:val="Grid Table 4 Accent 1"/>
    <w:basedOn w:val="TableNormal"/>
    <w:uiPriority w:val="49"/>
    <w:rsid w:val="0063430A"/>
    <w:pPr>
      <w:spacing w:after="0" w:line="240" w:lineRule="auto"/>
    </w:pPr>
    <w:rPr>
      <w:lang w:bidi="he-IL"/>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customStyle="1" w:styleId="xmsolistparagraph">
    <w:name w:val="x_msolistparagraph"/>
    <w:basedOn w:val="Normal"/>
    <w:rsid w:val="00894E8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cxw63850919">
    <w:name w:val="scxw63850919"/>
    <w:basedOn w:val="DefaultParagraphFont"/>
    <w:rsid w:val="003F7B96"/>
  </w:style>
  <w:style w:type="paragraph" w:styleId="NoSpacing">
    <w:name w:val="No Spacing"/>
    <w:uiPriority w:val="1"/>
    <w:qFormat/>
    <w:rsid w:val="000B3C5B"/>
    <w:pPr>
      <w:spacing w:after="0" w:line="240" w:lineRule="auto"/>
    </w:pPr>
    <w:rPr>
      <w:lang w:val="en-GB"/>
    </w:rPr>
  </w:style>
  <w:style w:type="character" w:styleId="HTMLCode">
    <w:name w:val="HTML Code"/>
    <w:basedOn w:val="DefaultParagraphFont"/>
    <w:uiPriority w:val="99"/>
    <w:semiHidden/>
    <w:unhideWhenUsed/>
    <w:rsid w:val="00647F38"/>
    <w:rPr>
      <w:rFonts w:ascii="Courier New" w:eastAsiaTheme="minorHAnsi" w:hAnsi="Courier New" w:cs="Courier New" w:hint="default"/>
      <w:sz w:val="20"/>
      <w:szCs w:val="20"/>
    </w:rPr>
  </w:style>
  <w:style w:type="character" w:styleId="Emphasis">
    <w:name w:val="Emphasis"/>
    <w:basedOn w:val="DefaultParagraphFont"/>
    <w:uiPriority w:val="20"/>
    <w:qFormat/>
    <w:rsid w:val="00647F38"/>
    <w:rPr>
      <w:i/>
      <w:iCs/>
    </w:rPr>
  </w:style>
  <w:style w:type="character" w:customStyle="1" w:styleId="hljs-keyword">
    <w:name w:val="hljs-keyword"/>
    <w:basedOn w:val="DefaultParagraphFont"/>
    <w:rsid w:val="00F52B69"/>
  </w:style>
  <w:style w:type="character" w:customStyle="1" w:styleId="hljs-attr">
    <w:name w:val="hljs-attr"/>
    <w:basedOn w:val="DefaultParagraphFont"/>
    <w:rsid w:val="00F52B69"/>
  </w:style>
  <w:style w:type="character" w:customStyle="1" w:styleId="hljs-number">
    <w:name w:val="hljs-number"/>
    <w:basedOn w:val="DefaultParagraphFont"/>
    <w:rsid w:val="00F52B69"/>
  </w:style>
  <w:style w:type="character" w:customStyle="1" w:styleId="hljs-comment">
    <w:name w:val="hljs-comment"/>
    <w:basedOn w:val="DefaultParagraphFont"/>
    <w:rsid w:val="00F52B69"/>
  </w:style>
  <w:style w:type="paragraph" w:customStyle="1" w:styleId="pf0">
    <w:name w:val="pf0"/>
    <w:basedOn w:val="Normal"/>
    <w:rsid w:val="001D67A2"/>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f01">
    <w:name w:val="cf01"/>
    <w:basedOn w:val="DefaultParagraphFont"/>
    <w:rsid w:val="001D67A2"/>
    <w:rPr>
      <w:rFonts w:ascii="Segoe UI" w:hAnsi="Segoe UI" w:cs="Segoe UI" w:hint="default"/>
      <w:sz w:val="18"/>
      <w:szCs w:val="18"/>
    </w:rPr>
  </w:style>
  <w:style w:type="character" w:customStyle="1" w:styleId="hljs-string">
    <w:name w:val="hljs-string"/>
    <w:basedOn w:val="DefaultParagraphFont"/>
    <w:rsid w:val="00B64BB9"/>
  </w:style>
  <w:style w:type="character" w:customStyle="1" w:styleId="hljs-literal">
    <w:name w:val="hljs-literal"/>
    <w:basedOn w:val="DefaultParagraphFont"/>
    <w:rsid w:val="00B64BB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847321">
      <w:bodyDiv w:val="1"/>
      <w:marLeft w:val="0"/>
      <w:marRight w:val="0"/>
      <w:marTop w:val="0"/>
      <w:marBottom w:val="0"/>
      <w:divBdr>
        <w:top w:val="none" w:sz="0" w:space="0" w:color="auto"/>
        <w:left w:val="none" w:sz="0" w:space="0" w:color="auto"/>
        <w:bottom w:val="none" w:sz="0" w:space="0" w:color="auto"/>
        <w:right w:val="none" w:sz="0" w:space="0" w:color="auto"/>
      </w:divBdr>
    </w:div>
    <w:div w:id="49965177">
      <w:bodyDiv w:val="1"/>
      <w:marLeft w:val="0"/>
      <w:marRight w:val="0"/>
      <w:marTop w:val="0"/>
      <w:marBottom w:val="0"/>
      <w:divBdr>
        <w:top w:val="none" w:sz="0" w:space="0" w:color="auto"/>
        <w:left w:val="none" w:sz="0" w:space="0" w:color="auto"/>
        <w:bottom w:val="none" w:sz="0" w:space="0" w:color="auto"/>
        <w:right w:val="none" w:sz="0" w:space="0" w:color="auto"/>
      </w:divBdr>
      <w:divsChild>
        <w:div w:id="5518325">
          <w:marLeft w:val="0"/>
          <w:marRight w:val="0"/>
          <w:marTop w:val="0"/>
          <w:marBottom w:val="0"/>
          <w:divBdr>
            <w:top w:val="none" w:sz="0" w:space="0" w:color="auto"/>
            <w:left w:val="none" w:sz="0" w:space="0" w:color="auto"/>
            <w:bottom w:val="none" w:sz="0" w:space="0" w:color="auto"/>
            <w:right w:val="none" w:sz="0" w:space="0" w:color="auto"/>
          </w:divBdr>
        </w:div>
        <w:div w:id="41944232">
          <w:marLeft w:val="0"/>
          <w:marRight w:val="0"/>
          <w:marTop w:val="0"/>
          <w:marBottom w:val="0"/>
          <w:divBdr>
            <w:top w:val="none" w:sz="0" w:space="0" w:color="auto"/>
            <w:left w:val="none" w:sz="0" w:space="0" w:color="auto"/>
            <w:bottom w:val="none" w:sz="0" w:space="0" w:color="auto"/>
            <w:right w:val="none" w:sz="0" w:space="0" w:color="auto"/>
          </w:divBdr>
        </w:div>
        <w:div w:id="174610595">
          <w:marLeft w:val="0"/>
          <w:marRight w:val="0"/>
          <w:marTop w:val="0"/>
          <w:marBottom w:val="0"/>
          <w:divBdr>
            <w:top w:val="none" w:sz="0" w:space="0" w:color="auto"/>
            <w:left w:val="none" w:sz="0" w:space="0" w:color="auto"/>
            <w:bottom w:val="none" w:sz="0" w:space="0" w:color="auto"/>
            <w:right w:val="none" w:sz="0" w:space="0" w:color="auto"/>
          </w:divBdr>
        </w:div>
        <w:div w:id="414862842">
          <w:marLeft w:val="0"/>
          <w:marRight w:val="0"/>
          <w:marTop w:val="0"/>
          <w:marBottom w:val="0"/>
          <w:divBdr>
            <w:top w:val="none" w:sz="0" w:space="0" w:color="auto"/>
            <w:left w:val="none" w:sz="0" w:space="0" w:color="auto"/>
            <w:bottom w:val="none" w:sz="0" w:space="0" w:color="auto"/>
            <w:right w:val="none" w:sz="0" w:space="0" w:color="auto"/>
          </w:divBdr>
        </w:div>
        <w:div w:id="651525027">
          <w:marLeft w:val="0"/>
          <w:marRight w:val="0"/>
          <w:marTop w:val="0"/>
          <w:marBottom w:val="0"/>
          <w:divBdr>
            <w:top w:val="none" w:sz="0" w:space="0" w:color="auto"/>
            <w:left w:val="none" w:sz="0" w:space="0" w:color="auto"/>
            <w:bottom w:val="none" w:sz="0" w:space="0" w:color="auto"/>
            <w:right w:val="none" w:sz="0" w:space="0" w:color="auto"/>
          </w:divBdr>
        </w:div>
        <w:div w:id="654917967">
          <w:marLeft w:val="0"/>
          <w:marRight w:val="0"/>
          <w:marTop w:val="0"/>
          <w:marBottom w:val="0"/>
          <w:divBdr>
            <w:top w:val="none" w:sz="0" w:space="0" w:color="auto"/>
            <w:left w:val="none" w:sz="0" w:space="0" w:color="auto"/>
            <w:bottom w:val="none" w:sz="0" w:space="0" w:color="auto"/>
            <w:right w:val="none" w:sz="0" w:space="0" w:color="auto"/>
          </w:divBdr>
        </w:div>
        <w:div w:id="679310352">
          <w:marLeft w:val="0"/>
          <w:marRight w:val="0"/>
          <w:marTop w:val="0"/>
          <w:marBottom w:val="0"/>
          <w:divBdr>
            <w:top w:val="none" w:sz="0" w:space="0" w:color="auto"/>
            <w:left w:val="none" w:sz="0" w:space="0" w:color="auto"/>
            <w:bottom w:val="none" w:sz="0" w:space="0" w:color="auto"/>
            <w:right w:val="none" w:sz="0" w:space="0" w:color="auto"/>
          </w:divBdr>
        </w:div>
        <w:div w:id="732579084">
          <w:marLeft w:val="0"/>
          <w:marRight w:val="0"/>
          <w:marTop w:val="0"/>
          <w:marBottom w:val="0"/>
          <w:divBdr>
            <w:top w:val="none" w:sz="0" w:space="0" w:color="auto"/>
            <w:left w:val="none" w:sz="0" w:space="0" w:color="auto"/>
            <w:bottom w:val="none" w:sz="0" w:space="0" w:color="auto"/>
            <w:right w:val="none" w:sz="0" w:space="0" w:color="auto"/>
          </w:divBdr>
        </w:div>
        <w:div w:id="788821817">
          <w:marLeft w:val="0"/>
          <w:marRight w:val="0"/>
          <w:marTop w:val="0"/>
          <w:marBottom w:val="0"/>
          <w:divBdr>
            <w:top w:val="none" w:sz="0" w:space="0" w:color="auto"/>
            <w:left w:val="none" w:sz="0" w:space="0" w:color="auto"/>
            <w:bottom w:val="none" w:sz="0" w:space="0" w:color="auto"/>
            <w:right w:val="none" w:sz="0" w:space="0" w:color="auto"/>
          </w:divBdr>
        </w:div>
        <w:div w:id="1175194819">
          <w:marLeft w:val="0"/>
          <w:marRight w:val="0"/>
          <w:marTop w:val="0"/>
          <w:marBottom w:val="0"/>
          <w:divBdr>
            <w:top w:val="none" w:sz="0" w:space="0" w:color="auto"/>
            <w:left w:val="none" w:sz="0" w:space="0" w:color="auto"/>
            <w:bottom w:val="none" w:sz="0" w:space="0" w:color="auto"/>
            <w:right w:val="none" w:sz="0" w:space="0" w:color="auto"/>
          </w:divBdr>
        </w:div>
        <w:div w:id="1193036335">
          <w:marLeft w:val="0"/>
          <w:marRight w:val="0"/>
          <w:marTop w:val="0"/>
          <w:marBottom w:val="0"/>
          <w:divBdr>
            <w:top w:val="none" w:sz="0" w:space="0" w:color="auto"/>
            <w:left w:val="none" w:sz="0" w:space="0" w:color="auto"/>
            <w:bottom w:val="none" w:sz="0" w:space="0" w:color="auto"/>
            <w:right w:val="none" w:sz="0" w:space="0" w:color="auto"/>
          </w:divBdr>
        </w:div>
        <w:div w:id="1245530792">
          <w:marLeft w:val="0"/>
          <w:marRight w:val="0"/>
          <w:marTop w:val="0"/>
          <w:marBottom w:val="0"/>
          <w:divBdr>
            <w:top w:val="none" w:sz="0" w:space="0" w:color="auto"/>
            <w:left w:val="none" w:sz="0" w:space="0" w:color="auto"/>
            <w:bottom w:val="none" w:sz="0" w:space="0" w:color="auto"/>
            <w:right w:val="none" w:sz="0" w:space="0" w:color="auto"/>
          </w:divBdr>
        </w:div>
        <w:div w:id="1418018554">
          <w:marLeft w:val="0"/>
          <w:marRight w:val="0"/>
          <w:marTop w:val="0"/>
          <w:marBottom w:val="0"/>
          <w:divBdr>
            <w:top w:val="none" w:sz="0" w:space="0" w:color="auto"/>
            <w:left w:val="none" w:sz="0" w:space="0" w:color="auto"/>
            <w:bottom w:val="none" w:sz="0" w:space="0" w:color="auto"/>
            <w:right w:val="none" w:sz="0" w:space="0" w:color="auto"/>
          </w:divBdr>
        </w:div>
        <w:div w:id="1423144451">
          <w:marLeft w:val="0"/>
          <w:marRight w:val="0"/>
          <w:marTop w:val="0"/>
          <w:marBottom w:val="0"/>
          <w:divBdr>
            <w:top w:val="none" w:sz="0" w:space="0" w:color="auto"/>
            <w:left w:val="none" w:sz="0" w:space="0" w:color="auto"/>
            <w:bottom w:val="none" w:sz="0" w:space="0" w:color="auto"/>
            <w:right w:val="none" w:sz="0" w:space="0" w:color="auto"/>
          </w:divBdr>
        </w:div>
        <w:div w:id="1655793354">
          <w:marLeft w:val="0"/>
          <w:marRight w:val="0"/>
          <w:marTop w:val="0"/>
          <w:marBottom w:val="0"/>
          <w:divBdr>
            <w:top w:val="none" w:sz="0" w:space="0" w:color="auto"/>
            <w:left w:val="none" w:sz="0" w:space="0" w:color="auto"/>
            <w:bottom w:val="none" w:sz="0" w:space="0" w:color="auto"/>
            <w:right w:val="none" w:sz="0" w:space="0" w:color="auto"/>
          </w:divBdr>
        </w:div>
        <w:div w:id="1666712848">
          <w:marLeft w:val="0"/>
          <w:marRight w:val="0"/>
          <w:marTop w:val="0"/>
          <w:marBottom w:val="0"/>
          <w:divBdr>
            <w:top w:val="none" w:sz="0" w:space="0" w:color="auto"/>
            <w:left w:val="none" w:sz="0" w:space="0" w:color="auto"/>
            <w:bottom w:val="none" w:sz="0" w:space="0" w:color="auto"/>
            <w:right w:val="none" w:sz="0" w:space="0" w:color="auto"/>
          </w:divBdr>
        </w:div>
        <w:div w:id="1710255831">
          <w:marLeft w:val="0"/>
          <w:marRight w:val="0"/>
          <w:marTop w:val="0"/>
          <w:marBottom w:val="0"/>
          <w:divBdr>
            <w:top w:val="none" w:sz="0" w:space="0" w:color="auto"/>
            <w:left w:val="none" w:sz="0" w:space="0" w:color="auto"/>
            <w:bottom w:val="none" w:sz="0" w:space="0" w:color="auto"/>
            <w:right w:val="none" w:sz="0" w:space="0" w:color="auto"/>
          </w:divBdr>
        </w:div>
        <w:div w:id="1859078930">
          <w:marLeft w:val="0"/>
          <w:marRight w:val="0"/>
          <w:marTop w:val="0"/>
          <w:marBottom w:val="0"/>
          <w:divBdr>
            <w:top w:val="none" w:sz="0" w:space="0" w:color="auto"/>
            <w:left w:val="none" w:sz="0" w:space="0" w:color="auto"/>
            <w:bottom w:val="none" w:sz="0" w:space="0" w:color="auto"/>
            <w:right w:val="none" w:sz="0" w:space="0" w:color="auto"/>
          </w:divBdr>
        </w:div>
        <w:div w:id="1877623054">
          <w:marLeft w:val="0"/>
          <w:marRight w:val="0"/>
          <w:marTop w:val="0"/>
          <w:marBottom w:val="0"/>
          <w:divBdr>
            <w:top w:val="none" w:sz="0" w:space="0" w:color="auto"/>
            <w:left w:val="none" w:sz="0" w:space="0" w:color="auto"/>
            <w:bottom w:val="none" w:sz="0" w:space="0" w:color="auto"/>
            <w:right w:val="none" w:sz="0" w:space="0" w:color="auto"/>
          </w:divBdr>
        </w:div>
        <w:div w:id="2013143636">
          <w:marLeft w:val="0"/>
          <w:marRight w:val="0"/>
          <w:marTop w:val="0"/>
          <w:marBottom w:val="0"/>
          <w:divBdr>
            <w:top w:val="none" w:sz="0" w:space="0" w:color="auto"/>
            <w:left w:val="none" w:sz="0" w:space="0" w:color="auto"/>
            <w:bottom w:val="none" w:sz="0" w:space="0" w:color="auto"/>
            <w:right w:val="none" w:sz="0" w:space="0" w:color="auto"/>
          </w:divBdr>
        </w:div>
        <w:div w:id="2027557088">
          <w:marLeft w:val="0"/>
          <w:marRight w:val="0"/>
          <w:marTop w:val="0"/>
          <w:marBottom w:val="0"/>
          <w:divBdr>
            <w:top w:val="none" w:sz="0" w:space="0" w:color="auto"/>
            <w:left w:val="none" w:sz="0" w:space="0" w:color="auto"/>
            <w:bottom w:val="none" w:sz="0" w:space="0" w:color="auto"/>
            <w:right w:val="none" w:sz="0" w:space="0" w:color="auto"/>
          </w:divBdr>
        </w:div>
      </w:divsChild>
    </w:div>
    <w:div w:id="50933275">
      <w:bodyDiv w:val="1"/>
      <w:marLeft w:val="0"/>
      <w:marRight w:val="0"/>
      <w:marTop w:val="0"/>
      <w:marBottom w:val="0"/>
      <w:divBdr>
        <w:top w:val="none" w:sz="0" w:space="0" w:color="auto"/>
        <w:left w:val="none" w:sz="0" w:space="0" w:color="auto"/>
        <w:bottom w:val="none" w:sz="0" w:space="0" w:color="auto"/>
        <w:right w:val="none" w:sz="0" w:space="0" w:color="auto"/>
      </w:divBdr>
    </w:div>
    <w:div w:id="55708311">
      <w:bodyDiv w:val="1"/>
      <w:marLeft w:val="0"/>
      <w:marRight w:val="0"/>
      <w:marTop w:val="0"/>
      <w:marBottom w:val="0"/>
      <w:divBdr>
        <w:top w:val="none" w:sz="0" w:space="0" w:color="auto"/>
        <w:left w:val="none" w:sz="0" w:space="0" w:color="auto"/>
        <w:bottom w:val="none" w:sz="0" w:space="0" w:color="auto"/>
        <w:right w:val="none" w:sz="0" w:space="0" w:color="auto"/>
      </w:divBdr>
      <w:divsChild>
        <w:div w:id="588998833">
          <w:marLeft w:val="0"/>
          <w:marRight w:val="0"/>
          <w:marTop w:val="0"/>
          <w:marBottom w:val="0"/>
          <w:divBdr>
            <w:top w:val="none" w:sz="0" w:space="0" w:color="auto"/>
            <w:left w:val="none" w:sz="0" w:space="0" w:color="auto"/>
            <w:bottom w:val="none" w:sz="0" w:space="0" w:color="auto"/>
            <w:right w:val="none" w:sz="0" w:space="0" w:color="auto"/>
          </w:divBdr>
        </w:div>
        <w:div w:id="1499685369">
          <w:marLeft w:val="0"/>
          <w:marRight w:val="0"/>
          <w:marTop w:val="0"/>
          <w:marBottom w:val="0"/>
          <w:divBdr>
            <w:top w:val="none" w:sz="0" w:space="0" w:color="auto"/>
            <w:left w:val="none" w:sz="0" w:space="0" w:color="auto"/>
            <w:bottom w:val="none" w:sz="0" w:space="0" w:color="auto"/>
            <w:right w:val="none" w:sz="0" w:space="0" w:color="auto"/>
          </w:divBdr>
        </w:div>
        <w:div w:id="1629243256">
          <w:marLeft w:val="0"/>
          <w:marRight w:val="0"/>
          <w:marTop w:val="0"/>
          <w:marBottom w:val="0"/>
          <w:divBdr>
            <w:top w:val="none" w:sz="0" w:space="0" w:color="auto"/>
            <w:left w:val="none" w:sz="0" w:space="0" w:color="auto"/>
            <w:bottom w:val="none" w:sz="0" w:space="0" w:color="auto"/>
            <w:right w:val="none" w:sz="0" w:space="0" w:color="auto"/>
          </w:divBdr>
        </w:div>
      </w:divsChild>
    </w:div>
    <w:div w:id="68701874">
      <w:bodyDiv w:val="1"/>
      <w:marLeft w:val="0"/>
      <w:marRight w:val="0"/>
      <w:marTop w:val="0"/>
      <w:marBottom w:val="0"/>
      <w:divBdr>
        <w:top w:val="none" w:sz="0" w:space="0" w:color="auto"/>
        <w:left w:val="none" w:sz="0" w:space="0" w:color="auto"/>
        <w:bottom w:val="none" w:sz="0" w:space="0" w:color="auto"/>
        <w:right w:val="none" w:sz="0" w:space="0" w:color="auto"/>
      </w:divBdr>
    </w:div>
    <w:div w:id="74859221">
      <w:bodyDiv w:val="1"/>
      <w:marLeft w:val="0"/>
      <w:marRight w:val="0"/>
      <w:marTop w:val="0"/>
      <w:marBottom w:val="0"/>
      <w:divBdr>
        <w:top w:val="none" w:sz="0" w:space="0" w:color="auto"/>
        <w:left w:val="none" w:sz="0" w:space="0" w:color="auto"/>
        <w:bottom w:val="none" w:sz="0" w:space="0" w:color="auto"/>
        <w:right w:val="none" w:sz="0" w:space="0" w:color="auto"/>
      </w:divBdr>
    </w:div>
    <w:div w:id="86076193">
      <w:bodyDiv w:val="1"/>
      <w:marLeft w:val="0"/>
      <w:marRight w:val="0"/>
      <w:marTop w:val="0"/>
      <w:marBottom w:val="0"/>
      <w:divBdr>
        <w:top w:val="none" w:sz="0" w:space="0" w:color="auto"/>
        <w:left w:val="none" w:sz="0" w:space="0" w:color="auto"/>
        <w:bottom w:val="none" w:sz="0" w:space="0" w:color="auto"/>
        <w:right w:val="none" w:sz="0" w:space="0" w:color="auto"/>
      </w:divBdr>
    </w:div>
    <w:div w:id="87969393">
      <w:bodyDiv w:val="1"/>
      <w:marLeft w:val="0"/>
      <w:marRight w:val="0"/>
      <w:marTop w:val="0"/>
      <w:marBottom w:val="0"/>
      <w:divBdr>
        <w:top w:val="none" w:sz="0" w:space="0" w:color="auto"/>
        <w:left w:val="none" w:sz="0" w:space="0" w:color="auto"/>
        <w:bottom w:val="none" w:sz="0" w:space="0" w:color="auto"/>
        <w:right w:val="none" w:sz="0" w:space="0" w:color="auto"/>
      </w:divBdr>
    </w:div>
    <w:div w:id="94788796">
      <w:bodyDiv w:val="1"/>
      <w:marLeft w:val="0"/>
      <w:marRight w:val="0"/>
      <w:marTop w:val="0"/>
      <w:marBottom w:val="0"/>
      <w:divBdr>
        <w:top w:val="none" w:sz="0" w:space="0" w:color="auto"/>
        <w:left w:val="none" w:sz="0" w:space="0" w:color="auto"/>
        <w:bottom w:val="none" w:sz="0" w:space="0" w:color="auto"/>
        <w:right w:val="none" w:sz="0" w:space="0" w:color="auto"/>
      </w:divBdr>
    </w:div>
    <w:div w:id="121458525">
      <w:bodyDiv w:val="1"/>
      <w:marLeft w:val="0"/>
      <w:marRight w:val="0"/>
      <w:marTop w:val="0"/>
      <w:marBottom w:val="0"/>
      <w:divBdr>
        <w:top w:val="none" w:sz="0" w:space="0" w:color="auto"/>
        <w:left w:val="none" w:sz="0" w:space="0" w:color="auto"/>
        <w:bottom w:val="none" w:sz="0" w:space="0" w:color="auto"/>
        <w:right w:val="none" w:sz="0" w:space="0" w:color="auto"/>
      </w:divBdr>
      <w:divsChild>
        <w:div w:id="71778687">
          <w:marLeft w:val="0"/>
          <w:marRight w:val="0"/>
          <w:marTop w:val="0"/>
          <w:marBottom w:val="0"/>
          <w:divBdr>
            <w:top w:val="none" w:sz="0" w:space="0" w:color="auto"/>
            <w:left w:val="none" w:sz="0" w:space="0" w:color="auto"/>
            <w:bottom w:val="none" w:sz="0" w:space="0" w:color="auto"/>
            <w:right w:val="none" w:sz="0" w:space="0" w:color="auto"/>
          </w:divBdr>
        </w:div>
        <w:div w:id="110563287">
          <w:marLeft w:val="0"/>
          <w:marRight w:val="0"/>
          <w:marTop w:val="0"/>
          <w:marBottom w:val="0"/>
          <w:divBdr>
            <w:top w:val="none" w:sz="0" w:space="0" w:color="auto"/>
            <w:left w:val="none" w:sz="0" w:space="0" w:color="auto"/>
            <w:bottom w:val="none" w:sz="0" w:space="0" w:color="auto"/>
            <w:right w:val="none" w:sz="0" w:space="0" w:color="auto"/>
          </w:divBdr>
        </w:div>
        <w:div w:id="191967322">
          <w:marLeft w:val="0"/>
          <w:marRight w:val="0"/>
          <w:marTop w:val="0"/>
          <w:marBottom w:val="0"/>
          <w:divBdr>
            <w:top w:val="none" w:sz="0" w:space="0" w:color="auto"/>
            <w:left w:val="none" w:sz="0" w:space="0" w:color="auto"/>
            <w:bottom w:val="none" w:sz="0" w:space="0" w:color="auto"/>
            <w:right w:val="none" w:sz="0" w:space="0" w:color="auto"/>
          </w:divBdr>
        </w:div>
        <w:div w:id="639654434">
          <w:marLeft w:val="0"/>
          <w:marRight w:val="0"/>
          <w:marTop w:val="0"/>
          <w:marBottom w:val="0"/>
          <w:divBdr>
            <w:top w:val="none" w:sz="0" w:space="0" w:color="auto"/>
            <w:left w:val="none" w:sz="0" w:space="0" w:color="auto"/>
            <w:bottom w:val="none" w:sz="0" w:space="0" w:color="auto"/>
            <w:right w:val="none" w:sz="0" w:space="0" w:color="auto"/>
          </w:divBdr>
        </w:div>
        <w:div w:id="704984976">
          <w:marLeft w:val="0"/>
          <w:marRight w:val="0"/>
          <w:marTop w:val="0"/>
          <w:marBottom w:val="0"/>
          <w:divBdr>
            <w:top w:val="none" w:sz="0" w:space="0" w:color="auto"/>
            <w:left w:val="none" w:sz="0" w:space="0" w:color="auto"/>
            <w:bottom w:val="none" w:sz="0" w:space="0" w:color="auto"/>
            <w:right w:val="none" w:sz="0" w:space="0" w:color="auto"/>
          </w:divBdr>
        </w:div>
        <w:div w:id="820461642">
          <w:marLeft w:val="0"/>
          <w:marRight w:val="0"/>
          <w:marTop w:val="0"/>
          <w:marBottom w:val="0"/>
          <w:divBdr>
            <w:top w:val="none" w:sz="0" w:space="0" w:color="auto"/>
            <w:left w:val="none" w:sz="0" w:space="0" w:color="auto"/>
            <w:bottom w:val="none" w:sz="0" w:space="0" w:color="auto"/>
            <w:right w:val="none" w:sz="0" w:space="0" w:color="auto"/>
          </w:divBdr>
        </w:div>
        <w:div w:id="1090001364">
          <w:marLeft w:val="0"/>
          <w:marRight w:val="0"/>
          <w:marTop w:val="0"/>
          <w:marBottom w:val="0"/>
          <w:divBdr>
            <w:top w:val="none" w:sz="0" w:space="0" w:color="auto"/>
            <w:left w:val="none" w:sz="0" w:space="0" w:color="auto"/>
            <w:bottom w:val="none" w:sz="0" w:space="0" w:color="auto"/>
            <w:right w:val="none" w:sz="0" w:space="0" w:color="auto"/>
          </w:divBdr>
        </w:div>
        <w:div w:id="1209686226">
          <w:marLeft w:val="0"/>
          <w:marRight w:val="0"/>
          <w:marTop w:val="0"/>
          <w:marBottom w:val="0"/>
          <w:divBdr>
            <w:top w:val="none" w:sz="0" w:space="0" w:color="auto"/>
            <w:left w:val="none" w:sz="0" w:space="0" w:color="auto"/>
            <w:bottom w:val="none" w:sz="0" w:space="0" w:color="auto"/>
            <w:right w:val="none" w:sz="0" w:space="0" w:color="auto"/>
          </w:divBdr>
        </w:div>
        <w:div w:id="1877817372">
          <w:marLeft w:val="0"/>
          <w:marRight w:val="0"/>
          <w:marTop w:val="0"/>
          <w:marBottom w:val="0"/>
          <w:divBdr>
            <w:top w:val="none" w:sz="0" w:space="0" w:color="auto"/>
            <w:left w:val="none" w:sz="0" w:space="0" w:color="auto"/>
            <w:bottom w:val="none" w:sz="0" w:space="0" w:color="auto"/>
            <w:right w:val="none" w:sz="0" w:space="0" w:color="auto"/>
          </w:divBdr>
        </w:div>
        <w:div w:id="1942757285">
          <w:marLeft w:val="0"/>
          <w:marRight w:val="0"/>
          <w:marTop w:val="0"/>
          <w:marBottom w:val="0"/>
          <w:divBdr>
            <w:top w:val="none" w:sz="0" w:space="0" w:color="auto"/>
            <w:left w:val="none" w:sz="0" w:space="0" w:color="auto"/>
            <w:bottom w:val="none" w:sz="0" w:space="0" w:color="auto"/>
            <w:right w:val="none" w:sz="0" w:space="0" w:color="auto"/>
          </w:divBdr>
        </w:div>
        <w:div w:id="1947350286">
          <w:marLeft w:val="0"/>
          <w:marRight w:val="0"/>
          <w:marTop w:val="0"/>
          <w:marBottom w:val="0"/>
          <w:divBdr>
            <w:top w:val="none" w:sz="0" w:space="0" w:color="auto"/>
            <w:left w:val="none" w:sz="0" w:space="0" w:color="auto"/>
            <w:bottom w:val="none" w:sz="0" w:space="0" w:color="auto"/>
            <w:right w:val="none" w:sz="0" w:space="0" w:color="auto"/>
          </w:divBdr>
        </w:div>
        <w:div w:id="2132476314">
          <w:marLeft w:val="0"/>
          <w:marRight w:val="0"/>
          <w:marTop w:val="0"/>
          <w:marBottom w:val="0"/>
          <w:divBdr>
            <w:top w:val="none" w:sz="0" w:space="0" w:color="auto"/>
            <w:left w:val="none" w:sz="0" w:space="0" w:color="auto"/>
            <w:bottom w:val="none" w:sz="0" w:space="0" w:color="auto"/>
            <w:right w:val="none" w:sz="0" w:space="0" w:color="auto"/>
          </w:divBdr>
        </w:div>
      </w:divsChild>
    </w:div>
    <w:div w:id="127626868">
      <w:bodyDiv w:val="1"/>
      <w:marLeft w:val="0"/>
      <w:marRight w:val="0"/>
      <w:marTop w:val="0"/>
      <w:marBottom w:val="0"/>
      <w:divBdr>
        <w:top w:val="none" w:sz="0" w:space="0" w:color="auto"/>
        <w:left w:val="none" w:sz="0" w:space="0" w:color="auto"/>
        <w:bottom w:val="none" w:sz="0" w:space="0" w:color="auto"/>
        <w:right w:val="none" w:sz="0" w:space="0" w:color="auto"/>
      </w:divBdr>
    </w:div>
    <w:div w:id="131364257">
      <w:bodyDiv w:val="1"/>
      <w:marLeft w:val="0"/>
      <w:marRight w:val="0"/>
      <w:marTop w:val="0"/>
      <w:marBottom w:val="0"/>
      <w:divBdr>
        <w:top w:val="none" w:sz="0" w:space="0" w:color="auto"/>
        <w:left w:val="none" w:sz="0" w:space="0" w:color="auto"/>
        <w:bottom w:val="none" w:sz="0" w:space="0" w:color="auto"/>
        <w:right w:val="none" w:sz="0" w:space="0" w:color="auto"/>
      </w:divBdr>
      <w:divsChild>
        <w:div w:id="739599046">
          <w:marLeft w:val="0"/>
          <w:marRight w:val="0"/>
          <w:marTop w:val="0"/>
          <w:marBottom w:val="0"/>
          <w:divBdr>
            <w:top w:val="none" w:sz="0" w:space="0" w:color="auto"/>
            <w:left w:val="none" w:sz="0" w:space="0" w:color="auto"/>
            <w:bottom w:val="none" w:sz="0" w:space="0" w:color="auto"/>
            <w:right w:val="none" w:sz="0" w:space="0" w:color="auto"/>
          </w:divBdr>
        </w:div>
        <w:div w:id="1469977321">
          <w:marLeft w:val="0"/>
          <w:marRight w:val="0"/>
          <w:marTop w:val="0"/>
          <w:marBottom w:val="0"/>
          <w:divBdr>
            <w:top w:val="none" w:sz="0" w:space="0" w:color="auto"/>
            <w:left w:val="none" w:sz="0" w:space="0" w:color="auto"/>
            <w:bottom w:val="none" w:sz="0" w:space="0" w:color="auto"/>
            <w:right w:val="none" w:sz="0" w:space="0" w:color="auto"/>
          </w:divBdr>
        </w:div>
        <w:div w:id="1576672440">
          <w:marLeft w:val="0"/>
          <w:marRight w:val="0"/>
          <w:marTop w:val="0"/>
          <w:marBottom w:val="0"/>
          <w:divBdr>
            <w:top w:val="none" w:sz="0" w:space="0" w:color="auto"/>
            <w:left w:val="none" w:sz="0" w:space="0" w:color="auto"/>
            <w:bottom w:val="none" w:sz="0" w:space="0" w:color="auto"/>
            <w:right w:val="none" w:sz="0" w:space="0" w:color="auto"/>
          </w:divBdr>
        </w:div>
        <w:div w:id="1871604393">
          <w:marLeft w:val="0"/>
          <w:marRight w:val="0"/>
          <w:marTop w:val="0"/>
          <w:marBottom w:val="0"/>
          <w:divBdr>
            <w:top w:val="none" w:sz="0" w:space="0" w:color="auto"/>
            <w:left w:val="none" w:sz="0" w:space="0" w:color="auto"/>
            <w:bottom w:val="none" w:sz="0" w:space="0" w:color="auto"/>
            <w:right w:val="none" w:sz="0" w:space="0" w:color="auto"/>
          </w:divBdr>
          <w:divsChild>
            <w:div w:id="1411737797">
              <w:marLeft w:val="0"/>
              <w:marRight w:val="0"/>
              <w:marTop w:val="0"/>
              <w:marBottom w:val="0"/>
              <w:divBdr>
                <w:top w:val="none" w:sz="0" w:space="0" w:color="auto"/>
                <w:left w:val="none" w:sz="0" w:space="0" w:color="auto"/>
                <w:bottom w:val="none" w:sz="0" w:space="0" w:color="auto"/>
                <w:right w:val="none" w:sz="0" w:space="0" w:color="auto"/>
              </w:divBdr>
            </w:div>
          </w:divsChild>
        </w:div>
        <w:div w:id="2077967207">
          <w:marLeft w:val="0"/>
          <w:marRight w:val="0"/>
          <w:marTop w:val="0"/>
          <w:marBottom w:val="0"/>
          <w:divBdr>
            <w:top w:val="none" w:sz="0" w:space="0" w:color="auto"/>
            <w:left w:val="none" w:sz="0" w:space="0" w:color="auto"/>
            <w:bottom w:val="none" w:sz="0" w:space="0" w:color="auto"/>
            <w:right w:val="none" w:sz="0" w:space="0" w:color="auto"/>
          </w:divBdr>
        </w:div>
      </w:divsChild>
    </w:div>
    <w:div w:id="136722273">
      <w:bodyDiv w:val="1"/>
      <w:marLeft w:val="0"/>
      <w:marRight w:val="0"/>
      <w:marTop w:val="0"/>
      <w:marBottom w:val="0"/>
      <w:divBdr>
        <w:top w:val="none" w:sz="0" w:space="0" w:color="auto"/>
        <w:left w:val="none" w:sz="0" w:space="0" w:color="auto"/>
        <w:bottom w:val="none" w:sz="0" w:space="0" w:color="auto"/>
        <w:right w:val="none" w:sz="0" w:space="0" w:color="auto"/>
      </w:divBdr>
      <w:divsChild>
        <w:div w:id="901522180">
          <w:marLeft w:val="0"/>
          <w:marRight w:val="0"/>
          <w:marTop w:val="0"/>
          <w:marBottom w:val="0"/>
          <w:divBdr>
            <w:top w:val="none" w:sz="0" w:space="0" w:color="auto"/>
            <w:left w:val="none" w:sz="0" w:space="0" w:color="auto"/>
            <w:bottom w:val="none" w:sz="0" w:space="0" w:color="auto"/>
            <w:right w:val="none" w:sz="0" w:space="0" w:color="auto"/>
          </w:divBdr>
        </w:div>
        <w:div w:id="1122501266">
          <w:marLeft w:val="0"/>
          <w:marRight w:val="0"/>
          <w:marTop w:val="0"/>
          <w:marBottom w:val="0"/>
          <w:divBdr>
            <w:top w:val="none" w:sz="0" w:space="0" w:color="auto"/>
            <w:left w:val="none" w:sz="0" w:space="0" w:color="auto"/>
            <w:bottom w:val="none" w:sz="0" w:space="0" w:color="auto"/>
            <w:right w:val="none" w:sz="0" w:space="0" w:color="auto"/>
          </w:divBdr>
          <w:divsChild>
            <w:div w:id="123698593">
              <w:marLeft w:val="0"/>
              <w:marRight w:val="0"/>
              <w:marTop w:val="0"/>
              <w:marBottom w:val="0"/>
              <w:divBdr>
                <w:top w:val="none" w:sz="0" w:space="0" w:color="auto"/>
                <w:left w:val="none" w:sz="0" w:space="0" w:color="auto"/>
                <w:bottom w:val="none" w:sz="0" w:space="0" w:color="auto"/>
                <w:right w:val="none" w:sz="0" w:space="0" w:color="auto"/>
              </w:divBdr>
            </w:div>
            <w:div w:id="360206123">
              <w:marLeft w:val="0"/>
              <w:marRight w:val="0"/>
              <w:marTop w:val="0"/>
              <w:marBottom w:val="0"/>
              <w:divBdr>
                <w:top w:val="none" w:sz="0" w:space="0" w:color="auto"/>
                <w:left w:val="none" w:sz="0" w:space="0" w:color="auto"/>
                <w:bottom w:val="none" w:sz="0" w:space="0" w:color="auto"/>
                <w:right w:val="none" w:sz="0" w:space="0" w:color="auto"/>
              </w:divBdr>
            </w:div>
            <w:div w:id="504782491">
              <w:marLeft w:val="0"/>
              <w:marRight w:val="0"/>
              <w:marTop w:val="0"/>
              <w:marBottom w:val="0"/>
              <w:divBdr>
                <w:top w:val="none" w:sz="0" w:space="0" w:color="auto"/>
                <w:left w:val="none" w:sz="0" w:space="0" w:color="auto"/>
                <w:bottom w:val="none" w:sz="0" w:space="0" w:color="auto"/>
                <w:right w:val="none" w:sz="0" w:space="0" w:color="auto"/>
              </w:divBdr>
            </w:div>
          </w:divsChild>
        </w:div>
        <w:div w:id="1732539016">
          <w:marLeft w:val="0"/>
          <w:marRight w:val="0"/>
          <w:marTop w:val="0"/>
          <w:marBottom w:val="0"/>
          <w:divBdr>
            <w:top w:val="none" w:sz="0" w:space="0" w:color="auto"/>
            <w:left w:val="none" w:sz="0" w:space="0" w:color="auto"/>
            <w:bottom w:val="none" w:sz="0" w:space="0" w:color="auto"/>
            <w:right w:val="none" w:sz="0" w:space="0" w:color="auto"/>
          </w:divBdr>
        </w:div>
        <w:div w:id="1924486918">
          <w:marLeft w:val="0"/>
          <w:marRight w:val="0"/>
          <w:marTop w:val="0"/>
          <w:marBottom w:val="0"/>
          <w:divBdr>
            <w:top w:val="none" w:sz="0" w:space="0" w:color="auto"/>
            <w:left w:val="none" w:sz="0" w:space="0" w:color="auto"/>
            <w:bottom w:val="none" w:sz="0" w:space="0" w:color="auto"/>
            <w:right w:val="none" w:sz="0" w:space="0" w:color="auto"/>
          </w:divBdr>
        </w:div>
        <w:div w:id="1959871536">
          <w:marLeft w:val="0"/>
          <w:marRight w:val="0"/>
          <w:marTop w:val="0"/>
          <w:marBottom w:val="0"/>
          <w:divBdr>
            <w:top w:val="none" w:sz="0" w:space="0" w:color="auto"/>
            <w:left w:val="none" w:sz="0" w:space="0" w:color="auto"/>
            <w:bottom w:val="none" w:sz="0" w:space="0" w:color="auto"/>
            <w:right w:val="none" w:sz="0" w:space="0" w:color="auto"/>
          </w:divBdr>
          <w:divsChild>
            <w:div w:id="95490676">
              <w:marLeft w:val="0"/>
              <w:marRight w:val="0"/>
              <w:marTop w:val="0"/>
              <w:marBottom w:val="0"/>
              <w:divBdr>
                <w:top w:val="none" w:sz="0" w:space="0" w:color="auto"/>
                <w:left w:val="none" w:sz="0" w:space="0" w:color="auto"/>
                <w:bottom w:val="none" w:sz="0" w:space="0" w:color="auto"/>
                <w:right w:val="none" w:sz="0" w:space="0" w:color="auto"/>
              </w:divBdr>
            </w:div>
            <w:div w:id="1068841070">
              <w:marLeft w:val="0"/>
              <w:marRight w:val="0"/>
              <w:marTop w:val="0"/>
              <w:marBottom w:val="0"/>
              <w:divBdr>
                <w:top w:val="none" w:sz="0" w:space="0" w:color="auto"/>
                <w:left w:val="none" w:sz="0" w:space="0" w:color="auto"/>
                <w:bottom w:val="none" w:sz="0" w:space="0" w:color="auto"/>
                <w:right w:val="none" w:sz="0" w:space="0" w:color="auto"/>
              </w:divBdr>
            </w:div>
            <w:div w:id="1262690448">
              <w:marLeft w:val="0"/>
              <w:marRight w:val="0"/>
              <w:marTop w:val="0"/>
              <w:marBottom w:val="0"/>
              <w:divBdr>
                <w:top w:val="none" w:sz="0" w:space="0" w:color="auto"/>
                <w:left w:val="none" w:sz="0" w:space="0" w:color="auto"/>
                <w:bottom w:val="none" w:sz="0" w:space="0" w:color="auto"/>
                <w:right w:val="none" w:sz="0" w:space="0" w:color="auto"/>
              </w:divBdr>
            </w:div>
            <w:div w:id="1424841959">
              <w:marLeft w:val="0"/>
              <w:marRight w:val="0"/>
              <w:marTop w:val="0"/>
              <w:marBottom w:val="0"/>
              <w:divBdr>
                <w:top w:val="none" w:sz="0" w:space="0" w:color="auto"/>
                <w:left w:val="none" w:sz="0" w:space="0" w:color="auto"/>
                <w:bottom w:val="none" w:sz="0" w:space="0" w:color="auto"/>
                <w:right w:val="none" w:sz="0" w:space="0" w:color="auto"/>
              </w:divBdr>
            </w:div>
            <w:div w:id="200848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22054">
      <w:bodyDiv w:val="1"/>
      <w:marLeft w:val="0"/>
      <w:marRight w:val="0"/>
      <w:marTop w:val="0"/>
      <w:marBottom w:val="0"/>
      <w:divBdr>
        <w:top w:val="none" w:sz="0" w:space="0" w:color="auto"/>
        <w:left w:val="none" w:sz="0" w:space="0" w:color="auto"/>
        <w:bottom w:val="none" w:sz="0" w:space="0" w:color="auto"/>
        <w:right w:val="none" w:sz="0" w:space="0" w:color="auto"/>
      </w:divBdr>
    </w:div>
    <w:div w:id="144324957">
      <w:bodyDiv w:val="1"/>
      <w:marLeft w:val="0"/>
      <w:marRight w:val="0"/>
      <w:marTop w:val="0"/>
      <w:marBottom w:val="0"/>
      <w:divBdr>
        <w:top w:val="none" w:sz="0" w:space="0" w:color="auto"/>
        <w:left w:val="none" w:sz="0" w:space="0" w:color="auto"/>
        <w:bottom w:val="none" w:sz="0" w:space="0" w:color="auto"/>
        <w:right w:val="none" w:sz="0" w:space="0" w:color="auto"/>
      </w:divBdr>
    </w:div>
    <w:div w:id="154810342">
      <w:bodyDiv w:val="1"/>
      <w:marLeft w:val="0"/>
      <w:marRight w:val="0"/>
      <w:marTop w:val="0"/>
      <w:marBottom w:val="0"/>
      <w:divBdr>
        <w:top w:val="none" w:sz="0" w:space="0" w:color="auto"/>
        <w:left w:val="none" w:sz="0" w:space="0" w:color="auto"/>
        <w:bottom w:val="none" w:sz="0" w:space="0" w:color="auto"/>
        <w:right w:val="none" w:sz="0" w:space="0" w:color="auto"/>
      </w:divBdr>
      <w:divsChild>
        <w:div w:id="22756216">
          <w:marLeft w:val="0"/>
          <w:marRight w:val="0"/>
          <w:marTop w:val="0"/>
          <w:marBottom w:val="0"/>
          <w:divBdr>
            <w:top w:val="none" w:sz="0" w:space="0" w:color="auto"/>
            <w:left w:val="none" w:sz="0" w:space="0" w:color="auto"/>
            <w:bottom w:val="none" w:sz="0" w:space="0" w:color="auto"/>
            <w:right w:val="none" w:sz="0" w:space="0" w:color="auto"/>
          </w:divBdr>
        </w:div>
        <w:div w:id="59789752">
          <w:marLeft w:val="0"/>
          <w:marRight w:val="0"/>
          <w:marTop w:val="0"/>
          <w:marBottom w:val="0"/>
          <w:divBdr>
            <w:top w:val="none" w:sz="0" w:space="0" w:color="auto"/>
            <w:left w:val="none" w:sz="0" w:space="0" w:color="auto"/>
            <w:bottom w:val="none" w:sz="0" w:space="0" w:color="auto"/>
            <w:right w:val="none" w:sz="0" w:space="0" w:color="auto"/>
          </w:divBdr>
        </w:div>
        <w:div w:id="100105581">
          <w:marLeft w:val="0"/>
          <w:marRight w:val="0"/>
          <w:marTop w:val="0"/>
          <w:marBottom w:val="0"/>
          <w:divBdr>
            <w:top w:val="none" w:sz="0" w:space="0" w:color="auto"/>
            <w:left w:val="none" w:sz="0" w:space="0" w:color="auto"/>
            <w:bottom w:val="none" w:sz="0" w:space="0" w:color="auto"/>
            <w:right w:val="none" w:sz="0" w:space="0" w:color="auto"/>
          </w:divBdr>
        </w:div>
        <w:div w:id="181744699">
          <w:marLeft w:val="0"/>
          <w:marRight w:val="0"/>
          <w:marTop w:val="0"/>
          <w:marBottom w:val="0"/>
          <w:divBdr>
            <w:top w:val="none" w:sz="0" w:space="0" w:color="auto"/>
            <w:left w:val="none" w:sz="0" w:space="0" w:color="auto"/>
            <w:bottom w:val="none" w:sz="0" w:space="0" w:color="auto"/>
            <w:right w:val="none" w:sz="0" w:space="0" w:color="auto"/>
          </w:divBdr>
        </w:div>
        <w:div w:id="204804571">
          <w:marLeft w:val="0"/>
          <w:marRight w:val="0"/>
          <w:marTop w:val="0"/>
          <w:marBottom w:val="0"/>
          <w:divBdr>
            <w:top w:val="none" w:sz="0" w:space="0" w:color="auto"/>
            <w:left w:val="none" w:sz="0" w:space="0" w:color="auto"/>
            <w:bottom w:val="none" w:sz="0" w:space="0" w:color="auto"/>
            <w:right w:val="none" w:sz="0" w:space="0" w:color="auto"/>
          </w:divBdr>
        </w:div>
        <w:div w:id="230700081">
          <w:marLeft w:val="0"/>
          <w:marRight w:val="0"/>
          <w:marTop w:val="0"/>
          <w:marBottom w:val="0"/>
          <w:divBdr>
            <w:top w:val="none" w:sz="0" w:space="0" w:color="auto"/>
            <w:left w:val="none" w:sz="0" w:space="0" w:color="auto"/>
            <w:bottom w:val="none" w:sz="0" w:space="0" w:color="auto"/>
            <w:right w:val="none" w:sz="0" w:space="0" w:color="auto"/>
          </w:divBdr>
        </w:div>
        <w:div w:id="239024461">
          <w:marLeft w:val="0"/>
          <w:marRight w:val="0"/>
          <w:marTop w:val="0"/>
          <w:marBottom w:val="0"/>
          <w:divBdr>
            <w:top w:val="none" w:sz="0" w:space="0" w:color="auto"/>
            <w:left w:val="none" w:sz="0" w:space="0" w:color="auto"/>
            <w:bottom w:val="none" w:sz="0" w:space="0" w:color="auto"/>
            <w:right w:val="none" w:sz="0" w:space="0" w:color="auto"/>
          </w:divBdr>
        </w:div>
        <w:div w:id="324356059">
          <w:marLeft w:val="0"/>
          <w:marRight w:val="0"/>
          <w:marTop w:val="0"/>
          <w:marBottom w:val="0"/>
          <w:divBdr>
            <w:top w:val="none" w:sz="0" w:space="0" w:color="auto"/>
            <w:left w:val="none" w:sz="0" w:space="0" w:color="auto"/>
            <w:bottom w:val="none" w:sz="0" w:space="0" w:color="auto"/>
            <w:right w:val="none" w:sz="0" w:space="0" w:color="auto"/>
          </w:divBdr>
        </w:div>
        <w:div w:id="346521487">
          <w:marLeft w:val="0"/>
          <w:marRight w:val="0"/>
          <w:marTop w:val="0"/>
          <w:marBottom w:val="0"/>
          <w:divBdr>
            <w:top w:val="none" w:sz="0" w:space="0" w:color="auto"/>
            <w:left w:val="none" w:sz="0" w:space="0" w:color="auto"/>
            <w:bottom w:val="none" w:sz="0" w:space="0" w:color="auto"/>
            <w:right w:val="none" w:sz="0" w:space="0" w:color="auto"/>
          </w:divBdr>
        </w:div>
        <w:div w:id="350955781">
          <w:marLeft w:val="0"/>
          <w:marRight w:val="0"/>
          <w:marTop w:val="0"/>
          <w:marBottom w:val="0"/>
          <w:divBdr>
            <w:top w:val="none" w:sz="0" w:space="0" w:color="auto"/>
            <w:left w:val="none" w:sz="0" w:space="0" w:color="auto"/>
            <w:bottom w:val="none" w:sz="0" w:space="0" w:color="auto"/>
            <w:right w:val="none" w:sz="0" w:space="0" w:color="auto"/>
          </w:divBdr>
        </w:div>
        <w:div w:id="364452576">
          <w:marLeft w:val="0"/>
          <w:marRight w:val="0"/>
          <w:marTop w:val="0"/>
          <w:marBottom w:val="0"/>
          <w:divBdr>
            <w:top w:val="none" w:sz="0" w:space="0" w:color="auto"/>
            <w:left w:val="none" w:sz="0" w:space="0" w:color="auto"/>
            <w:bottom w:val="none" w:sz="0" w:space="0" w:color="auto"/>
            <w:right w:val="none" w:sz="0" w:space="0" w:color="auto"/>
          </w:divBdr>
        </w:div>
        <w:div w:id="365369839">
          <w:marLeft w:val="0"/>
          <w:marRight w:val="0"/>
          <w:marTop w:val="0"/>
          <w:marBottom w:val="0"/>
          <w:divBdr>
            <w:top w:val="none" w:sz="0" w:space="0" w:color="auto"/>
            <w:left w:val="none" w:sz="0" w:space="0" w:color="auto"/>
            <w:bottom w:val="none" w:sz="0" w:space="0" w:color="auto"/>
            <w:right w:val="none" w:sz="0" w:space="0" w:color="auto"/>
          </w:divBdr>
        </w:div>
        <w:div w:id="374818080">
          <w:marLeft w:val="0"/>
          <w:marRight w:val="0"/>
          <w:marTop w:val="0"/>
          <w:marBottom w:val="0"/>
          <w:divBdr>
            <w:top w:val="none" w:sz="0" w:space="0" w:color="auto"/>
            <w:left w:val="none" w:sz="0" w:space="0" w:color="auto"/>
            <w:bottom w:val="none" w:sz="0" w:space="0" w:color="auto"/>
            <w:right w:val="none" w:sz="0" w:space="0" w:color="auto"/>
          </w:divBdr>
        </w:div>
        <w:div w:id="603346659">
          <w:marLeft w:val="0"/>
          <w:marRight w:val="0"/>
          <w:marTop w:val="0"/>
          <w:marBottom w:val="0"/>
          <w:divBdr>
            <w:top w:val="none" w:sz="0" w:space="0" w:color="auto"/>
            <w:left w:val="none" w:sz="0" w:space="0" w:color="auto"/>
            <w:bottom w:val="none" w:sz="0" w:space="0" w:color="auto"/>
            <w:right w:val="none" w:sz="0" w:space="0" w:color="auto"/>
          </w:divBdr>
        </w:div>
        <w:div w:id="647706601">
          <w:marLeft w:val="0"/>
          <w:marRight w:val="0"/>
          <w:marTop w:val="0"/>
          <w:marBottom w:val="0"/>
          <w:divBdr>
            <w:top w:val="none" w:sz="0" w:space="0" w:color="auto"/>
            <w:left w:val="none" w:sz="0" w:space="0" w:color="auto"/>
            <w:bottom w:val="none" w:sz="0" w:space="0" w:color="auto"/>
            <w:right w:val="none" w:sz="0" w:space="0" w:color="auto"/>
          </w:divBdr>
        </w:div>
        <w:div w:id="659886753">
          <w:marLeft w:val="0"/>
          <w:marRight w:val="0"/>
          <w:marTop w:val="0"/>
          <w:marBottom w:val="0"/>
          <w:divBdr>
            <w:top w:val="none" w:sz="0" w:space="0" w:color="auto"/>
            <w:left w:val="none" w:sz="0" w:space="0" w:color="auto"/>
            <w:bottom w:val="none" w:sz="0" w:space="0" w:color="auto"/>
            <w:right w:val="none" w:sz="0" w:space="0" w:color="auto"/>
          </w:divBdr>
        </w:div>
        <w:div w:id="690760510">
          <w:marLeft w:val="0"/>
          <w:marRight w:val="0"/>
          <w:marTop w:val="0"/>
          <w:marBottom w:val="0"/>
          <w:divBdr>
            <w:top w:val="none" w:sz="0" w:space="0" w:color="auto"/>
            <w:left w:val="none" w:sz="0" w:space="0" w:color="auto"/>
            <w:bottom w:val="none" w:sz="0" w:space="0" w:color="auto"/>
            <w:right w:val="none" w:sz="0" w:space="0" w:color="auto"/>
          </w:divBdr>
        </w:div>
        <w:div w:id="719406680">
          <w:marLeft w:val="0"/>
          <w:marRight w:val="0"/>
          <w:marTop w:val="0"/>
          <w:marBottom w:val="0"/>
          <w:divBdr>
            <w:top w:val="none" w:sz="0" w:space="0" w:color="auto"/>
            <w:left w:val="none" w:sz="0" w:space="0" w:color="auto"/>
            <w:bottom w:val="none" w:sz="0" w:space="0" w:color="auto"/>
            <w:right w:val="none" w:sz="0" w:space="0" w:color="auto"/>
          </w:divBdr>
        </w:div>
        <w:div w:id="759184728">
          <w:marLeft w:val="0"/>
          <w:marRight w:val="0"/>
          <w:marTop w:val="0"/>
          <w:marBottom w:val="0"/>
          <w:divBdr>
            <w:top w:val="none" w:sz="0" w:space="0" w:color="auto"/>
            <w:left w:val="none" w:sz="0" w:space="0" w:color="auto"/>
            <w:bottom w:val="none" w:sz="0" w:space="0" w:color="auto"/>
            <w:right w:val="none" w:sz="0" w:space="0" w:color="auto"/>
          </w:divBdr>
        </w:div>
        <w:div w:id="849874163">
          <w:marLeft w:val="0"/>
          <w:marRight w:val="0"/>
          <w:marTop w:val="0"/>
          <w:marBottom w:val="0"/>
          <w:divBdr>
            <w:top w:val="none" w:sz="0" w:space="0" w:color="auto"/>
            <w:left w:val="none" w:sz="0" w:space="0" w:color="auto"/>
            <w:bottom w:val="none" w:sz="0" w:space="0" w:color="auto"/>
            <w:right w:val="none" w:sz="0" w:space="0" w:color="auto"/>
          </w:divBdr>
        </w:div>
        <w:div w:id="1033648050">
          <w:marLeft w:val="0"/>
          <w:marRight w:val="0"/>
          <w:marTop w:val="0"/>
          <w:marBottom w:val="0"/>
          <w:divBdr>
            <w:top w:val="none" w:sz="0" w:space="0" w:color="auto"/>
            <w:left w:val="none" w:sz="0" w:space="0" w:color="auto"/>
            <w:bottom w:val="none" w:sz="0" w:space="0" w:color="auto"/>
            <w:right w:val="none" w:sz="0" w:space="0" w:color="auto"/>
          </w:divBdr>
        </w:div>
        <w:div w:id="1045447433">
          <w:marLeft w:val="0"/>
          <w:marRight w:val="0"/>
          <w:marTop w:val="0"/>
          <w:marBottom w:val="0"/>
          <w:divBdr>
            <w:top w:val="none" w:sz="0" w:space="0" w:color="auto"/>
            <w:left w:val="none" w:sz="0" w:space="0" w:color="auto"/>
            <w:bottom w:val="none" w:sz="0" w:space="0" w:color="auto"/>
            <w:right w:val="none" w:sz="0" w:space="0" w:color="auto"/>
          </w:divBdr>
        </w:div>
        <w:div w:id="1051657879">
          <w:marLeft w:val="0"/>
          <w:marRight w:val="0"/>
          <w:marTop w:val="0"/>
          <w:marBottom w:val="0"/>
          <w:divBdr>
            <w:top w:val="none" w:sz="0" w:space="0" w:color="auto"/>
            <w:left w:val="none" w:sz="0" w:space="0" w:color="auto"/>
            <w:bottom w:val="none" w:sz="0" w:space="0" w:color="auto"/>
            <w:right w:val="none" w:sz="0" w:space="0" w:color="auto"/>
          </w:divBdr>
        </w:div>
        <w:div w:id="1097747565">
          <w:marLeft w:val="0"/>
          <w:marRight w:val="0"/>
          <w:marTop w:val="0"/>
          <w:marBottom w:val="0"/>
          <w:divBdr>
            <w:top w:val="none" w:sz="0" w:space="0" w:color="auto"/>
            <w:left w:val="none" w:sz="0" w:space="0" w:color="auto"/>
            <w:bottom w:val="none" w:sz="0" w:space="0" w:color="auto"/>
            <w:right w:val="none" w:sz="0" w:space="0" w:color="auto"/>
          </w:divBdr>
        </w:div>
        <w:div w:id="1132867777">
          <w:marLeft w:val="0"/>
          <w:marRight w:val="0"/>
          <w:marTop w:val="0"/>
          <w:marBottom w:val="0"/>
          <w:divBdr>
            <w:top w:val="none" w:sz="0" w:space="0" w:color="auto"/>
            <w:left w:val="none" w:sz="0" w:space="0" w:color="auto"/>
            <w:bottom w:val="none" w:sz="0" w:space="0" w:color="auto"/>
            <w:right w:val="none" w:sz="0" w:space="0" w:color="auto"/>
          </w:divBdr>
        </w:div>
        <w:div w:id="1191383792">
          <w:marLeft w:val="0"/>
          <w:marRight w:val="0"/>
          <w:marTop w:val="0"/>
          <w:marBottom w:val="0"/>
          <w:divBdr>
            <w:top w:val="none" w:sz="0" w:space="0" w:color="auto"/>
            <w:left w:val="none" w:sz="0" w:space="0" w:color="auto"/>
            <w:bottom w:val="none" w:sz="0" w:space="0" w:color="auto"/>
            <w:right w:val="none" w:sz="0" w:space="0" w:color="auto"/>
          </w:divBdr>
        </w:div>
        <w:div w:id="1260135287">
          <w:marLeft w:val="0"/>
          <w:marRight w:val="0"/>
          <w:marTop w:val="0"/>
          <w:marBottom w:val="0"/>
          <w:divBdr>
            <w:top w:val="none" w:sz="0" w:space="0" w:color="auto"/>
            <w:left w:val="none" w:sz="0" w:space="0" w:color="auto"/>
            <w:bottom w:val="none" w:sz="0" w:space="0" w:color="auto"/>
            <w:right w:val="none" w:sz="0" w:space="0" w:color="auto"/>
          </w:divBdr>
        </w:div>
        <w:div w:id="1310284702">
          <w:marLeft w:val="0"/>
          <w:marRight w:val="0"/>
          <w:marTop w:val="0"/>
          <w:marBottom w:val="0"/>
          <w:divBdr>
            <w:top w:val="none" w:sz="0" w:space="0" w:color="auto"/>
            <w:left w:val="none" w:sz="0" w:space="0" w:color="auto"/>
            <w:bottom w:val="none" w:sz="0" w:space="0" w:color="auto"/>
            <w:right w:val="none" w:sz="0" w:space="0" w:color="auto"/>
          </w:divBdr>
        </w:div>
        <w:div w:id="1319771877">
          <w:marLeft w:val="0"/>
          <w:marRight w:val="0"/>
          <w:marTop w:val="0"/>
          <w:marBottom w:val="0"/>
          <w:divBdr>
            <w:top w:val="none" w:sz="0" w:space="0" w:color="auto"/>
            <w:left w:val="none" w:sz="0" w:space="0" w:color="auto"/>
            <w:bottom w:val="none" w:sz="0" w:space="0" w:color="auto"/>
            <w:right w:val="none" w:sz="0" w:space="0" w:color="auto"/>
          </w:divBdr>
        </w:div>
        <w:div w:id="1378821125">
          <w:marLeft w:val="0"/>
          <w:marRight w:val="0"/>
          <w:marTop w:val="0"/>
          <w:marBottom w:val="0"/>
          <w:divBdr>
            <w:top w:val="none" w:sz="0" w:space="0" w:color="auto"/>
            <w:left w:val="none" w:sz="0" w:space="0" w:color="auto"/>
            <w:bottom w:val="none" w:sz="0" w:space="0" w:color="auto"/>
            <w:right w:val="none" w:sz="0" w:space="0" w:color="auto"/>
          </w:divBdr>
        </w:div>
        <w:div w:id="1393043919">
          <w:marLeft w:val="0"/>
          <w:marRight w:val="0"/>
          <w:marTop w:val="0"/>
          <w:marBottom w:val="0"/>
          <w:divBdr>
            <w:top w:val="none" w:sz="0" w:space="0" w:color="auto"/>
            <w:left w:val="none" w:sz="0" w:space="0" w:color="auto"/>
            <w:bottom w:val="none" w:sz="0" w:space="0" w:color="auto"/>
            <w:right w:val="none" w:sz="0" w:space="0" w:color="auto"/>
          </w:divBdr>
        </w:div>
        <w:div w:id="1398163355">
          <w:marLeft w:val="0"/>
          <w:marRight w:val="0"/>
          <w:marTop w:val="0"/>
          <w:marBottom w:val="0"/>
          <w:divBdr>
            <w:top w:val="none" w:sz="0" w:space="0" w:color="auto"/>
            <w:left w:val="none" w:sz="0" w:space="0" w:color="auto"/>
            <w:bottom w:val="none" w:sz="0" w:space="0" w:color="auto"/>
            <w:right w:val="none" w:sz="0" w:space="0" w:color="auto"/>
          </w:divBdr>
        </w:div>
        <w:div w:id="1461915670">
          <w:marLeft w:val="0"/>
          <w:marRight w:val="0"/>
          <w:marTop w:val="0"/>
          <w:marBottom w:val="0"/>
          <w:divBdr>
            <w:top w:val="none" w:sz="0" w:space="0" w:color="auto"/>
            <w:left w:val="none" w:sz="0" w:space="0" w:color="auto"/>
            <w:bottom w:val="none" w:sz="0" w:space="0" w:color="auto"/>
            <w:right w:val="none" w:sz="0" w:space="0" w:color="auto"/>
          </w:divBdr>
        </w:div>
        <w:div w:id="1468157540">
          <w:marLeft w:val="0"/>
          <w:marRight w:val="0"/>
          <w:marTop w:val="0"/>
          <w:marBottom w:val="0"/>
          <w:divBdr>
            <w:top w:val="none" w:sz="0" w:space="0" w:color="auto"/>
            <w:left w:val="none" w:sz="0" w:space="0" w:color="auto"/>
            <w:bottom w:val="none" w:sz="0" w:space="0" w:color="auto"/>
            <w:right w:val="none" w:sz="0" w:space="0" w:color="auto"/>
          </w:divBdr>
        </w:div>
        <w:div w:id="1562136992">
          <w:marLeft w:val="0"/>
          <w:marRight w:val="0"/>
          <w:marTop w:val="0"/>
          <w:marBottom w:val="0"/>
          <w:divBdr>
            <w:top w:val="none" w:sz="0" w:space="0" w:color="auto"/>
            <w:left w:val="none" w:sz="0" w:space="0" w:color="auto"/>
            <w:bottom w:val="none" w:sz="0" w:space="0" w:color="auto"/>
            <w:right w:val="none" w:sz="0" w:space="0" w:color="auto"/>
          </w:divBdr>
        </w:div>
        <w:div w:id="1572960629">
          <w:marLeft w:val="0"/>
          <w:marRight w:val="0"/>
          <w:marTop w:val="0"/>
          <w:marBottom w:val="0"/>
          <w:divBdr>
            <w:top w:val="none" w:sz="0" w:space="0" w:color="auto"/>
            <w:left w:val="none" w:sz="0" w:space="0" w:color="auto"/>
            <w:bottom w:val="none" w:sz="0" w:space="0" w:color="auto"/>
            <w:right w:val="none" w:sz="0" w:space="0" w:color="auto"/>
          </w:divBdr>
        </w:div>
        <w:div w:id="1576165003">
          <w:marLeft w:val="0"/>
          <w:marRight w:val="0"/>
          <w:marTop w:val="0"/>
          <w:marBottom w:val="0"/>
          <w:divBdr>
            <w:top w:val="none" w:sz="0" w:space="0" w:color="auto"/>
            <w:left w:val="none" w:sz="0" w:space="0" w:color="auto"/>
            <w:bottom w:val="none" w:sz="0" w:space="0" w:color="auto"/>
            <w:right w:val="none" w:sz="0" w:space="0" w:color="auto"/>
          </w:divBdr>
        </w:div>
        <w:div w:id="1584299796">
          <w:marLeft w:val="0"/>
          <w:marRight w:val="0"/>
          <w:marTop w:val="0"/>
          <w:marBottom w:val="0"/>
          <w:divBdr>
            <w:top w:val="none" w:sz="0" w:space="0" w:color="auto"/>
            <w:left w:val="none" w:sz="0" w:space="0" w:color="auto"/>
            <w:bottom w:val="none" w:sz="0" w:space="0" w:color="auto"/>
            <w:right w:val="none" w:sz="0" w:space="0" w:color="auto"/>
          </w:divBdr>
        </w:div>
        <w:div w:id="1615668974">
          <w:marLeft w:val="0"/>
          <w:marRight w:val="0"/>
          <w:marTop w:val="0"/>
          <w:marBottom w:val="0"/>
          <w:divBdr>
            <w:top w:val="none" w:sz="0" w:space="0" w:color="auto"/>
            <w:left w:val="none" w:sz="0" w:space="0" w:color="auto"/>
            <w:bottom w:val="none" w:sz="0" w:space="0" w:color="auto"/>
            <w:right w:val="none" w:sz="0" w:space="0" w:color="auto"/>
          </w:divBdr>
        </w:div>
        <w:div w:id="1617173128">
          <w:marLeft w:val="0"/>
          <w:marRight w:val="0"/>
          <w:marTop w:val="0"/>
          <w:marBottom w:val="0"/>
          <w:divBdr>
            <w:top w:val="none" w:sz="0" w:space="0" w:color="auto"/>
            <w:left w:val="none" w:sz="0" w:space="0" w:color="auto"/>
            <w:bottom w:val="none" w:sz="0" w:space="0" w:color="auto"/>
            <w:right w:val="none" w:sz="0" w:space="0" w:color="auto"/>
          </w:divBdr>
        </w:div>
        <w:div w:id="1636645892">
          <w:marLeft w:val="0"/>
          <w:marRight w:val="0"/>
          <w:marTop w:val="0"/>
          <w:marBottom w:val="0"/>
          <w:divBdr>
            <w:top w:val="none" w:sz="0" w:space="0" w:color="auto"/>
            <w:left w:val="none" w:sz="0" w:space="0" w:color="auto"/>
            <w:bottom w:val="none" w:sz="0" w:space="0" w:color="auto"/>
            <w:right w:val="none" w:sz="0" w:space="0" w:color="auto"/>
          </w:divBdr>
        </w:div>
        <w:div w:id="1656835472">
          <w:marLeft w:val="0"/>
          <w:marRight w:val="0"/>
          <w:marTop w:val="0"/>
          <w:marBottom w:val="0"/>
          <w:divBdr>
            <w:top w:val="none" w:sz="0" w:space="0" w:color="auto"/>
            <w:left w:val="none" w:sz="0" w:space="0" w:color="auto"/>
            <w:bottom w:val="none" w:sz="0" w:space="0" w:color="auto"/>
            <w:right w:val="none" w:sz="0" w:space="0" w:color="auto"/>
          </w:divBdr>
        </w:div>
        <w:div w:id="1809785334">
          <w:marLeft w:val="0"/>
          <w:marRight w:val="0"/>
          <w:marTop w:val="0"/>
          <w:marBottom w:val="0"/>
          <w:divBdr>
            <w:top w:val="none" w:sz="0" w:space="0" w:color="auto"/>
            <w:left w:val="none" w:sz="0" w:space="0" w:color="auto"/>
            <w:bottom w:val="none" w:sz="0" w:space="0" w:color="auto"/>
            <w:right w:val="none" w:sz="0" w:space="0" w:color="auto"/>
          </w:divBdr>
        </w:div>
        <w:div w:id="1885628756">
          <w:marLeft w:val="0"/>
          <w:marRight w:val="0"/>
          <w:marTop w:val="0"/>
          <w:marBottom w:val="0"/>
          <w:divBdr>
            <w:top w:val="none" w:sz="0" w:space="0" w:color="auto"/>
            <w:left w:val="none" w:sz="0" w:space="0" w:color="auto"/>
            <w:bottom w:val="none" w:sz="0" w:space="0" w:color="auto"/>
            <w:right w:val="none" w:sz="0" w:space="0" w:color="auto"/>
          </w:divBdr>
        </w:div>
        <w:div w:id="1886716387">
          <w:marLeft w:val="0"/>
          <w:marRight w:val="0"/>
          <w:marTop w:val="0"/>
          <w:marBottom w:val="0"/>
          <w:divBdr>
            <w:top w:val="none" w:sz="0" w:space="0" w:color="auto"/>
            <w:left w:val="none" w:sz="0" w:space="0" w:color="auto"/>
            <w:bottom w:val="none" w:sz="0" w:space="0" w:color="auto"/>
            <w:right w:val="none" w:sz="0" w:space="0" w:color="auto"/>
          </w:divBdr>
        </w:div>
        <w:div w:id="1914856509">
          <w:marLeft w:val="0"/>
          <w:marRight w:val="0"/>
          <w:marTop w:val="0"/>
          <w:marBottom w:val="0"/>
          <w:divBdr>
            <w:top w:val="none" w:sz="0" w:space="0" w:color="auto"/>
            <w:left w:val="none" w:sz="0" w:space="0" w:color="auto"/>
            <w:bottom w:val="none" w:sz="0" w:space="0" w:color="auto"/>
            <w:right w:val="none" w:sz="0" w:space="0" w:color="auto"/>
          </w:divBdr>
        </w:div>
        <w:div w:id="1923638613">
          <w:marLeft w:val="0"/>
          <w:marRight w:val="0"/>
          <w:marTop w:val="0"/>
          <w:marBottom w:val="0"/>
          <w:divBdr>
            <w:top w:val="none" w:sz="0" w:space="0" w:color="auto"/>
            <w:left w:val="none" w:sz="0" w:space="0" w:color="auto"/>
            <w:bottom w:val="none" w:sz="0" w:space="0" w:color="auto"/>
            <w:right w:val="none" w:sz="0" w:space="0" w:color="auto"/>
          </w:divBdr>
        </w:div>
        <w:div w:id="1980451368">
          <w:marLeft w:val="0"/>
          <w:marRight w:val="0"/>
          <w:marTop w:val="0"/>
          <w:marBottom w:val="0"/>
          <w:divBdr>
            <w:top w:val="none" w:sz="0" w:space="0" w:color="auto"/>
            <w:left w:val="none" w:sz="0" w:space="0" w:color="auto"/>
            <w:bottom w:val="none" w:sz="0" w:space="0" w:color="auto"/>
            <w:right w:val="none" w:sz="0" w:space="0" w:color="auto"/>
          </w:divBdr>
        </w:div>
        <w:div w:id="2010478998">
          <w:marLeft w:val="0"/>
          <w:marRight w:val="0"/>
          <w:marTop w:val="0"/>
          <w:marBottom w:val="0"/>
          <w:divBdr>
            <w:top w:val="none" w:sz="0" w:space="0" w:color="auto"/>
            <w:left w:val="none" w:sz="0" w:space="0" w:color="auto"/>
            <w:bottom w:val="none" w:sz="0" w:space="0" w:color="auto"/>
            <w:right w:val="none" w:sz="0" w:space="0" w:color="auto"/>
          </w:divBdr>
        </w:div>
        <w:div w:id="2033413530">
          <w:marLeft w:val="0"/>
          <w:marRight w:val="0"/>
          <w:marTop w:val="0"/>
          <w:marBottom w:val="0"/>
          <w:divBdr>
            <w:top w:val="none" w:sz="0" w:space="0" w:color="auto"/>
            <w:left w:val="none" w:sz="0" w:space="0" w:color="auto"/>
            <w:bottom w:val="none" w:sz="0" w:space="0" w:color="auto"/>
            <w:right w:val="none" w:sz="0" w:space="0" w:color="auto"/>
          </w:divBdr>
        </w:div>
        <w:div w:id="2068458296">
          <w:marLeft w:val="0"/>
          <w:marRight w:val="0"/>
          <w:marTop w:val="0"/>
          <w:marBottom w:val="0"/>
          <w:divBdr>
            <w:top w:val="none" w:sz="0" w:space="0" w:color="auto"/>
            <w:left w:val="none" w:sz="0" w:space="0" w:color="auto"/>
            <w:bottom w:val="none" w:sz="0" w:space="0" w:color="auto"/>
            <w:right w:val="none" w:sz="0" w:space="0" w:color="auto"/>
          </w:divBdr>
        </w:div>
        <w:div w:id="2113089206">
          <w:marLeft w:val="0"/>
          <w:marRight w:val="0"/>
          <w:marTop w:val="0"/>
          <w:marBottom w:val="0"/>
          <w:divBdr>
            <w:top w:val="none" w:sz="0" w:space="0" w:color="auto"/>
            <w:left w:val="none" w:sz="0" w:space="0" w:color="auto"/>
            <w:bottom w:val="none" w:sz="0" w:space="0" w:color="auto"/>
            <w:right w:val="none" w:sz="0" w:space="0" w:color="auto"/>
          </w:divBdr>
        </w:div>
        <w:div w:id="2129229778">
          <w:marLeft w:val="0"/>
          <w:marRight w:val="0"/>
          <w:marTop w:val="0"/>
          <w:marBottom w:val="0"/>
          <w:divBdr>
            <w:top w:val="none" w:sz="0" w:space="0" w:color="auto"/>
            <w:left w:val="none" w:sz="0" w:space="0" w:color="auto"/>
            <w:bottom w:val="none" w:sz="0" w:space="0" w:color="auto"/>
            <w:right w:val="none" w:sz="0" w:space="0" w:color="auto"/>
          </w:divBdr>
        </w:div>
      </w:divsChild>
    </w:div>
    <w:div w:id="156577445">
      <w:bodyDiv w:val="1"/>
      <w:marLeft w:val="0"/>
      <w:marRight w:val="0"/>
      <w:marTop w:val="0"/>
      <w:marBottom w:val="0"/>
      <w:divBdr>
        <w:top w:val="none" w:sz="0" w:space="0" w:color="auto"/>
        <w:left w:val="none" w:sz="0" w:space="0" w:color="auto"/>
        <w:bottom w:val="none" w:sz="0" w:space="0" w:color="auto"/>
        <w:right w:val="none" w:sz="0" w:space="0" w:color="auto"/>
      </w:divBdr>
    </w:div>
    <w:div w:id="156843255">
      <w:bodyDiv w:val="1"/>
      <w:marLeft w:val="0"/>
      <w:marRight w:val="0"/>
      <w:marTop w:val="0"/>
      <w:marBottom w:val="0"/>
      <w:divBdr>
        <w:top w:val="none" w:sz="0" w:space="0" w:color="auto"/>
        <w:left w:val="none" w:sz="0" w:space="0" w:color="auto"/>
        <w:bottom w:val="none" w:sz="0" w:space="0" w:color="auto"/>
        <w:right w:val="none" w:sz="0" w:space="0" w:color="auto"/>
      </w:divBdr>
    </w:div>
    <w:div w:id="159469555">
      <w:bodyDiv w:val="1"/>
      <w:marLeft w:val="0"/>
      <w:marRight w:val="0"/>
      <w:marTop w:val="0"/>
      <w:marBottom w:val="0"/>
      <w:divBdr>
        <w:top w:val="none" w:sz="0" w:space="0" w:color="auto"/>
        <w:left w:val="none" w:sz="0" w:space="0" w:color="auto"/>
        <w:bottom w:val="none" w:sz="0" w:space="0" w:color="auto"/>
        <w:right w:val="none" w:sz="0" w:space="0" w:color="auto"/>
      </w:divBdr>
    </w:div>
    <w:div w:id="160393779">
      <w:bodyDiv w:val="1"/>
      <w:marLeft w:val="0"/>
      <w:marRight w:val="0"/>
      <w:marTop w:val="0"/>
      <w:marBottom w:val="0"/>
      <w:divBdr>
        <w:top w:val="none" w:sz="0" w:space="0" w:color="auto"/>
        <w:left w:val="none" w:sz="0" w:space="0" w:color="auto"/>
        <w:bottom w:val="none" w:sz="0" w:space="0" w:color="auto"/>
        <w:right w:val="none" w:sz="0" w:space="0" w:color="auto"/>
      </w:divBdr>
    </w:div>
    <w:div w:id="160782574">
      <w:bodyDiv w:val="1"/>
      <w:marLeft w:val="0"/>
      <w:marRight w:val="0"/>
      <w:marTop w:val="0"/>
      <w:marBottom w:val="0"/>
      <w:divBdr>
        <w:top w:val="none" w:sz="0" w:space="0" w:color="auto"/>
        <w:left w:val="none" w:sz="0" w:space="0" w:color="auto"/>
        <w:bottom w:val="none" w:sz="0" w:space="0" w:color="auto"/>
        <w:right w:val="none" w:sz="0" w:space="0" w:color="auto"/>
      </w:divBdr>
    </w:div>
    <w:div w:id="171115295">
      <w:bodyDiv w:val="1"/>
      <w:marLeft w:val="0"/>
      <w:marRight w:val="0"/>
      <w:marTop w:val="0"/>
      <w:marBottom w:val="0"/>
      <w:divBdr>
        <w:top w:val="none" w:sz="0" w:space="0" w:color="auto"/>
        <w:left w:val="none" w:sz="0" w:space="0" w:color="auto"/>
        <w:bottom w:val="none" w:sz="0" w:space="0" w:color="auto"/>
        <w:right w:val="none" w:sz="0" w:space="0" w:color="auto"/>
      </w:divBdr>
    </w:div>
    <w:div w:id="206380415">
      <w:bodyDiv w:val="1"/>
      <w:marLeft w:val="0"/>
      <w:marRight w:val="0"/>
      <w:marTop w:val="0"/>
      <w:marBottom w:val="0"/>
      <w:divBdr>
        <w:top w:val="none" w:sz="0" w:space="0" w:color="auto"/>
        <w:left w:val="none" w:sz="0" w:space="0" w:color="auto"/>
        <w:bottom w:val="none" w:sz="0" w:space="0" w:color="auto"/>
        <w:right w:val="none" w:sz="0" w:space="0" w:color="auto"/>
      </w:divBdr>
    </w:div>
    <w:div w:id="210847569">
      <w:bodyDiv w:val="1"/>
      <w:marLeft w:val="0"/>
      <w:marRight w:val="0"/>
      <w:marTop w:val="0"/>
      <w:marBottom w:val="0"/>
      <w:divBdr>
        <w:top w:val="none" w:sz="0" w:space="0" w:color="auto"/>
        <w:left w:val="none" w:sz="0" w:space="0" w:color="auto"/>
        <w:bottom w:val="none" w:sz="0" w:space="0" w:color="auto"/>
        <w:right w:val="none" w:sz="0" w:space="0" w:color="auto"/>
      </w:divBdr>
    </w:div>
    <w:div w:id="217980568">
      <w:bodyDiv w:val="1"/>
      <w:marLeft w:val="0"/>
      <w:marRight w:val="0"/>
      <w:marTop w:val="0"/>
      <w:marBottom w:val="0"/>
      <w:divBdr>
        <w:top w:val="none" w:sz="0" w:space="0" w:color="auto"/>
        <w:left w:val="none" w:sz="0" w:space="0" w:color="auto"/>
        <w:bottom w:val="none" w:sz="0" w:space="0" w:color="auto"/>
        <w:right w:val="none" w:sz="0" w:space="0" w:color="auto"/>
      </w:divBdr>
    </w:div>
    <w:div w:id="224032757">
      <w:bodyDiv w:val="1"/>
      <w:marLeft w:val="0"/>
      <w:marRight w:val="0"/>
      <w:marTop w:val="0"/>
      <w:marBottom w:val="0"/>
      <w:divBdr>
        <w:top w:val="none" w:sz="0" w:space="0" w:color="auto"/>
        <w:left w:val="none" w:sz="0" w:space="0" w:color="auto"/>
        <w:bottom w:val="none" w:sz="0" w:space="0" w:color="auto"/>
        <w:right w:val="none" w:sz="0" w:space="0" w:color="auto"/>
      </w:divBdr>
      <w:divsChild>
        <w:div w:id="24526079">
          <w:marLeft w:val="0"/>
          <w:marRight w:val="0"/>
          <w:marTop w:val="0"/>
          <w:marBottom w:val="0"/>
          <w:divBdr>
            <w:top w:val="none" w:sz="0" w:space="0" w:color="auto"/>
            <w:left w:val="none" w:sz="0" w:space="0" w:color="auto"/>
            <w:bottom w:val="none" w:sz="0" w:space="0" w:color="auto"/>
            <w:right w:val="none" w:sz="0" w:space="0" w:color="auto"/>
          </w:divBdr>
        </w:div>
        <w:div w:id="646518237">
          <w:marLeft w:val="0"/>
          <w:marRight w:val="0"/>
          <w:marTop w:val="0"/>
          <w:marBottom w:val="0"/>
          <w:divBdr>
            <w:top w:val="none" w:sz="0" w:space="0" w:color="auto"/>
            <w:left w:val="none" w:sz="0" w:space="0" w:color="auto"/>
            <w:bottom w:val="none" w:sz="0" w:space="0" w:color="auto"/>
            <w:right w:val="none" w:sz="0" w:space="0" w:color="auto"/>
          </w:divBdr>
        </w:div>
        <w:div w:id="1149438366">
          <w:marLeft w:val="0"/>
          <w:marRight w:val="0"/>
          <w:marTop w:val="0"/>
          <w:marBottom w:val="0"/>
          <w:divBdr>
            <w:top w:val="none" w:sz="0" w:space="0" w:color="auto"/>
            <w:left w:val="none" w:sz="0" w:space="0" w:color="auto"/>
            <w:bottom w:val="none" w:sz="0" w:space="0" w:color="auto"/>
            <w:right w:val="none" w:sz="0" w:space="0" w:color="auto"/>
          </w:divBdr>
        </w:div>
      </w:divsChild>
    </w:div>
    <w:div w:id="229074563">
      <w:bodyDiv w:val="1"/>
      <w:marLeft w:val="0"/>
      <w:marRight w:val="0"/>
      <w:marTop w:val="0"/>
      <w:marBottom w:val="0"/>
      <w:divBdr>
        <w:top w:val="none" w:sz="0" w:space="0" w:color="auto"/>
        <w:left w:val="none" w:sz="0" w:space="0" w:color="auto"/>
        <w:bottom w:val="none" w:sz="0" w:space="0" w:color="auto"/>
        <w:right w:val="none" w:sz="0" w:space="0" w:color="auto"/>
      </w:divBdr>
    </w:div>
    <w:div w:id="242959935">
      <w:bodyDiv w:val="1"/>
      <w:marLeft w:val="0"/>
      <w:marRight w:val="0"/>
      <w:marTop w:val="0"/>
      <w:marBottom w:val="0"/>
      <w:divBdr>
        <w:top w:val="none" w:sz="0" w:space="0" w:color="auto"/>
        <w:left w:val="none" w:sz="0" w:space="0" w:color="auto"/>
        <w:bottom w:val="none" w:sz="0" w:space="0" w:color="auto"/>
        <w:right w:val="none" w:sz="0" w:space="0" w:color="auto"/>
      </w:divBdr>
    </w:div>
    <w:div w:id="264465585">
      <w:bodyDiv w:val="1"/>
      <w:marLeft w:val="0"/>
      <w:marRight w:val="0"/>
      <w:marTop w:val="0"/>
      <w:marBottom w:val="0"/>
      <w:divBdr>
        <w:top w:val="none" w:sz="0" w:space="0" w:color="auto"/>
        <w:left w:val="none" w:sz="0" w:space="0" w:color="auto"/>
        <w:bottom w:val="none" w:sz="0" w:space="0" w:color="auto"/>
        <w:right w:val="none" w:sz="0" w:space="0" w:color="auto"/>
      </w:divBdr>
    </w:div>
    <w:div w:id="266273845">
      <w:bodyDiv w:val="1"/>
      <w:marLeft w:val="0"/>
      <w:marRight w:val="0"/>
      <w:marTop w:val="0"/>
      <w:marBottom w:val="0"/>
      <w:divBdr>
        <w:top w:val="none" w:sz="0" w:space="0" w:color="auto"/>
        <w:left w:val="none" w:sz="0" w:space="0" w:color="auto"/>
        <w:bottom w:val="none" w:sz="0" w:space="0" w:color="auto"/>
        <w:right w:val="none" w:sz="0" w:space="0" w:color="auto"/>
      </w:divBdr>
    </w:div>
    <w:div w:id="272634643">
      <w:bodyDiv w:val="1"/>
      <w:marLeft w:val="0"/>
      <w:marRight w:val="0"/>
      <w:marTop w:val="0"/>
      <w:marBottom w:val="0"/>
      <w:divBdr>
        <w:top w:val="none" w:sz="0" w:space="0" w:color="auto"/>
        <w:left w:val="none" w:sz="0" w:space="0" w:color="auto"/>
        <w:bottom w:val="none" w:sz="0" w:space="0" w:color="auto"/>
        <w:right w:val="none" w:sz="0" w:space="0" w:color="auto"/>
      </w:divBdr>
      <w:divsChild>
        <w:div w:id="671494121">
          <w:marLeft w:val="0"/>
          <w:marRight w:val="0"/>
          <w:marTop w:val="0"/>
          <w:marBottom w:val="0"/>
          <w:divBdr>
            <w:top w:val="none" w:sz="0" w:space="0" w:color="auto"/>
            <w:left w:val="none" w:sz="0" w:space="0" w:color="auto"/>
            <w:bottom w:val="none" w:sz="0" w:space="0" w:color="auto"/>
            <w:right w:val="none" w:sz="0" w:space="0" w:color="auto"/>
          </w:divBdr>
        </w:div>
        <w:div w:id="765999497">
          <w:marLeft w:val="-75"/>
          <w:marRight w:val="0"/>
          <w:marTop w:val="30"/>
          <w:marBottom w:val="30"/>
          <w:divBdr>
            <w:top w:val="none" w:sz="0" w:space="0" w:color="auto"/>
            <w:left w:val="none" w:sz="0" w:space="0" w:color="auto"/>
            <w:bottom w:val="none" w:sz="0" w:space="0" w:color="auto"/>
            <w:right w:val="none" w:sz="0" w:space="0" w:color="auto"/>
          </w:divBdr>
          <w:divsChild>
            <w:div w:id="849834572">
              <w:marLeft w:val="0"/>
              <w:marRight w:val="0"/>
              <w:marTop w:val="0"/>
              <w:marBottom w:val="0"/>
              <w:divBdr>
                <w:top w:val="none" w:sz="0" w:space="0" w:color="auto"/>
                <w:left w:val="none" w:sz="0" w:space="0" w:color="auto"/>
                <w:bottom w:val="none" w:sz="0" w:space="0" w:color="auto"/>
                <w:right w:val="none" w:sz="0" w:space="0" w:color="auto"/>
              </w:divBdr>
              <w:divsChild>
                <w:div w:id="1234269977">
                  <w:marLeft w:val="0"/>
                  <w:marRight w:val="0"/>
                  <w:marTop w:val="0"/>
                  <w:marBottom w:val="0"/>
                  <w:divBdr>
                    <w:top w:val="none" w:sz="0" w:space="0" w:color="auto"/>
                    <w:left w:val="none" w:sz="0" w:space="0" w:color="auto"/>
                    <w:bottom w:val="none" w:sz="0" w:space="0" w:color="auto"/>
                    <w:right w:val="none" w:sz="0" w:space="0" w:color="auto"/>
                  </w:divBdr>
                </w:div>
              </w:divsChild>
            </w:div>
            <w:div w:id="1401250687">
              <w:marLeft w:val="0"/>
              <w:marRight w:val="0"/>
              <w:marTop w:val="0"/>
              <w:marBottom w:val="0"/>
              <w:divBdr>
                <w:top w:val="none" w:sz="0" w:space="0" w:color="auto"/>
                <w:left w:val="none" w:sz="0" w:space="0" w:color="auto"/>
                <w:bottom w:val="none" w:sz="0" w:space="0" w:color="auto"/>
                <w:right w:val="none" w:sz="0" w:space="0" w:color="auto"/>
              </w:divBdr>
              <w:divsChild>
                <w:div w:id="1936594324">
                  <w:marLeft w:val="0"/>
                  <w:marRight w:val="0"/>
                  <w:marTop w:val="0"/>
                  <w:marBottom w:val="0"/>
                  <w:divBdr>
                    <w:top w:val="none" w:sz="0" w:space="0" w:color="auto"/>
                    <w:left w:val="none" w:sz="0" w:space="0" w:color="auto"/>
                    <w:bottom w:val="none" w:sz="0" w:space="0" w:color="auto"/>
                    <w:right w:val="none" w:sz="0" w:space="0" w:color="auto"/>
                  </w:divBdr>
                </w:div>
              </w:divsChild>
            </w:div>
            <w:div w:id="1414354257">
              <w:marLeft w:val="0"/>
              <w:marRight w:val="0"/>
              <w:marTop w:val="0"/>
              <w:marBottom w:val="0"/>
              <w:divBdr>
                <w:top w:val="none" w:sz="0" w:space="0" w:color="auto"/>
                <w:left w:val="none" w:sz="0" w:space="0" w:color="auto"/>
                <w:bottom w:val="none" w:sz="0" w:space="0" w:color="auto"/>
                <w:right w:val="none" w:sz="0" w:space="0" w:color="auto"/>
              </w:divBdr>
              <w:divsChild>
                <w:div w:id="306666905">
                  <w:marLeft w:val="0"/>
                  <w:marRight w:val="0"/>
                  <w:marTop w:val="0"/>
                  <w:marBottom w:val="0"/>
                  <w:divBdr>
                    <w:top w:val="none" w:sz="0" w:space="0" w:color="auto"/>
                    <w:left w:val="none" w:sz="0" w:space="0" w:color="auto"/>
                    <w:bottom w:val="none" w:sz="0" w:space="0" w:color="auto"/>
                    <w:right w:val="none" w:sz="0" w:space="0" w:color="auto"/>
                  </w:divBdr>
                </w:div>
              </w:divsChild>
            </w:div>
            <w:div w:id="1656839648">
              <w:marLeft w:val="0"/>
              <w:marRight w:val="0"/>
              <w:marTop w:val="0"/>
              <w:marBottom w:val="0"/>
              <w:divBdr>
                <w:top w:val="none" w:sz="0" w:space="0" w:color="auto"/>
                <w:left w:val="none" w:sz="0" w:space="0" w:color="auto"/>
                <w:bottom w:val="none" w:sz="0" w:space="0" w:color="auto"/>
                <w:right w:val="none" w:sz="0" w:space="0" w:color="auto"/>
              </w:divBdr>
              <w:divsChild>
                <w:div w:id="377049430">
                  <w:marLeft w:val="0"/>
                  <w:marRight w:val="0"/>
                  <w:marTop w:val="0"/>
                  <w:marBottom w:val="0"/>
                  <w:divBdr>
                    <w:top w:val="none" w:sz="0" w:space="0" w:color="auto"/>
                    <w:left w:val="none" w:sz="0" w:space="0" w:color="auto"/>
                    <w:bottom w:val="none" w:sz="0" w:space="0" w:color="auto"/>
                    <w:right w:val="none" w:sz="0" w:space="0" w:color="auto"/>
                  </w:divBdr>
                </w:div>
              </w:divsChild>
            </w:div>
            <w:div w:id="1975213728">
              <w:marLeft w:val="0"/>
              <w:marRight w:val="0"/>
              <w:marTop w:val="0"/>
              <w:marBottom w:val="0"/>
              <w:divBdr>
                <w:top w:val="none" w:sz="0" w:space="0" w:color="auto"/>
                <w:left w:val="none" w:sz="0" w:space="0" w:color="auto"/>
                <w:bottom w:val="none" w:sz="0" w:space="0" w:color="auto"/>
                <w:right w:val="none" w:sz="0" w:space="0" w:color="auto"/>
              </w:divBdr>
              <w:divsChild>
                <w:div w:id="816801585">
                  <w:marLeft w:val="0"/>
                  <w:marRight w:val="0"/>
                  <w:marTop w:val="0"/>
                  <w:marBottom w:val="0"/>
                  <w:divBdr>
                    <w:top w:val="none" w:sz="0" w:space="0" w:color="auto"/>
                    <w:left w:val="none" w:sz="0" w:space="0" w:color="auto"/>
                    <w:bottom w:val="none" w:sz="0" w:space="0" w:color="auto"/>
                    <w:right w:val="none" w:sz="0" w:space="0" w:color="auto"/>
                  </w:divBdr>
                </w:div>
              </w:divsChild>
            </w:div>
            <w:div w:id="2001036727">
              <w:marLeft w:val="0"/>
              <w:marRight w:val="0"/>
              <w:marTop w:val="0"/>
              <w:marBottom w:val="0"/>
              <w:divBdr>
                <w:top w:val="none" w:sz="0" w:space="0" w:color="auto"/>
                <w:left w:val="none" w:sz="0" w:space="0" w:color="auto"/>
                <w:bottom w:val="none" w:sz="0" w:space="0" w:color="auto"/>
                <w:right w:val="none" w:sz="0" w:space="0" w:color="auto"/>
              </w:divBdr>
              <w:divsChild>
                <w:div w:id="846176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8545046">
          <w:marLeft w:val="0"/>
          <w:marRight w:val="0"/>
          <w:marTop w:val="0"/>
          <w:marBottom w:val="0"/>
          <w:divBdr>
            <w:top w:val="none" w:sz="0" w:space="0" w:color="auto"/>
            <w:left w:val="none" w:sz="0" w:space="0" w:color="auto"/>
            <w:bottom w:val="none" w:sz="0" w:space="0" w:color="auto"/>
            <w:right w:val="none" w:sz="0" w:space="0" w:color="auto"/>
          </w:divBdr>
        </w:div>
        <w:div w:id="898591293">
          <w:marLeft w:val="0"/>
          <w:marRight w:val="0"/>
          <w:marTop w:val="0"/>
          <w:marBottom w:val="0"/>
          <w:divBdr>
            <w:top w:val="none" w:sz="0" w:space="0" w:color="auto"/>
            <w:left w:val="none" w:sz="0" w:space="0" w:color="auto"/>
            <w:bottom w:val="none" w:sz="0" w:space="0" w:color="auto"/>
            <w:right w:val="none" w:sz="0" w:space="0" w:color="auto"/>
          </w:divBdr>
        </w:div>
        <w:div w:id="1425491462">
          <w:marLeft w:val="0"/>
          <w:marRight w:val="0"/>
          <w:marTop w:val="0"/>
          <w:marBottom w:val="0"/>
          <w:divBdr>
            <w:top w:val="none" w:sz="0" w:space="0" w:color="auto"/>
            <w:left w:val="none" w:sz="0" w:space="0" w:color="auto"/>
            <w:bottom w:val="none" w:sz="0" w:space="0" w:color="auto"/>
            <w:right w:val="none" w:sz="0" w:space="0" w:color="auto"/>
          </w:divBdr>
        </w:div>
        <w:div w:id="1498300330">
          <w:marLeft w:val="0"/>
          <w:marRight w:val="0"/>
          <w:marTop w:val="0"/>
          <w:marBottom w:val="0"/>
          <w:divBdr>
            <w:top w:val="none" w:sz="0" w:space="0" w:color="auto"/>
            <w:left w:val="none" w:sz="0" w:space="0" w:color="auto"/>
            <w:bottom w:val="none" w:sz="0" w:space="0" w:color="auto"/>
            <w:right w:val="none" w:sz="0" w:space="0" w:color="auto"/>
          </w:divBdr>
        </w:div>
        <w:div w:id="1617129896">
          <w:marLeft w:val="0"/>
          <w:marRight w:val="0"/>
          <w:marTop w:val="0"/>
          <w:marBottom w:val="0"/>
          <w:divBdr>
            <w:top w:val="none" w:sz="0" w:space="0" w:color="auto"/>
            <w:left w:val="none" w:sz="0" w:space="0" w:color="auto"/>
            <w:bottom w:val="none" w:sz="0" w:space="0" w:color="auto"/>
            <w:right w:val="none" w:sz="0" w:space="0" w:color="auto"/>
          </w:divBdr>
        </w:div>
        <w:div w:id="1617904020">
          <w:marLeft w:val="0"/>
          <w:marRight w:val="0"/>
          <w:marTop w:val="0"/>
          <w:marBottom w:val="0"/>
          <w:divBdr>
            <w:top w:val="none" w:sz="0" w:space="0" w:color="auto"/>
            <w:left w:val="none" w:sz="0" w:space="0" w:color="auto"/>
            <w:bottom w:val="none" w:sz="0" w:space="0" w:color="auto"/>
            <w:right w:val="none" w:sz="0" w:space="0" w:color="auto"/>
          </w:divBdr>
        </w:div>
        <w:div w:id="1979412213">
          <w:marLeft w:val="0"/>
          <w:marRight w:val="0"/>
          <w:marTop w:val="0"/>
          <w:marBottom w:val="0"/>
          <w:divBdr>
            <w:top w:val="none" w:sz="0" w:space="0" w:color="auto"/>
            <w:left w:val="none" w:sz="0" w:space="0" w:color="auto"/>
            <w:bottom w:val="none" w:sz="0" w:space="0" w:color="auto"/>
            <w:right w:val="none" w:sz="0" w:space="0" w:color="auto"/>
          </w:divBdr>
        </w:div>
      </w:divsChild>
    </w:div>
    <w:div w:id="272976271">
      <w:bodyDiv w:val="1"/>
      <w:marLeft w:val="0"/>
      <w:marRight w:val="0"/>
      <w:marTop w:val="0"/>
      <w:marBottom w:val="0"/>
      <w:divBdr>
        <w:top w:val="none" w:sz="0" w:space="0" w:color="auto"/>
        <w:left w:val="none" w:sz="0" w:space="0" w:color="auto"/>
        <w:bottom w:val="none" w:sz="0" w:space="0" w:color="auto"/>
        <w:right w:val="none" w:sz="0" w:space="0" w:color="auto"/>
      </w:divBdr>
    </w:div>
    <w:div w:id="279608799">
      <w:bodyDiv w:val="1"/>
      <w:marLeft w:val="0"/>
      <w:marRight w:val="0"/>
      <w:marTop w:val="0"/>
      <w:marBottom w:val="0"/>
      <w:divBdr>
        <w:top w:val="none" w:sz="0" w:space="0" w:color="auto"/>
        <w:left w:val="none" w:sz="0" w:space="0" w:color="auto"/>
        <w:bottom w:val="none" w:sz="0" w:space="0" w:color="auto"/>
        <w:right w:val="none" w:sz="0" w:space="0" w:color="auto"/>
      </w:divBdr>
    </w:div>
    <w:div w:id="282804874">
      <w:bodyDiv w:val="1"/>
      <w:marLeft w:val="0"/>
      <w:marRight w:val="0"/>
      <w:marTop w:val="0"/>
      <w:marBottom w:val="0"/>
      <w:divBdr>
        <w:top w:val="none" w:sz="0" w:space="0" w:color="auto"/>
        <w:left w:val="none" w:sz="0" w:space="0" w:color="auto"/>
        <w:bottom w:val="none" w:sz="0" w:space="0" w:color="auto"/>
        <w:right w:val="none" w:sz="0" w:space="0" w:color="auto"/>
      </w:divBdr>
    </w:div>
    <w:div w:id="293563609">
      <w:bodyDiv w:val="1"/>
      <w:marLeft w:val="0"/>
      <w:marRight w:val="0"/>
      <w:marTop w:val="0"/>
      <w:marBottom w:val="0"/>
      <w:divBdr>
        <w:top w:val="none" w:sz="0" w:space="0" w:color="auto"/>
        <w:left w:val="none" w:sz="0" w:space="0" w:color="auto"/>
        <w:bottom w:val="none" w:sz="0" w:space="0" w:color="auto"/>
        <w:right w:val="none" w:sz="0" w:space="0" w:color="auto"/>
      </w:divBdr>
    </w:div>
    <w:div w:id="295532172">
      <w:bodyDiv w:val="1"/>
      <w:marLeft w:val="0"/>
      <w:marRight w:val="0"/>
      <w:marTop w:val="0"/>
      <w:marBottom w:val="0"/>
      <w:divBdr>
        <w:top w:val="none" w:sz="0" w:space="0" w:color="auto"/>
        <w:left w:val="none" w:sz="0" w:space="0" w:color="auto"/>
        <w:bottom w:val="none" w:sz="0" w:space="0" w:color="auto"/>
        <w:right w:val="none" w:sz="0" w:space="0" w:color="auto"/>
      </w:divBdr>
      <w:divsChild>
        <w:div w:id="359746628">
          <w:marLeft w:val="0"/>
          <w:marRight w:val="0"/>
          <w:marTop w:val="0"/>
          <w:marBottom w:val="0"/>
          <w:divBdr>
            <w:top w:val="none" w:sz="0" w:space="0" w:color="auto"/>
            <w:left w:val="none" w:sz="0" w:space="0" w:color="auto"/>
            <w:bottom w:val="none" w:sz="0" w:space="0" w:color="auto"/>
            <w:right w:val="none" w:sz="0" w:space="0" w:color="auto"/>
          </w:divBdr>
        </w:div>
        <w:div w:id="1828008364">
          <w:marLeft w:val="0"/>
          <w:marRight w:val="0"/>
          <w:marTop w:val="0"/>
          <w:marBottom w:val="0"/>
          <w:divBdr>
            <w:top w:val="none" w:sz="0" w:space="0" w:color="auto"/>
            <w:left w:val="none" w:sz="0" w:space="0" w:color="auto"/>
            <w:bottom w:val="none" w:sz="0" w:space="0" w:color="auto"/>
            <w:right w:val="none" w:sz="0" w:space="0" w:color="auto"/>
          </w:divBdr>
        </w:div>
        <w:div w:id="690381067">
          <w:marLeft w:val="0"/>
          <w:marRight w:val="0"/>
          <w:marTop w:val="0"/>
          <w:marBottom w:val="0"/>
          <w:divBdr>
            <w:top w:val="none" w:sz="0" w:space="0" w:color="auto"/>
            <w:left w:val="none" w:sz="0" w:space="0" w:color="auto"/>
            <w:bottom w:val="none" w:sz="0" w:space="0" w:color="auto"/>
            <w:right w:val="none" w:sz="0" w:space="0" w:color="auto"/>
          </w:divBdr>
        </w:div>
        <w:div w:id="55666633">
          <w:marLeft w:val="0"/>
          <w:marRight w:val="0"/>
          <w:marTop w:val="0"/>
          <w:marBottom w:val="0"/>
          <w:divBdr>
            <w:top w:val="none" w:sz="0" w:space="0" w:color="auto"/>
            <w:left w:val="none" w:sz="0" w:space="0" w:color="auto"/>
            <w:bottom w:val="none" w:sz="0" w:space="0" w:color="auto"/>
            <w:right w:val="none" w:sz="0" w:space="0" w:color="auto"/>
          </w:divBdr>
        </w:div>
        <w:div w:id="1054037581">
          <w:marLeft w:val="0"/>
          <w:marRight w:val="0"/>
          <w:marTop w:val="0"/>
          <w:marBottom w:val="0"/>
          <w:divBdr>
            <w:top w:val="none" w:sz="0" w:space="0" w:color="auto"/>
            <w:left w:val="none" w:sz="0" w:space="0" w:color="auto"/>
            <w:bottom w:val="none" w:sz="0" w:space="0" w:color="auto"/>
            <w:right w:val="none" w:sz="0" w:space="0" w:color="auto"/>
          </w:divBdr>
        </w:div>
        <w:div w:id="1789279269">
          <w:marLeft w:val="0"/>
          <w:marRight w:val="0"/>
          <w:marTop w:val="0"/>
          <w:marBottom w:val="0"/>
          <w:divBdr>
            <w:top w:val="none" w:sz="0" w:space="0" w:color="auto"/>
            <w:left w:val="none" w:sz="0" w:space="0" w:color="auto"/>
            <w:bottom w:val="none" w:sz="0" w:space="0" w:color="auto"/>
            <w:right w:val="none" w:sz="0" w:space="0" w:color="auto"/>
          </w:divBdr>
        </w:div>
        <w:div w:id="1612005139">
          <w:marLeft w:val="0"/>
          <w:marRight w:val="0"/>
          <w:marTop w:val="0"/>
          <w:marBottom w:val="0"/>
          <w:divBdr>
            <w:top w:val="none" w:sz="0" w:space="0" w:color="auto"/>
            <w:left w:val="none" w:sz="0" w:space="0" w:color="auto"/>
            <w:bottom w:val="none" w:sz="0" w:space="0" w:color="auto"/>
            <w:right w:val="none" w:sz="0" w:space="0" w:color="auto"/>
          </w:divBdr>
        </w:div>
        <w:div w:id="1771704222">
          <w:marLeft w:val="0"/>
          <w:marRight w:val="0"/>
          <w:marTop w:val="0"/>
          <w:marBottom w:val="0"/>
          <w:divBdr>
            <w:top w:val="none" w:sz="0" w:space="0" w:color="auto"/>
            <w:left w:val="none" w:sz="0" w:space="0" w:color="auto"/>
            <w:bottom w:val="none" w:sz="0" w:space="0" w:color="auto"/>
            <w:right w:val="none" w:sz="0" w:space="0" w:color="auto"/>
          </w:divBdr>
        </w:div>
        <w:div w:id="613682621">
          <w:marLeft w:val="0"/>
          <w:marRight w:val="0"/>
          <w:marTop w:val="0"/>
          <w:marBottom w:val="0"/>
          <w:divBdr>
            <w:top w:val="none" w:sz="0" w:space="0" w:color="auto"/>
            <w:left w:val="none" w:sz="0" w:space="0" w:color="auto"/>
            <w:bottom w:val="none" w:sz="0" w:space="0" w:color="auto"/>
            <w:right w:val="none" w:sz="0" w:space="0" w:color="auto"/>
          </w:divBdr>
        </w:div>
        <w:div w:id="159975142">
          <w:marLeft w:val="0"/>
          <w:marRight w:val="0"/>
          <w:marTop w:val="0"/>
          <w:marBottom w:val="0"/>
          <w:divBdr>
            <w:top w:val="none" w:sz="0" w:space="0" w:color="auto"/>
            <w:left w:val="none" w:sz="0" w:space="0" w:color="auto"/>
            <w:bottom w:val="none" w:sz="0" w:space="0" w:color="auto"/>
            <w:right w:val="none" w:sz="0" w:space="0" w:color="auto"/>
          </w:divBdr>
        </w:div>
        <w:div w:id="793475483">
          <w:marLeft w:val="0"/>
          <w:marRight w:val="0"/>
          <w:marTop w:val="0"/>
          <w:marBottom w:val="0"/>
          <w:divBdr>
            <w:top w:val="none" w:sz="0" w:space="0" w:color="auto"/>
            <w:left w:val="none" w:sz="0" w:space="0" w:color="auto"/>
            <w:bottom w:val="none" w:sz="0" w:space="0" w:color="auto"/>
            <w:right w:val="none" w:sz="0" w:space="0" w:color="auto"/>
          </w:divBdr>
        </w:div>
        <w:div w:id="1379695930">
          <w:marLeft w:val="0"/>
          <w:marRight w:val="0"/>
          <w:marTop w:val="0"/>
          <w:marBottom w:val="0"/>
          <w:divBdr>
            <w:top w:val="none" w:sz="0" w:space="0" w:color="auto"/>
            <w:left w:val="none" w:sz="0" w:space="0" w:color="auto"/>
            <w:bottom w:val="none" w:sz="0" w:space="0" w:color="auto"/>
            <w:right w:val="none" w:sz="0" w:space="0" w:color="auto"/>
          </w:divBdr>
        </w:div>
        <w:div w:id="1016348723">
          <w:marLeft w:val="0"/>
          <w:marRight w:val="0"/>
          <w:marTop w:val="0"/>
          <w:marBottom w:val="0"/>
          <w:divBdr>
            <w:top w:val="none" w:sz="0" w:space="0" w:color="auto"/>
            <w:left w:val="none" w:sz="0" w:space="0" w:color="auto"/>
            <w:bottom w:val="none" w:sz="0" w:space="0" w:color="auto"/>
            <w:right w:val="none" w:sz="0" w:space="0" w:color="auto"/>
          </w:divBdr>
        </w:div>
        <w:div w:id="2051228189">
          <w:marLeft w:val="0"/>
          <w:marRight w:val="0"/>
          <w:marTop w:val="0"/>
          <w:marBottom w:val="0"/>
          <w:divBdr>
            <w:top w:val="none" w:sz="0" w:space="0" w:color="auto"/>
            <w:left w:val="none" w:sz="0" w:space="0" w:color="auto"/>
            <w:bottom w:val="none" w:sz="0" w:space="0" w:color="auto"/>
            <w:right w:val="none" w:sz="0" w:space="0" w:color="auto"/>
          </w:divBdr>
        </w:div>
        <w:div w:id="1810004410">
          <w:marLeft w:val="0"/>
          <w:marRight w:val="0"/>
          <w:marTop w:val="0"/>
          <w:marBottom w:val="0"/>
          <w:divBdr>
            <w:top w:val="none" w:sz="0" w:space="0" w:color="auto"/>
            <w:left w:val="none" w:sz="0" w:space="0" w:color="auto"/>
            <w:bottom w:val="none" w:sz="0" w:space="0" w:color="auto"/>
            <w:right w:val="none" w:sz="0" w:space="0" w:color="auto"/>
          </w:divBdr>
        </w:div>
      </w:divsChild>
    </w:div>
    <w:div w:id="302195995">
      <w:bodyDiv w:val="1"/>
      <w:marLeft w:val="0"/>
      <w:marRight w:val="0"/>
      <w:marTop w:val="0"/>
      <w:marBottom w:val="0"/>
      <w:divBdr>
        <w:top w:val="none" w:sz="0" w:space="0" w:color="auto"/>
        <w:left w:val="none" w:sz="0" w:space="0" w:color="auto"/>
        <w:bottom w:val="none" w:sz="0" w:space="0" w:color="auto"/>
        <w:right w:val="none" w:sz="0" w:space="0" w:color="auto"/>
      </w:divBdr>
    </w:div>
    <w:div w:id="303657190">
      <w:bodyDiv w:val="1"/>
      <w:marLeft w:val="0"/>
      <w:marRight w:val="0"/>
      <w:marTop w:val="0"/>
      <w:marBottom w:val="0"/>
      <w:divBdr>
        <w:top w:val="none" w:sz="0" w:space="0" w:color="auto"/>
        <w:left w:val="none" w:sz="0" w:space="0" w:color="auto"/>
        <w:bottom w:val="none" w:sz="0" w:space="0" w:color="auto"/>
        <w:right w:val="none" w:sz="0" w:space="0" w:color="auto"/>
      </w:divBdr>
    </w:div>
    <w:div w:id="305939964">
      <w:bodyDiv w:val="1"/>
      <w:marLeft w:val="0"/>
      <w:marRight w:val="0"/>
      <w:marTop w:val="0"/>
      <w:marBottom w:val="0"/>
      <w:divBdr>
        <w:top w:val="none" w:sz="0" w:space="0" w:color="auto"/>
        <w:left w:val="none" w:sz="0" w:space="0" w:color="auto"/>
        <w:bottom w:val="none" w:sz="0" w:space="0" w:color="auto"/>
        <w:right w:val="none" w:sz="0" w:space="0" w:color="auto"/>
      </w:divBdr>
      <w:divsChild>
        <w:div w:id="538978363">
          <w:marLeft w:val="0"/>
          <w:marRight w:val="0"/>
          <w:marTop w:val="0"/>
          <w:marBottom w:val="0"/>
          <w:divBdr>
            <w:top w:val="none" w:sz="0" w:space="0" w:color="auto"/>
            <w:left w:val="none" w:sz="0" w:space="0" w:color="auto"/>
            <w:bottom w:val="none" w:sz="0" w:space="0" w:color="auto"/>
            <w:right w:val="none" w:sz="0" w:space="0" w:color="auto"/>
          </w:divBdr>
        </w:div>
        <w:div w:id="615403240">
          <w:marLeft w:val="0"/>
          <w:marRight w:val="0"/>
          <w:marTop w:val="0"/>
          <w:marBottom w:val="0"/>
          <w:divBdr>
            <w:top w:val="none" w:sz="0" w:space="0" w:color="auto"/>
            <w:left w:val="none" w:sz="0" w:space="0" w:color="auto"/>
            <w:bottom w:val="none" w:sz="0" w:space="0" w:color="auto"/>
            <w:right w:val="none" w:sz="0" w:space="0" w:color="auto"/>
          </w:divBdr>
        </w:div>
        <w:div w:id="642320514">
          <w:marLeft w:val="0"/>
          <w:marRight w:val="0"/>
          <w:marTop w:val="0"/>
          <w:marBottom w:val="0"/>
          <w:divBdr>
            <w:top w:val="none" w:sz="0" w:space="0" w:color="auto"/>
            <w:left w:val="none" w:sz="0" w:space="0" w:color="auto"/>
            <w:bottom w:val="none" w:sz="0" w:space="0" w:color="auto"/>
            <w:right w:val="none" w:sz="0" w:space="0" w:color="auto"/>
          </w:divBdr>
        </w:div>
        <w:div w:id="765610727">
          <w:marLeft w:val="0"/>
          <w:marRight w:val="0"/>
          <w:marTop w:val="0"/>
          <w:marBottom w:val="0"/>
          <w:divBdr>
            <w:top w:val="none" w:sz="0" w:space="0" w:color="auto"/>
            <w:left w:val="none" w:sz="0" w:space="0" w:color="auto"/>
            <w:bottom w:val="none" w:sz="0" w:space="0" w:color="auto"/>
            <w:right w:val="none" w:sz="0" w:space="0" w:color="auto"/>
          </w:divBdr>
        </w:div>
        <w:div w:id="773791498">
          <w:marLeft w:val="0"/>
          <w:marRight w:val="0"/>
          <w:marTop w:val="0"/>
          <w:marBottom w:val="0"/>
          <w:divBdr>
            <w:top w:val="none" w:sz="0" w:space="0" w:color="auto"/>
            <w:left w:val="none" w:sz="0" w:space="0" w:color="auto"/>
            <w:bottom w:val="none" w:sz="0" w:space="0" w:color="auto"/>
            <w:right w:val="none" w:sz="0" w:space="0" w:color="auto"/>
          </w:divBdr>
        </w:div>
        <w:div w:id="780612184">
          <w:marLeft w:val="0"/>
          <w:marRight w:val="0"/>
          <w:marTop w:val="0"/>
          <w:marBottom w:val="0"/>
          <w:divBdr>
            <w:top w:val="none" w:sz="0" w:space="0" w:color="auto"/>
            <w:left w:val="none" w:sz="0" w:space="0" w:color="auto"/>
            <w:bottom w:val="none" w:sz="0" w:space="0" w:color="auto"/>
            <w:right w:val="none" w:sz="0" w:space="0" w:color="auto"/>
          </w:divBdr>
        </w:div>
        <w:div w:id="789201442">
          <w:marLeft w:val="0"/>
          <w:marRight w:val="0"/>
          <w:marTop w:val="0"/>
          <w:marBottom w:val="0"/>
          <w:divBdr>
            <w:top w:val="none" w:sz="0" w:space="0" w:color="auto"/>
            <w:left w:val="none" w:sz="0" w:space="0" w:color="auto"/>
            <w:bottom w:val="none" w:sz="0" w:space="0" w:color="auto"/>
            <w:right w:val="none" w:sz="0" w:space="0" w:color="auto"/>
          </w:divBdr>
        </w:div>
        <w:div w:id="813526147">
          <w:marLeft w:val="0"/>
          <w:marRight w:val="0"/>
          <w:marTop w:val="0"/>
          <w:marBottom w:val="0"/>
          <w:divBdr>
            <w:top w:val="none" w:sz="0" w:space="0" w:color="auto"/>
            <w:left w:val="none" w:sz="0" w:space="0" w:color="auto"/>
            <w:bottom w:val="none" w:sz="0" w:space="0" w:color="auto"/>
            <w:right w:val="none" w:sz="0" w:space="0" w:color="auto"/>
          </w:divBdr>
        </w:div>
        <w:div w:id="922446823">
          <w:marLeft w:val="0"/>
          <w:marRight w:val="0"/>
          <w:marTop w:val="0"/>
          <w:marBottom w:val="0"/>
          <w:divBdr>
            <w:top w:val="none" w:sz="0" w:space="0" w:color="auto"/>
            <w:left w:val="none" w:sz="0" w:space="0" w:color="auto"/>
            <w:bottom w:val="none" w:sz="0" w:space="0" w:color="auto"/>
            <w:right w:val="none" w:sz="0" w:space="0" w:color="auto"/>
          </w:divBdr>
        </w:div>
        <w:div w:id="1139028687">
          <w:marLeft w:val="0"/>
          <w:marRight w:val="0"/>
          <w:marTop w:val="0"/>
          <w:marBottom w:val="0"/>
          <w:divBdr>
            <w:top w:val="none" w:sz="0" w:space="0" w:color="auto"/>
            <w:left w:val="none" w:sz="0" w:space="0" w:color="auto"/>
            <w:bottom w:val="none" w:sz="0" w:space="0" w:color="auto"/>
            <w:right w:val="none" w:sz="0" w:space="0" w:color="auto"/>
          </w:divBdr>
        </w:div>
        <w:div w:id="1427114175">
          <w:marLeft w:val="0"/>
          <w:marRight w:val="0"/>
          <w:marTop w:val="0"/>
          <w:marBottom w:val="0"/>
          <w:divBdr>
            <w:top w:val="none" w:sz="0" w:space="0" w:color="auto"/>
            <w:left w:val="none" w:sz="0" w:space="0" w:color="auto"/>
            <w:bottom w:val="none" w:sz="0" w:space="0" w:color="auto"/>
            <w:right w:val="none" w:sz="0" w:space="0" w:color="auto"/>
          </w:divBdr>
        </w:div>
        <w:div w:id="1458527097">
          <w:marLeft w:val="0"/>
          <w:marRight w:val="0"/>
          <w:marTop w:val="0"/>
          <w:marBottom w:val="0"/>
          <w:divBdr>
            <w:top w:val="none" w:sz="0" w:space="0" w:color="auto"/>
            <w:left w:val="none" w:sz="0" w:space="0" w:color="auto"/>
            <w:bottom w:val="none" w:sz="0" w:space="0" w:color="auto"/>
            <w:right w:val="none" w:sz="0" w:space="0" w:color="auto"/>
          </w:divBdr>
        </w:div>
        <w:div w:id="1639265081">
          <w:marLeft w:val="0"/>
          <w:marRight w:val="0"/>
          <w:marTop w:val="0"/>
          <w:marBottom w:val="0"/>
          <w:divBdr>
            <w:top w:val="none" w:sz="0" w:space="0" w:color="auto"/>
            <w:left w:val="none" w:sz="0" w:space="0" w:color="auto"/>
            <w:bottom w:val="none" w:sz="0" w:space="0" w:color="auto"/>
            <w:right w:val="none" w:sz="0" w:space="0" w:color="auto"/>
          </w:divBdr>
        </w:div>
        <w:div w:id="1673489026">
          <w:marLeft w:val="0"/>
          <w:marRight w:val="0"/>
          <w:marTop w:val="0"/>
          <w:marBottom w:val="0"/>
          <w:divBdr>
            <w:top w:val="none" w:sz="0" w:space="0" w:color="auto"/>
            <w:left w:val="none" w:sz="0" w:space="0" w:color="auto"/>
            <w:bottom w:val="none" w:sz="0" w:space="0" w:color="auto"/>
            <w:right w:val="none" w:sz="0" w:space="0" w:color="auto"/>
          </w:divBdr>
        </w:div>
        <w:div w:id="1732582660">
          <w:marLeft w:val="0"/>
          <w:marRight w:val="0"/>
          <w:marTop w:val="0"/>
          <w:marBottom w:val="0"/>
          <w:divBdr>
            <w:top w:val="none" w:sz="0" w:space="0" w:color="auto"/>
            <w:left w:val="none" w:sz="0" w:space="0" w:color="auto"/>
            <w:bottom w:val="none" w:sz="0" w:space="0" w:color="auto"/>
            <w:right w:val="none" w:sz="0" w:space="0" w:color="auto"/>
          </w:divBdr>
        </w:div>
        <w:div w:id="1820875916">
          <w:marLeft w:val="0"/>
          <w:marRight w:val="0"/>
          <w:marTop w:val="0"/>
          <w:marBottom w:val="0"/>
          <w:divBdr>
            <w:top w:val="none" w:sz="0" w:space="0" w:color="auto"/>
            <w:left w:val="none" w:sz="0" w:space="0" w:color="auto"/>
            <w:bottom w:val="none" w:sz="0" w:space="0" w:color="auto"/>
            <w:right w:val="none" w:sz="0" w:space="0" w:color="auto"/>
          </w:divBdr>
        </w:div>
        <w:div w:id="1851069596">
          <w:marLeft w:val="0"/>
          <w:marRight w:val="0"/>
          <w:marTop w:val="0"/>
          <w:marBottom w:val="0"/>
          <w:divBdr>
            <w:top w:val="none" w:sz="0" w:space="0" w:color="auto"/>
            <w:left w:val="none" w:sz="0" w:space="0" w:color="auto"/>
            <w:bottom w:val="none" w:sz="0" w:space="0" w:color="auto"/>
            <w:right w:val="none" w:sz="0" w:space="0" w:color="auto"/>
          </w:divBdr>
        </w:div>
        <w:div w:id="1914242648">
          <w:marLeft w:val="0"/>
          <w:marRight w:val="0"/>
          <w:marTop w:val="0"/>
          <w:marBottom w:val="0"/>
          <w:divBdr>
            <w:top w:val="none" w:sz="0" w:space="0" w:color="auto"/>
            <w:left w:val="none" w:sz="0" w:space="0" w:color="auto"/>
            <w:bottom w:val="none" w:sz="0" w:space="0" w:color="auto"/>
            <w:right w:val="none" w:sz="0" w:space="0" w:color="auto"/>
          </w:divBdr>
        </w:div>
        <w:div w:id="2095466876">
          <w:marLeft w:val="0"/>
          <w:marRight w:val="0"/>
          <w:marTop w:val="0"/>
          <w:marBottom w:val="0"/>
          <w:divBdr>
            <w:top w:val="none" w:sz="0" w:space="0" w:color="auto"/>
            <w:left w:val="none" w:sz="0" w:space="0" w:color="auto"/>
            <w:bottom w:val="none" w:sz="0" w:space="0" w:color="auto"/>
            <w:right w:val="none" w:sz="0" w:space="0" w:color="auto"/>
          </w:divBdr>
        </w:div>
        <w:div w:id="2146309093">
          <w:marLeft w:val="0"/>
          <w:marRight w:val="0"/>
          <w:marTop w:val="0"/>
          <w:marBottom w:val="0"/>
          <w:divBdr>
            <w:top w:val="none" w:sz="0" w:space="0" w:color="auto"/>
            <w:left w:val="none" w:sz="0" w:space="0" w:color="auto"/>
            <w:bottom w:val="none" w:sz="0" w:space="0" w:color="auto"/>
            <w:right w:val="none" w:sz="0" w:space="0" w:color="auto"/>
          </w:divBdr>
        </w:div>
      </w:divsChild>
    </w:div>
    <w:div w:id="335427100">
      <w:bodyDiv w:val="1"/>
      <w:marLeft w:val="0"/>
      <w:marRight w:val="0"/>
      <w:marTop w:val="0"/>
      <w:marBottom w:val="0"/>
      <w:divBdr>
        <w:top w:val="none" w:sz="0" w:space="0" w:color="auto"/>
        <w:left w:val="none" w:sz="0" w:space="0" w:color="auto"/>
        <w:bottom w:val="none" w:sz="0" w:space="0" w:color="auto"/>
        <w:right w:val="none" w:sz="0" w:space="0" w:color="auto"/>
      </w:divBdr>
      <w:divsChild>
        <w:div w:id="1044912319">
          <w:marLeft w:val="0"/>
          <w:marRight w:val="0"/>
          <w:marTop w:val="0"/>
          <w:marBottom w:val="0"/>
          <w:divBdr>
            <w:top w:val="none" w:sz="0" w:space="0" w:color="auto"/>
            <w:left w:val="none" w:sz="0" w:space="0" w:color="auto"/>
            <w:bottom w:val="none" w:sz="0" w:space="0" w:color="auto"/>
            <w:right w:val="none" w:sz="0" w:space="0" w:color="auto"/>
          </w:divBdr>
        </w:div>
        <w:div w:id="1656840456">
          <w:marLeft w:val="0"/>
          <w:marRight w:val="0"/>
          <w:marTop w:val="0"/>
          <w:marBottom w:val="0"/>
          <w:divBdr>
            <w:top w:val="none" w:sz="0" w:space="0" w:color="auto"/>
            <w:left w:val="none" w:sz="0" w:space="0" w:color="auto"/>
            <w:bottom w:val="none" w:sz="0" w:space="0" w:color="auto"/>
            <w:right w:val="none" w:sz="0" w:space="0" w:color="auto"/>
          </w:divBdr>
        </w:div>
      </w:divsChild>
    </w:div>
    <w:div w:id="339476780">
      <w:bodyDiv w:val="1"/>
      <w:marLeft w:val="0"/>
      <w:marRight w:val="0"/>
      <w:marTop w:val="0"/>
      <w:marBottom w:val="0"/>
      <w:divBdr>
        <w:top w:val="none" w:sz="0" w:space="0" w:color="auto"/>
        <w:left w:val="none" w:sz="0" w:space="0" w:color="auto"/>
        <w:bottom w:val="none" w:sz="0" w:space="0" w:color="auto"/>
        <w:right w:val="none" w:sz="0" w:space="0" w:color="auto"/>
      </w:divBdr>
    </w:div>
    <w:div w:id="339552374">
      <w:bodyDiv w:val="1"/>
      <w:marLeft w:val="0"/>
      <w:marRight w:val="0"/>
      <w:marTop w:val="0"/>
      <w:marBottom w:val="0"/>
      <w:divBdr>
        <w:top w:val="none" w:sz="0" w:space="0" w:color="auto"/>
        <w:left w:val="none" w:sz="0" w:space="0" w:color="auto"/>
        <w:bottom w:val="none" w:sz="0" w:space="0" w:color="auto"/>
        <w:right w:val="none" w:sz="0" w:space="0" w:color="auto"/>
      </w:divBdr>
    </w:div>
    <w:div w:id="359867517">
      <w:bodyDiv w:val="1"/>
      <w:marLeft w:val="0"/>
      <w:marRight w:val="0"/>
      <w:marTop w:val="0"/>
      <w:marBottom w:val="0"/>
      <w:divBdr>
        <w:top w:val="none" w:sz="0" w:space="0" w:color="auto"/>
        <w:left w:val="none" w:sz="0" w:space="0" w:color="auto"/>
        <w:bottom w:val="none" w:sz="0" w:space="0" w:color="auto"/>
        <w:right w:val="none" w:sz="0" w:space="0" w:color="auto"/>
      </w:divBdr>
    </w:div>
    <w:div w:id="361906858">
      <w:bodyDiv w:val="1"/>
      <w:marLeft w:val="0"/>
      <w:marRight w:val="0"/>
      <w:marTop w:val="0"/>
      <w:marBottom w:val="0"/>
      <w:divBdr>
        <w:top w:val="none" w:sz="0" w:space="0" w:color="auto"/>
        <w:left w:val="none" w:sz="0" w:space="0" w:color="auto"/>
        <w:bottom w:val="none" w:sz="0" w:space="0" w:color="auto"/>
        <w:right w:val="none" w:sz="0" w:space="0" w:color="auto"/>
      </w:divBdr>
    </w:div>
    <w:div w:id="385377920">
      <w:bodyDiv w:val="1"/>
      <w:marLeft w:val="0"/>
      <w:marRight w:val="0"/>
      <w:marTop w:val="0"/>
      <w:marBottom w:val="0"/>
      <w:divBdr>
        <w:top w:val="none" w:sz="0" w:space="0" w:color="auto"/>
        <w:left w:val="none" w:sz="0" w:space="0" w:color="auto"/>
        <w:bottom w:val="none" w:sz="0" w:space="0" w:color="auto"/>
        <w:right w:val="none" w:sz="0" w:space="0" w:color="auto"/>
      </w:divBdr>
    </w:div>
    <w:div w:id="407844205">
      <w:bodyDiv w:val="1"/>
      <w:marLeft w:val="0"/>
      <w:marRight w:val="0"/>
      <w:marTop w:val="0"/>
      <w:marBottom w:val="0"/>
      <w:divBdr>
        <w:top w:val="none" w:sz="0" w:space="0" w:color="auto"/>
        <w:left w:val="none" w:sz="0" w:space="0" w:color="auto"/>
        <w:bottom w:val="none" w:sz="0" w:space="0" w:color="auto"/>
        <w:right w:val="none" w:sz="0" w:space="0" w:color="auto"/>
      </w:divBdr>
    </w:div>
    <w:div w:id="420293640">
      <w:bodyDiv w:val="1"/>
      <w:marLeft w:val="0"/>
      <w:marRight w:val="0"/>
      <w:marTop w:val="0"/>
      <w:marBottom w:val="0"/>
      <w:divBdr>
        <w:top w:val="none" w:sz="0" w:space="0" w:color="auto"/>
        <w:left w:val="none" w:sz="0" w:space="0" w:color="auto"/>
        <w:bottom w:val="none" w:sz="0" w:space="0" w:color="auto"/>
        <w:right w:val="none" w:sz="0" w:space="0" w:color="auto"/>
      </w:divBdr>
    </w:div>
    <w:div w:id="428164454">
      <w:bodyDiv w:val="1"/>
      <w:marLeft w:val="0"/>
      <w:marRight w:val="0"/>
      <w:marTop w:val="0"/>
      <w:marBottom w:val="0"/>
      <w:divBdr>
        <w:top w:val="none" w:sz="0" w:space="0" w:color="auto"/>
        <w:left w:val="none" w:sz="0" w:space="0" w:color="auto"/>
        <w:bottom w:val="none" w:sz="0" w:space="0" w:color="auto"/>
        <w:right w:val="none" w:sz="0" w:space="0" w:color="auto"/>
      </w:divBdr>
    </w:div>
    <w:div w:id="430785618">
      <w:bodyDiv w:val="1"/>
      <w:marLeft w:val="0"/>
      <w:marRight w:val="0"/>
      <w:marTop w:val="0"/>
      <w:marBottom w:val="0"/>
      <w:divBdr>
        <w:top w:val="none" w:sz="0" w:space="0" w:color="auto"/>
        <w:left w:val="none" w:sz="0" w:space="0" w:color="auto"/>
        <w:bottom w:val="none" w:sz="0" w:space="0" w:color="auto"/>
        <w:right w:val="none" w:sz="0" w:space="0" w:color="auto"/>
      </w:divBdr>
    </w:div>
    <w:div w:id="448744913">
      <w:bodyDiv w:val="1"/>
      <w:marLeft w:val="0"/>
      <w:marRight w:val="0"/>
      <w:marTop w:val="0"/>
      <w:marBottom w:val="0"/>
      <w:divBdr>
        <w:top w:val="none" w:sz="0" w:space="0" w:color="auto"/>
        <w:left w:val="none" w:sz="0" w:space="0" w:color="auto"/>
        <w:bottom w:val="none" w:sz="0" w:space="0" w:color="auto"/>
        <w:right w:val="none" w:sz="0" w:space="0" w:color="auto"/>
      </w:divBdr>
      <w:divsChild>
        <w:div w:id="464007661">
          <w:marLeft w:val="0"/>
          <w:marRight w:val="0"/>
          <w:marTop w:val="0"/>
          <w:marBottom w:val="0"/>
          <w:divBdr>
            <w:top w:val="none" w:sz="0" w:space="0" w:color="auto"/>
            <w:left w:val="none" w:sz="0" w:space="0" w:color="auto"/>
            <w:bottom w:val="none" w:sz="0" w:space="0" w:color="auto"/>
            <w:right w:val="none" w:sz="0" w:space="0" w:color="auto"/>
          </w:divBdr>
        </w:div>
        <w:div w:id="638615051">
          <w:marLeft w:val="0"/>
          <w:marRight w:val="0"/>
          <w:marTop w:val="0"/>
          <w:marBottom w:val="0"/>
          <w:divBdr>
            <w:top w:val="none" w:sz="0" w:space="0" w:color="auto"/>
            <w:left w:val="none" w:sz="0" w:space="0" w:color="auto"/>
            <w:bottom w:val="none" w:sz="0" w:space="0" w:color="auto"/>
            <w:right w:val="none" w:sz="0" w:space="0" w:color="auto"/>
          </w:divBdr>
        </w:div>
        <w:div w:id="661739954">
          <w:marLeft w:val="0"/>
          <w:marRight w:val="0"/>
          <w:marTop w:val="0"/>
          <w:marBottom w:val="0"/>
          <w:divBdr>
            <w:top w:val="none" w:sz="0" w:space="0" w:color="auto"/>
            <w:left w:val="none" w:sz="0" w:space="0" w:color="auto"/>
            <w:bottom w:val="none" w:sz="0" w:space="0" w:color="auto"/>
            <w:right w:val="none" w:sz="0" w:space="0" w:color="auto"/>
          </w:divBdr>
          <w:divsChild>
            <w:div w:id="353658585">
              <w:marLeft w:val="0"/>
              <w:marRight w:val="0"/>
              <w:marTop w:val="0"/>
              <w:marBottom w:val="0"/>
              <w:divBdr>
                <w:top w:val="none" w:sz="0" w:space="0" w:color="auto"/>
                <w:left w:val="none" w:sz="0" w:space="0" w:color="auto"/>
                <w:bottom w:val="none" w:sz="0" w:space="0" w:color="auto"/>
                <w:right w:val="none" w:sz="0" w:space="0" w:color="auto"/>
              </w:divBdr>
            </w:div>
            <w:div w:id="533008658">
              <w:marLeft w:val="0"/>
              <w:marRight w:val="0"/>
              <w:marTop w:val="0"/>
              <w:marBottom w:val="0"/>
              <w:divBdr>
                <w:top w:val="none" w:sz="0" w:space="0" w:color="auto"/>
                <w:left w:val="none" w:sz="0" w:space="0" w:color="auto"/>
                <w:bottom w:val="none" w:sz="0" w:space="0" w:color="auto"/>
                <w:right w:val="none" w:sz="0" w:space="0" w:color="auto"/>
              </w:divBdr>
            </w:div>
            <w:div w:id="751465865">
              <w:marLeft w:val="0"/>
              <w:marRight w:val="0"/>
              <w:marTop w:val="0"/>
              <w:marBottom w:val="0"/>
              <w:divBdr>
                <w:top w:val="none" w:sz="0" w:space="0" w:color="auto"/>
                <w:left w:val="none" w:sz="0" w:space="0" w:color="auto"/>
                <w:bottom w:val="none" w:sz="0" w:space="0" w:color="auto"/>
                <w:right w:val="none" w:sz="0" w:space="0" w:color="auto"/>
              </w:divBdr>
            </w:div>
            <w:div w:id="786776553">
              <w:marLeft w:val="0"/>
              <w:marRight w:val="0"/>
              <w:marTop w:val="0"/>
              <w:marBottom w:val="0"/>
              <w:divBdr>
                <w:top w:val="none" w:sz="0" w:space="0" w:color="auto"/>
                <w:left w:val="none" w:sz="0" w:space="0" w:color="auto"/>
                <w:bottom w:val="none" w:sz="0" w:space="0" w:color="auto"/>
                <w:right w:val="none" w:sz="0" w:space="0" w:color="auto"/>
              </w:divBdr>
            </w:div>
            <w:div w:id="1522939608">
              <w:marLeft w:val="0"/>
              <w:marRight w:val="0"/>
              <w:marTop w:val="0"/>
              <w:marBottom w:val="0"/>
              <w:divBdr>
                <w:top w:val="none" w:sz="0" w:space="0" w:color="auto"/>
                <w:left w:val="none" w:sz="0" w:space="0" w:color="auto"/>
                <w:bottom w:val="none" w:sz="0" w:space="0" w:color="auto"/>
                <w:right w:val="none" w:sz="0" w:space="0" w:color="auto"/>
              </w:divBdr>
            </w:div>
          </w:divsChild>
        </w:div>
        <w:div w:id="676275873">
          <w:marLeft w:val="0"/>
          <w:marRight w:val="0"/>
          <w:marTop w:val="0"/>
          <w:marBottom w:val="0"/>
          <w:divBdr>
            <w:top w:val="none" w:sz="0" w:space="0" w:color="auto"/>
            <w:left w:val="none" w:sz="0" w:space="0" w:color="auto"/>
            <w:bottom w:val="none" w:sz="0" w:space="0" w:color="auto"/>
            <w:right w:val="none" w:sz="0" w:space="0" w:color="auto"/>
          </w:divBdr>
        </w:div>
        <w:div w:id="1471438271">
          <w:marLeft w:val="0"/>
          <w:marRight w:val="0"/>
          <w:marTop w:val="0"/>
          <w:marBottom w:val="0"/>
          <w:divBdr>
            <w:top w:val="none" w:sz="0" w:space="0" w:color="auto"/>
            <w:left w:val="none" w:sz="0" w:space="0" w:color="auto"/>
            <w:bottom w:val="none" w:sz="0" w:space="0" w:color="auto"/>
            <w:right w:val="none" w:sz="0" w:space="0" w:color="auto"/>
          </w:divBdr>
        </w:div>
        <w:div w:id="1482428368">
          <w:marLeft w:val="0"/>
          <w:marRight w:val="0"/>
          <w:marTop w:val="0"/>
          <w:marBottom w:val="0"/>
          <w:divBdr>
            <w:top w:val="none" w:sz="0" w:space="0" w:color="auto"/>
            <w:left w:val="none" w:sz="0" w:space="0" w:color="auto"/>
            <w:bottom w:val="none" w:sz="0" w:space="0" w:color="auto"/>
            <w:right w:val="none" w:sz="0" w:space="0" w:color="auto"/>
          </w:divBdr>
        </w:div>
        <w:div w:id="1526602902">
          <w:marLeft w:val="0"/>
          <w:marRight w:val="0"/>
          <w:marTop w:val="0"/>
          <w:marBottom w:val="0"/>
          <w:divBdr>
            <w:top w:val="none" w:sz="0" w:space="0" w:color="auto"/>
            <w:left w:val="none" w:sz="0" w:space="0" w:color="auto"/>
            <w:bottom w:val="none" w:sz="0" w:space="0" w:color="auto"/>
            <w:right w:val="none" w:sz="0" w:space="0" w:color="auto"/>
          </w:divBdr>
          <w:divsChild>
            <w:div w:id="1885940484">
              <w:marLeft w:val="0"/>
              <w:marRight w:val="0"/>
              <w:marTop w:val="0"/>
              <w:marBottom w:val="0"/>
              <w:divBdr>
                <w:top w:val="none" w:sz="0" w:space="0" w:color="auto"/>
                <w:left w:val="none" w:sz="0" w:space="0" w:color="auto"/>
                <w:bottom w:val="none" w:sz="0" w:space="0" w:color="auto"/>
                <w:right w:val="none" w:sz="0" w:space="0" w:color="auto"/>
              </w:divBdr>
            </w:div>
          </w:divsChild>
        </w:div>
        <w:div w:id="1981768306">
          <w:marLeft w:val="0"/>
          <w:marRight w:val="0"/>
          <w:marTop w:val="0"/>
          <w:marBottom w:val="0"/>
          <w:divBdr>
            <w:top w:val="none" w:sz="0" w:space="0" w:color="auto"/>
            <w:left w:val="none" w:sz="0" w:space="0" w:color="auto"/>
            <w:bottom w:val="none" w:sz="0" w:space="0" w:color="auto"/>
            <w:right w:val="none" w:sz="0" w:space="0" w:color="auto"/>
          </w:divBdr>
        </w:div>
      </w:divsChild>
    </w:div>
    <w:div w:id="458837481">
      <w:bodyDiv w:val="1"/>
      <w:marLeft w:val="0"/>
      <w:marRight w:val="0"/>
      <w:marTop w:val="0"/>
      <w:marBottom w:val="0"/>
      <w:divBdr>
        <w:top w:val="none" w:sz="0" w:space="0" w:color="auto"/>
        <w:left w:val="none" w:sz="0" w:space="0" w:color="auto"/>
        <w:bottom w:val="none" w:sz="0" w:space="0" w:color="auto"/>
        <w:right w:val="none" w:sz="0" w:space="0" w:color="auto"/>
      </w:divBdr>
    </w:div>
    <w:div w:id="470943954">
      <w:bodyDiv w:val="1"/>
      <w:marLeft w:val="0"/>
      <w:marRight w:val="0"/>
      <w:marTop w:val="0"/>
      <w:marBottom w:val="0"/>
      <w:divBdr>
        <w:top w:val="none" w:sz="0" w:space="0" w:color="auto"/>
        <w:left w:val="none" w:sz="0" w:space="0" w:color="auto"/>
        <w:bottom w:val="none" w:sz="0" w:space="0" w:color="auto"/>
        <w:right w:val="none" w:sz="0" w:space="0" w:color="auto"/>
      </w:divBdr>
    </w:div>
    <w:div w:id="478227083">
      <w:bodyDiv w:val="1"/>
      <w:marLeft w:val="0"/>
      <w:marRight w:val="0"/>
      <w:marTop w:val="0"/>
      <w:marBottom w:val="0"/>
      <w:divBdr>
        <w:top w:val="none" w:sz="0" w:space="0" w:color="auto"/>
        <w:left w:val="none" w:sz="0" w:space="0" w:color="auto"/>
        <w:bottom w:val="none" w:sz="0" w:space="0" w:color="auto"/>
        <w:right w:val="none" w:sz="0" w:space="0" w:color="auto"/>
      </w:divBdr>
    </w:div>
    <w:div w:id="481894225">
      <w:bodyDiv w:val="1"/>
      <w:marLeft w:val="0"/>
      <w:marRight w:val="0"/>
      <w:marTop w:val="0"/>
      <w:marBottom w:val="0"/>
      <w:divBdr>
        <w:top w:val="none" w:sz="0" w:space="0" w:color="auto"/>
        <w:left w:val="none" w:sz="0" w:space="0" w:color="auto"/>
        <w:bottom w:val="none" w:sz="0" w:space="0" w:color="auto"/>
        <w:right w:val="none" w:sz="0" w:space="0" w:color="auto"/>
      </w:divBdr>
    </w:div>
    <w:div w:id="487790762">
      <w:bodyDiv w:val="1"/>
      <w:marLeft w:val="0"/>
      <w:marRight w:val="0"/>
      <w:marTop w:val="0"/>
      <w:marBottom w:val="0"/>
      <w:divBdr>
        <w:top w:val="none" w:sz="0" w:space="0" w:color="auto"/>
        <w:left w:val="none" w:sz="0" w:space="0" w:color="auto"/>
        <w:bottom w:val="none" w:sz="0" w:space="0" w:color="auto"/>
        <w:right w:val="none" w:sz="0" w:space="0" w:color="auto"/>
      </w:divBdr>
    </w:div>
    <w:div w:id="488401394">
      <w:bodyDiv w:val="1"/>
      <w:marLeft w:val="0"/>
      <w:marRight w:val="0"/>
      <w:marTop w:val="0"/>
      <w:marBottom w:val="0"/>
      <w:divBdr>
        <w:top w:val="none" w:sz="0" w:space="0" w:color="auto"/>
        <w:left w:val="none" w:sz="0" w:space="0" w:color="auto"/>
        <w:bottom w:val="none" w:sz="0" w:space="0" w:color="auto"/>
        <w:right w:val="none" w:sz="0" w:space="0" w:color="auto"/>
      </w:divBdr>
    </w:div>
    <w:div w:id="494422259">
      <w:bodyDiv w:val="1"/>
      <w:marLeft w:val="0"/>
      <w:marRight w:val="0"/>
      <w:marTop w:val="0"/>
      <w:marBottom w:val="0"/>
      <w:divBdr>
        <w:top w:val="none" w:sz="0" w:space="0" w:color="auto"/>
        <w:left w:val="none" w:sz="0" w:space="0" w:color="auto"/>
        <w:bottom w:val="none" w:sz="0" w:space="0" w:color="auto"/>
        <w:right w:val="none" w:sz="0" w:space="0" w:color="auto"/>
      </w:divBdr>
    </w:div>
    <w:div w:id="496776021">
      <w:bodyDiv w:val="1"/>
      <w:marLeft w:val="0"/>
      <w:marRight w:val="0"/>
      <w:marTop w:val="0"/>
      <w:marBottom w:val="0"/>
      <w:divBdr>
        <w:top w:val="none" w:sz="0" w:space="0" w:color="auto"/>
        <w:left w:val="none" w:sz="0" w:space="0" w:color="auto"/>
        <w:bottom w:val="none" w:sz="0" w:space="0" w:color="auto"/>
        <w:right w:val="none" w:sz="0" w:space="0" w:color="auto"/>
      </w:divBdr>
    </w:div>
    <w:div w:id="506941436">
      <w:bodyDiv w:val="1"/>
      <w:marLeft w:val="0"/>
      <w:marRight w:val="0"/>
      <w:marTop w:val="0"/>
      <w:marBottom w:val="0"/>
      <w:divBdr>
        <w:top w:val="none" w:sz="0" w:space="0" w:color="auto"/>
        <w:left w:val="none" w:sz="0" w:space="0" w:color="auto"/>
        <w:bottom w:val="none" w:sz="0" w:space="0" w:color="auto"/>
        <w:right w:val="none" w:sz="0" w:space="0" w:color="auto"/>
      </w:divBdr>
    </w:div>
    <w:div w:id="530918874">
      <w:bodyDiv w:val="1"/>
      <w:marLeft w:val="0"/>
      <w:marRight w:val="0"/>
      <w:marTop w:val="0"/>
      <w:marBottom w:val="0"/>
      <w:divBdr>
        <w:top w:val="none" w:sz="0" w:space="0" w:color="auto"/>
        <w:left w:val="none" w:sz="0" w:space="0" w:color="auto"/>
        <w:bottom w:val="none" w:sz="0" w:space="0" w:color="auto"/>
        <w:right w:val="none" w:sz="0" w:space="0" w:color="auto"/>
      </w:divBdr>
    </w:div>
    <w:div w:id="546379715">
      <w:bodyDiv w:val="1"/>
      <w:marLeft w:val="0"/>
      <w:marRight w:val="0"/>
      <w:marTop w:val="0"/>
      <w:marBottom w:val="0"/>
      <w:divBdr>
        <w:top w:val="none" w:sz="0" w:space="0" w:color="auto"/>
        <w:left w:val="none" w:sz="0" w:space="0" w:color="auto"/>
        <w:bottom w:val="none" w:sz="0" w:space="0" w:color="auto"/>
        <w:right w:val="none" w:sz="0" w:space="0" w:color="auto"/>
      </w:divBdr>
      <w:divsChild>
        <w:div w:id="147478076">
          <w:marLeft w:val="0"/>
          <w:marRight w:val="0"/>
          <w:marTop w:val="0"/>
          <w:marBottom w:val="0"/>
          <w:divBdr>
            <w:top w:val="none" w:sz="0" w:space="0" w:color="auto"/>
            <w:left w:val="none" w:sz="0" w:space="0" w:color="auto"/>
            <w:bottom w:val="none" w:sz="0" w:space="0" w:color="auto"/>
            <w:right w:val="none" w:sz="0" w:space="0" w:color="auto"/>
          </w:divBdr>
        </w:div>
        <w:div w:id="282228034">
          <w:marLeft w:val="0"/>
          <w:marRight w:val="0"/>
          <w:marTop w:val="0"/>
          <w:marBottom w:val="0"/>
          <w:divBdr>
            <w:top w:val="none" w:sz="0" w:space="0" w:color="auto"/>
            <w:left w:val="none" w:sz="0" w:space="0" w:color="auto"/>
            <w:bottom w:val="none" w:sz="0" w:space="0" w:color="auto"/>
            <w:right w:val="none" w:sz="0" w:space="0" w:color="auto"/>
          </w:divBdr>
          <w:divsChild>
            <w:div w:id="1060593504">
              <w:marLeft w:val="0"/>
              <w:marRight w:val="0"/>
              <w:marTop w:val="0"/>
              <w:marBottom w:val="0"/>
              <w:divBdr>
                <w:top w:val="none" w:sz="0" w:space="0" w:color="auto"/>
                <w:left w:val="none" w:sz="0" w:space="0" w:color="auto"/>
                <w:bottom w:val="none" w:sz="0" w:space="0" w:color="auto"/>
                <w:right w:val="none" w:sz="0" w:space="0" w:color="auto"/>
              </w:divBdr>
            </w:div>
          </w:divsChild>
        </w:div>
        <w:div w:id="516891664">
          <w:marLeft w:val="0"/>
          <w:marRight w:val="0"/>
          <w:marTop w:val="0"/>
          <w:marBottom w:val="0"/>
          <w:divBdr>
            <w:top w:val="none" w:sz="0" w:space="0" w:color="auto"/>
            <w:left w:val="none" w:sz="0" w:space="0" w:color="auto"/>
            <w:bottom w:val="none" w:sz="0" w:space="0" w:color="auto"/>
            <w:right w:val="none" w:sz="0" w:space="0" w:color="auto"/>
          </w:divBdr>
        </w:div>
        <w:div w:id="752357139">
          <w:marLeft w:val="0"/>
          <w:marRight w:val="0"/>
          <w:marTop w:val="0"/>
          <w:marBottom w:val="0"/>
          <w:divBdr>
            <w:top w:val="none" w:sz="0" w:space="0" w:color="auto"/>
            <w:left w:val="none" w:sz="0" w:space="0" w:color="auto"/>
            <w:bottom w:val="none" w:sz="0" w:space="0" w:color="auto"/>
            <w:right w:val="none" w:sz="0" w:space="0" w:color="auto"/>
          </w:divBdr>
        </w:div>
        <w:div w:id="969744454">
          <w:marLeft w:val="0"/>
          <w:marRight w:val="0"/>
          <w:marTop w:val="0"/>
          <w:marBottom w:val="0"/>
          <w:divBdr>
            <w:top w:val="none" w:sz="0" w:space="0" w:color="auto"/>
            <w:left w:val="none" w:sz="0" w:space="0" w:color="auto"/>
            <w:bottom w:val="none" w:sz="0" w:space="0" w:color="auto"/>
            <w:right w:val="none" w:sz="0" w:space="0" w:color="auto"/>
          </w:divBdr>
          <w:divsChild>
            <w:div w:id="583151751">
              <w:marLeft w:val="0"/>
              <w:marRight w:val="0"/>
              <w:marTop w:val="0"/>
              <w:marBottom w:val="0"/>
              <w:divBdr>
                <w:top w:val="none" w:sz="0" w:space="0" w:color="auto"/>
                <w:left w:val="none" w:sz="0" w:space="0" w:color="auto"/>
                <w:bottom w:val="none" w:sz="0" w:space="0" w:color="auto"/>
                <w:right w:val="none" w:sz="0" w:space="0" w:color="auto"/>
              </w:divBdr>
            </w:div>
            <w:div w:id="766772947">
              <w:marLeft w:val="0"/>
              <w:marRight w:val="0"/>
              <w:marTop w:val="0"/>
              <w:marBottom w:val="0"/>
              <w:divBdr>
                <w:top w:val="none" w:sz="0" w:space="0" w:color="auto"/>
                <w:left w:val="none" w:sz="0" w:space="0" w:color="auto"/>
                <w:bottom w:val="none" w:sz="0" w:space="0" w:color="auto"/>
                <w:right w:val="none" w:sz="0" w:space="0" w:color="auto"/>
              </w:divBdr>
            </w:div>
            <w:div w:id="844828707">
              <w:marLeft w:val="0"/>
              <w:marRight w:val="0"/>
              <w:marTop w:val="0"/>
              <w:marBottom w:val="0"/>
              <w:divBdr>
                <w:top w:val="none" w:sz="0" w:space="0" w:color="auto"/>
                <w:left w:val="none" w:sz="0" w:space="0" w:color="auto"/>
                <w:bottom w:val="none" w:sz="0" w:space="0" w:color="auto"/>
                <w:right w:val="none" w:sz="0" w:space="0" w:color="auto"/>
              </w:divBdr>
              <w:divsChild>
                <w:div w:id="1310480191">
                  <w:marLeft w:val="-75"/>
                  <w:marRight w:val="0"/>
                  <w:marTop w:val="30"/>
                  <w:marBottom w:val="30"/>
                  <w:divBdr>
                    <w:top w:val="none" w:sz="0" w:space="0" w:color="auto"/>
                    <w:left w:val="none" w:sz="0" w:space="0" w:color="auto"/>
                    <w:bottom w:val="none" w:sz="0" w:space="0" w:color="auto"/>
                    <w:right w:val="none" w:sz="0" w:space="0" w:color="auto"/>
                  </w:divBdr>
                  <w:divsChild>
                    <w:div w:id="373962959">
                      <w:marLeft w:val="0"/>
                      <w:marRight w:val="0"/>
                      <w:marTop w:val="0"/>
                      <w:marBottom w:val="0"/>
                      <w:divBdr>
                        <w:top w:val="none" w:sz="0" w:space="0" w:color="auto"/>
                        <w:left w:val="none" w:sz="0" w:space="0" w:color="auto"/>
                        <w:bottom w:val="none" w:sz="0" w:space="0" w:color="auto"/>
                        <w:right w:val="none" w:sz="0" w:space="0" w:color="auto"/>
                      </w:divBdr>
                      <w:divsChild>
                        <w:div w:id="1545365612">
                          <w:marLeft w:val="0"/>
                          <w:marRight w:val="0"/>
                          <w:marTop w:val="0"/>
                          <w:marBottom w:val="0"/>
                          <w:divBdr>
                            <w:top w:val="none" w:sz="0" w:space="0" w:color="auto"/>
                            <w:left w:val="none" w:sz="0" w:space="0" w:color="auto"/>
                            <w:bottom w:val="none" w:sz="0" w:space="0" w:color="auto"/>
                            <w:right w:val="none" w:sz="0" w:space="0" w:color="auto"/>
                          </w:divBdr>
                        </w:div>
                      </w:divsChild>
                    </w:div>
                    <w:div w:id="445271697">
                      <w:marLeft w:val="0"/>
                      <w:marRight w:val="0"/>
                      <w:marTop w:val="0"/>
                      <w:marBottom w:val="0"/>
                      <w:divBdr>
                        <w:top w:val="none" w:sz="0" w:space="0" w:color="auto"/>
                        <w:left w:val="none" w:sz="0" w:space="0" w:color="auto"/>
                        <w:bottom w:val="none" w:sz="0" w:space="0" w:color="auto"/>
                        <w:right w:val="none" w:sz="0" w:space="0" w:color="auto"/>
                      </w:divBdr>
                      <w:divsChild>
                        <w:div w:id="1820074747">
                          <w:marLeft w:val="0"/>
                          <w:marRight w:val="0"/>
                          <w:marTop w:val="0"/>
                          <w:marBottom w:val="0"/>
                          <w:divBdr>
                            <w:top w:val="none" w:sz="0" w:space="0" w:color="auto"/>
                            <w:left w:val="none" w:sz="0" w:space="0" w:color="auto"/>
                            <w:bottom w:val="none" w:sz="0" w:space="0" w:color="auto"/>
                            <w:right w:val="none" w:sz="0" w:space="0" w:color="auto"/>
                          </w:divBdr>
                        </w:div>
                      </w:divsChild>
                    </w:div>
                    <w:div w:id="665288206">
                      <w:marLeft w:val="0"/>
                      <w:marRight w:val="0"/>
                      <w:marTop w:val="0"/>
                      <w:marBottom w:val="0"/>
                      <w:divBdr>
                        <w:top w:val="none" w:sz="0" w:space="0" w:color="auto"/>
                        <w:left w:val="none" w:sz="0" w:space="0" w:color="auto"/>
                        <w:bottom w:val="none" w:sz="0" w:space="0" w:color="auto"/>
                        <w:right w:val="none" w:sz="0" w:space="0" w:color="auto"/>
                      </w:divBdr>
                      <w:divsChild>
                        <w:div w:id="49765477">
                          <w:marLeft w:val="0"/>
                          <w:marRight w:val="0"/>
                          <w:marTop w:val="0"/>
                          <w:marBottom w:val="0"/>
                          <w:divBdr>
                            <w:top w:val="none" w:sz="0" w:space="0" w:color="auto"/>
                            <w:left w:val="none" w:sz="0" w:space="0" w:color="auto"/>
                            <w:bottom w:val="none" w:sz="0" w:space="0" w:color="auto"/>
                            <w:right w:val="none" w:sz="0" w:space="0" w:color="auto"/>
                          </w:divBdr>
                        </w:div>
                      </w:divsChild>
                    </w:div>
                    <w:div w:id="745684191">
                      <w:marLeft w:val="0"/>
                      <w:marRight w:val="0"/>
                      <w:marTop w:val="0"/>
                      <w:marBottom w:val="0"/>
                      <w:divBdr>
                        <w:top w:val="none" w:sz="0" w:space="0" w:color="auto"/>
                        <w:left w:val="none" w:sz="0" w:space="0" w:color="auto"/>
                        <w:bottom w:val="none" w:sz="0" w:space="0" w:color="auto"/>
                        <w:right w:val="none" w:sz="0" w:space="0" w:color="auto"/>
                      </w:divBdr>
                      <w:divsChild>
                        <w:div w:id="386078202">
                          <w:marLeft w:val="0"/>
                          <w:marRight w:val="0"/>
                          <w:marTop w:val="0"/>
                          <w:marBottom w:val="0"/>
                          <w:divBdr>
                            <w:top w:val="none" w:sz="0" w:space="0" w:color="auto"/>
                            <w:left w:val="none" w:sz="0" w:space="0" w:color="auto"/>
                            <w:bottom w:val="none" w:sz="0" w:space="0" w:color="auto"/>
                            <w:right w:val="none" w:sz="0" w:space="0" w:color="auto"/>
                          </w:divBdr>
                        </w:div>
                      </w:divsChild>
                    </w:div>
                    <w:div w:id="991181819">
                      <w:marLeft w:val="0"/>
                      <w:marRight w:val="0"/>
                      <w:marTop w:val="0"/>
                      <w:marBottom w:val="0"/>
                      <w:divBdr>
                        <w:top w:val="none" w:sz="0" w:space="0" w:color="auto"/>
                        <w:left w:val="none" w:sz="0" w:space="0" w:color="auto"/>
                        <w:bottom w:val="none" w:sz="0" w:space="0" w:color="auto"/>
                        <w:right w:val="none" w:sz="0" w:space="0" w:color="auto"/>
                      </w:divBdr>
                      <w:divsChild>
                        <w:div w:id="1835491476">
                          <w:marLeft w:val="0"/>
                          <w:marRight w:val="0"/>
                          <w:marTop w:val="0"/>
                          <w:marBottom w:val="0"/>
                          <w:divBdr>
                            <w:top w:val="none" w:sz="0" w:space="0" w:color="auto"/>
                            <w:left w:val="none" w:sz="0" w:space="0" w:color="auto"/>
                            <w:bottom w:val="none" w:sz="0" w:space="0" w:color="auto"/>
                            <w:right w:val="none" w:sz="0" w:space="0" w:color="auto"/>
                          </w:divBdr>
                        </w:div>
                      </w:divsChild>
                    </w:div>
                    <w:div w:id="1011419574">
                      <w:marLeft w:val="0"/>
                      <w:marRight w:val="0"/>
                      <w:marTop w:val="0"/>
                      <w:marBottom w:val="0"/>
                      <w:divBdr>
                        <w:top w:val="none" w:sz="0" w:space="0" w:color="auto"/>
                        <w:left w:val="none" w:sz="0" w:space="0" w:color="auto"/>
                        <w:bottom w:val="none" w:sz="0" w:space="0" w:color="auto"/>
                        <w:right w:val="none" w:sz="0" w:space="0" w:color="auto"/>
                      </w:divBdr>
                      <w:divsChild>
                        <w:div w:id="780103786">
                          <w:marLeft w:val="0"/>
                          <w:marRight w:val="0"/>
                          <w:marTop w:val="0"/>
                          <w:marBottom w:val="0"/>
                          <w:divBdr>
                            <w:top w:val="none" w:sz="0" w:space="0" w:color="auto"/>
                            <w:left w:val="none" w:sz="0" w:space="0" w:color="auto"/>
                            <w:bottom w:val="none" w:sz="0" w:space="0" w:color="auto"/>
                            <w:right w:val="none" w:sz="0" w:space="0" w:color="auto"/>
                          </w:divBdr>
                        </w:div>
                      </w:divsChild>
                    </w:div>
                    <w:div w:id="1171605703">
                      <w:marLeft w:val="0"/>
                      <w:marRight w:val="0"/>
                      <w:marTop w:val="0"/>
                      <w:marBottom w:val="0"/>
                      <w:divBdr>
                        <w:top w:val="none" w:sz="0" w:space="0" w:color="auto"/>
                        <w:left w:val="none" w:sz="0" w:space="0" w:color="auto"/>
                        <w:bottom w:val="none" w:sz="0" w:space="0" w:color="auto"/>
                        <w:right w:val="none" w:sz="0" w:space="0" w:color="auto"/>
                      </w:divBdr>
                      <w:divsChild>
                        <w:div w:id="2139491884">
                          <w:marLeft w:val="0"/>
                          <w:marRight w:val="0"/>
                          <w:marTop w:val="0"/>
                          <w:marBottom w:val="0"/>
                          <w:divBdr>
                            <w:top w:val="none" w:sz="0" w:space="0" w:color="auto"/>
                            <w:left w:val="none" w:sz="0" w:space="0" w:color="auto"/>
                            <w:bottom w:val="none" w:sz="0" w:space="0" w:color="auto"/>
                            <w:right w:val="none" w:sz="0" w:space="0" w:color="auto"/>
                          </w:divBdr>
                        </w:div>
                      </w:divsChild>
                    </w:div>
                    <w:div w:id="1286960359">
                      <w:marLeft w:val="0"/>
                      <w:marRight w:val="0"/>
                      <w:marTop w:val="0"/>
                      <w:marBottom w:val="0"/>
                      <w:divBdr>
                        <w:top w:val="none" w:sz="0" w:space="0" w:color="auto"/>
                        <w:left w:val="none" w:sz="0" w:space="0" w:color="auto"/>
                        <w:bottom w:val="none" w:sz="0" w:space="0" w:color="auto"/>
                        <w:right w:val="none" w:sz="0" w:space="0" w:color="auto"/>
                      </w:divBdr>
                      <w:divsChild>
                        <w:div w:id="399058248">
                          <w:marLeft w:val="0"/>
                          <w:marRight w:val="0"/>
                          <w:marTop w:val="0"/>
                          <w:marBottom w:val="0"/>
                          <w:divBdr>
                            <w:top w:val="none" w:sz="0" w:space="0" w:color="auto"/>
                            <w:left w:val="none" w:sz="0" w:space="0" w:color="auto"/>
                            <w:bottom w:val="none" w:sz="0" w:space="0" w:color="auto"/>
                            <w:right w:val="none" w:sz="0" w:space="0" w:color="auto"/>
                          </w:divBdr>
                        </w:div>
                      </w:divsChild>
                    </w:div>
                    <w:div w:id="1362442034">
                      <w:marLeft w:val="0"/>
                      <w:marRight w:val="0"/>
                      <w:marTop w:val="0"/>
                      <w:marBottom w:val="0"/>
                      <w:divBdr>
                        <w:top w:val="none" w:sz="0" w:space="0" w:color="auto"/>
                        <w:left w:val="none" w:sz="0" w:space="0" w:color="auto"/>
                        <w:bottom w:val="none" w:sz="0" w:space="0" w:color="auto"/>
                        <w:right w:val="none" w:sz="0" w:space="0" w:color="auto"/>
                      </w:divBdr>
                      <w:divsChild>
                        <w:div w:id="967975276">
                          <w:marLeft w:val="0"/>
                          <w:marRight w:val="0"/>
                          <w:marTop w:val="0"/>
                          <w:marBottom w:val="0"/>
                          <w:divBdr>
                            <w:top w:val="none" w:sz="0" w:space="0" w:color="auto"/>
                            <w:left w:val="none" w:sz="0" w:space="0" w:color="auto"/>
                            <w:bottom w:val="none" w:sz="0" w:space="0" w:color="auto"/>
                            <w:right w:val="none" w:sz="0" w:space="0" w:color="auto"/>
                          </w:divBdr>
                        </w:div>
                      </w:divsChild>
                    </w:div>
                    <w:div w:id="1513179515">
                      <w:marLeft w:val="0"/>
                      <w:marRight w:val="0"/>
                      <w:marTop w:val="0"/>
                      <w:marBottom w:val="0"/>
                      <w:divBdr>
                        <w:top w:val="none" w:sz="0" w:space="0" w:color="auto"/>
                        <w:left w:val="none" w:sz="0" w:space="0" w:color="auto"/>
                        <w:bottom w:val="none" w:sz="0" w:space="0" w:color="auto"/>
                        <w:right w:val="none" w:sz="0" w:space="0" w:color="auto"/>
                      </w:divBdr>
                      <w:divsChild>
                        <w:div w:id="134569903">
                          <w:marLeft w:val="0"/>
                          <w:marRight w:val="0"/>
                          <w:marTop w:val="0"/>
                          <w:marBottom w:val="0"/>
                          <w:divBdr>
                            <w:top w:val="none" w:sz="0" w:space="0" w:color="auto"/>
                            <w:left w:val="none" w:sz="0" w:space="0" w:color="auto"/>
                            <w:bottom w:val="none" w:sz="0" w:space="0" w:color="auto"/>
                            <w:right w:val="none" w:sz="0" w:space="0" w:color="auto"/>
                          </w:divBdr>
                        </w:div>
                      </w:divsChild>
                    </w:div>
                    <w:div w:id="1831291831">
                      <w:marLeft w:val="0"/>
                      <w:marRight w:val="0"/>
                      <w:marTop w:val="0"/>
                      <w:marBottom w:val="0"/>
                      <w:divBdr>
                        <w:top w:val="none" w:sz="0" w:space="0" w:color="auto"/>
                        <w:left w:val="none" w:sz="0" w:space="0" w:color="auto"/>
                        <w:bottom w:val="none" w:sz="0" w:space="0" w:color="auto"/>
                        <w:right w:val="none" w:sz="0" w:space="0" w:color="auto"/>
                      </w:divBdr>
                      <w:divsChild>
                        <w:div w:id="532963414">
                          <w:marLeft w:val="0"/>
                          <w:marRight w:val="0"/>
                          <w:marTop w:val="0"/>
                          <w:marBottom w:val="0"/>
                          <w:divBdr>
                            <w:top w:val="none" w:sz="0" w:space="0" w:color="auto"/>
                            <w:left w:val="none" w:sz="0" w:space="0" w:color="auto"/>
                            <w:bottom w:val="none" w:sz="0" w:space="0" w:color="auto"/>
                            <w:right w:val="none" w:sz="0" w:space="0" w:color="auto"/>
                          </w:divBdr>
                        </w:div>
                      </w:divsChild>
                    </w:div>
                    <w:div w:id="1896037871">
                      <w:marLeft w:val="0"/>
                      <w:marRight w:val="0"/>
                      <w:marTop w:val="0"/>
                      <w:marBottom w:val="0"/>
                      <w:divBdr>
                        <w:top w:val="none" w:sz="0" w:space="0" w:color="auto"/>
                        <w:left w:val="none" w:sz="0" w:space="0" w:color="auto"/>
                        <w:bottom w:val="none" w:sz="0" w:space="0" w:color="auto"/>
                        <w:right w:val="none" w:sz="0" w:space="0" w:color="auto"/>
                      </w:divBdr>
                      <w:divsChild>
                        <w:div w:id="910391331">
                          <w:marLeft w:val="0"/>
                          <w:marRight w:val="0"/>
                          <w:marTop w:val="0"/>
                          <w:marBottom w:val="0"/>
                          <w:divBdr>
                            <w:top w:val="none" w:sz="0" w:space="0" w:color="auto"/>
                            <w:left w:val="none" w:sz="0" w:space="0" w:color="auto"/>
                            <w:bottom w:val="none" w:sz="0" w:space="0" w:color="auto"/>
                            <w:right w:val="none" w:sz="0" w:space="0" w:color="auto"/>
                          </w:divBdr>
                        </w:div>
                      </w:divsChild>
                    </w:div>
                    <w:div w:id="1930844398">
                      <w:marLeft w:val="0"/>
                      <w:marRight w:val="0"/>
                      <w:marTop w:val="0"/>
                      <w:marBottom w:val="0"/>
                      <w:divBdr>
                        <w:top w:val="none" w:sz="0" w:space="0" w:color="auto"/>
                        <w:left w:val="none" w:sz="0" w:space="0" w:color="auto"/>
                        <w:bottom w:val="none" w:sz="0" w:space="0" w:color="auto"/>
                        <w:right w:val="none" w:sz="0" w:space="0" w:color="auto"/>
                      </w:divBdr>
                      <w:divsChild>
                        <w:div w:id="1228300411">
                          <w:marLeft w:val="0"/>
                          <w:marRight w:val="0"/>
                          <w:marTop w:val="0"/>
                          <w:marBottom w:val="0"/>
                          <w:divBdr>
                            <w:top w:val="none" w:sz="0" w:space="0" w:color="auto"/>
                            <w:left w:val="none" w:sz="0" w:space="0" w:color="auto"/>
                            <w:bottom w:val="none" w:sz="0" w:space="0" w:color="auto"/>
                            <w:right w:val="none" w:sz="0" w:space="0" w:color="auto"/>
                          </w:divBdr>
                        </w:div>
                      </w:divsChild>
                    </w:div>
                    <w:div w:id="2035618081">
                      <w:marLeft w:val="0"/>
                      <w:marRight w:val="0"/>
                      <w:marTop w:val="0"/>
                      <w:marBottom w:val="0"/>
                      <w:divBdr>
                        <w:top w:val="none" w:sz="0" w:space="0" w:color="auto"/>
                        <w:left w:val="none" w:sz="0" w:space="0" w:color="auto"/>
                        <w:bottom w:val="none" w:sz="0" w:space="0" w:color="auto"/>
                        <w:right w:val="none" w:sz="0" w:space="0" w:color="auto"/>
                      </w:divBdr>
                      <w:divsChild>
                        <w:div w:id="4924545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1932898">
              <w:marLeft w:val="0"/>
              <w:marRight w:val="0"/>
              <w:marTop w:val="0"/>
              <w:marBottom w:val="0"/>
              <w:divBdr>
                <w:top w:val="none" w:sz="0" w:space="0" w:color="auto"/>
                <w:left w:val="none" w:sz="0" w:space="0" w:color="auto"/>
                <w:bottom w:val="none" w:sz="0" w:space="0" w:color="auto"/>
                <w:right w:val="none" w:sz="0" w:space="0" w:color="auto"/>
              </w:divBdr>
            </w:div>
            <w:div w:id="1048799544">
              <w:marLeft w:val="0"/>
              <w:marRight w:val="0"/>
              <w:marTop w:val="0"/>
              <w:marBottom w:val="0"/>
              <w:divBdr>
                <w:top w:val="none" w:sz="0" w:space="0" w:color="auto"/>
                <w:left w:val="none" w:sz="0" w:space="0" w:color="auto"/>
                <w:bottom w:val="none" w:sz="0" w:space="0" w:color="auto"/>
                <w:right w:val="none" w:sz="0" w:space="0" w:color="auto"/>
              </w:divBdr>
            </w:div>
            <w:div w:id="1067217378">
              <w:marLeft w:val="0"/>
              <w:marRight w:val="0"/>
              <w:marTop w:val="0"/>
              <w:marBottom w:val="0"/>
              <w:divBdr>
                <w:top w:val="none" w:sz="0" w:space="0" w:color="auto"/>
                <w:left w:val="none" w:sz="0" w:space="0" w:color="auto"/>
                <w:bottom w:val="none" w:sz="0" w:space="0" w:color="auto"/>
                <w:right w:val="none" w:sz="0" w:space="0" w:color="auto"/>
              </w:divBdr>
              <w:divsChild>
                <w:div w:id="439187176">
                  <w:marLeft w:val="-75"/>
                  <w:marRight w:val="0"/>
                  <w:marTop w:val="30"/>
                  <w:marBottom w:val="30"/>
                  <w:divBdr>
                    <w:top w:val="none" w:sz="0" w:space="0" w:color="auto"/>
                    <w:left w:val="none" w:sz="0" w:space="0" w:color="auto"/>
                    <w:bottom w:val="none" w:sz="0" w:space="0" w:color="auto"/>
                    <w:right w:val="none" w:sz="0" w:space="0" w:color="auto"/>
                  </w:divBdr>
                  <w:divsChild>
                    <w:div w:id="118498817">
                      <w:marLeft w:val="0"/>
                      <w:marRight w:val="0"/>
                      <w:marTop w:val="0"/>
                      <w:marBottom w:val="0"/>
                      <w:divBdr>
                        <w:top w:val="none" w:sz="0" w:space="0" w:color="auto"/>
                        <w:left w:val="none" w:sz="0" w:space="0" w:color="auto"/>
                        <w:bottom w:val="none" w:sz="0" w:space="0" w:color="auto"/>
                        <w:right w:val="none" w:sz="0" w:space="0" w:color="auto"/>
                      </w:divBdr>
                      <w:divsChild>
                        <w:div w:id="1549106291">
                          <w:marLeft w:val="0"/>
                          <w:marRight w:val="0"/>
                          <w:marTop w:val="0"/>
                          <w:marBottom w:val="0"/>
                          <w:divBdr>
                            <w:top w:val="none" w:sz="0" w:space="0" w:color="auto"/>
                            <w:left w:val="none" w:sz="0" w:space="0" w:color="auto"/>
                            <w:bottom w:val="none" w:sz="0" w:space="0" w:color="auto"/>
                            <w:right w:val="none" w:sz="0" w:space="0" w:color="auto"/>
                          </w:divBdr>
                        </w:div>
                      </w:divsChild>
                    </w:div>
                    <w:div w:id="201023362">
                      <w:marLeft w:val="0"/>
                      <w:marRight w:val="0"/>
                      <w:marTop w:val="0"/>
                      <w:marBottom w:val="0"/>
                      <w:divBdr>
                        <w:top w:val="none" w:sz="0" w:space="0" w:color="auto"/>
                        <w:left w:val="none" w:sz="0" w:space="0" w:color="auto"/>
                        <w:bottom w:val="none" w:sz="0" w:space="0" w:color="auto"/>
                        <w:right w:val="none" w:sz="0" w:space="0" w:color="auto"/>
                      </w:divBdr>
                      <w:divsChild>
                        <w:div w:id="2065446642">
                          <w:marLeft w:val="0"/>
                          <w:marRight w:val="0"/>
                          <w:marTop w:val="0"/>
                          <w:marBottom w:val="0"/>
                          <w:divBdr>
                            <w:top w:val="none" w:sz="0" w:space="0" w:color="auto"/>
                            <w:left w:val="none" w:sz="0" w:space="0" w:color="auto"/>
                            <w:bottom w:val="none" w:sz="0" w:space="0" w:color="auto"/>
                            <w:right w:val="none" w:sz="0" w:space="0" w:color="auto"/>
                          </w:divBdr>
                        </w:div>
                      </w:divsChild>
                    </w:div>
                    <w:div w:id="257908994">
                      <w:marLeft w:val="0"/>
                      <w:marRight w:val="0"/>
                      <w:marTop w:val="0"/>
                      <w:marBottom w:val="0"/>
                      <w:divBdr>
                        <w:top w:val="none" w:sz="0" w:space="0" w:color="auto"/>
                        <w:left w:val="none" w:sz="0" w:space="0" w:color="auto"/>
                        <w:bottom w:val="none" w:sz="0" w:space="0" w:color="auto"/>
                        <w:right w:val="none" w:sz="0" w:space="0" w:color="auto"/>
                      </w:divBdr>
                      <w:divsChild>
                        <w:div w:id="1250576736">
                          <w:marLeft w:val="0"/>
                          <w:marRight w:val="0"/>
                          <w:marTop w:val="0"/>
                          <w:marBottom w:val="0"/>
                          <w:divBdr>
                            <w:top w:val="none" w:sz="0" w:space="0" w:color="auto"/>
                            <w:left w:val="none" w:sz="0" w:space="0" w:color="auto"/>
                            <w:bottom w:val="none" w:sz="0" w:space="0" w:color="auto"/>
                            <w:right w:val="none" w:sz="0" w:space="0" w:color="auto"/>
                          </w:divBdr>
                        </w:div>
                      </w:divsChild>
                    </w:div>
                    <w:div w:id="260184284">
                      <w:marLeft w:val="0"/>
                      <w:marRight w:val="0"/>
                      <w:marTop w:val="0"/>
                      <w:marBottom w:val="0"/>
                      <w:divBdr>
                        <w:top w:val="none" w:sz="0" w:space="0" w:color="auto"/>
                        <w:left w:val="none" w:sz="0" w:space="0" w:color="auto"/>
                        <w:bottom w:val="none" w:sz="0" w:space="0" w:color="auto"/>
                        <w:right w:val="none" w:sz="0" w:space="0" w:color="auto"/>
                      </w:divBdr>
                      <w:divsChild>
                        <w:div w:id="262304463">
                          <w:marLeft w:val="0"/>
                          <w:marRight w:val="0"/>
                          <w:marTop w:val="0"/>
                          <w:marBottom w:val="0"/>
                          <w:divBdr>
                            <w:top w:val="none" w:sz="0" w:space="0" w:color="auto"/>
                            <w:left w:val="none" w:sz="0" w:space="0" w:color="auto"/>
                            <w:bottom w:val="none" w:sz="0" w:space="0" w:color="auto"/>
                            <w:right w:val="none" w:sz="0" w:space="0" w:color="auto"/>
                          </w:divBdr>
                        </w:div>
                      </w:divsChild>
                    </w:div>
                    <w:div w:id="376128739">
                      <w:marLeft w:val="0"/>
                      <w:marRight w:val="0"/>
                      <w:marTop w:val="0"/>
                      <w:marBottom w:val="0"/>
                      <w:divBdr>
                        <w:top w:val="none" w:sz="0" w:space="0" w:color="auto"/>
                        <w:left w:val="none" w:sz="0" w:space="0" w:color="auto"/>
                        <w:bottom w:val="none" w:sz="0" w:space="0" w:color="auto"/>
                        <w:right w:val="none" w:sz="0" w:space="0" w:color="auto"/>
                      </w:divBdr>
                      <w:divsChild>
                        <w:div w:id="1740128481">
                          <w:marLeft w:val="0"/>
                          <w:marRight w:val="0"/>
                          <w:marTop w:val="0"/>
                          <w:marBottom w:val="0"/>
                          <w:divBdr>
                            <w:top w:val="none" w:sz="0" w:space="0" w:color="auto"/>
                            <w:left w:val="none" w:sz="0" w:space="0" w:color="auto"/>
                            <w:bottom w:val="none" w:sz="0" w:space="0" w:color="auto"/>
                            <w:right w:val="none" w:sz="0" w:space="0" w:color="auto"/>
                          </w:divBdr>
                        </w:div>
                      </w:divsChild>
                    </w:div>
                    <w:div w:id="453866067">
                      <w:marLeft w:val="0"/>
                      <w:marRight w:val="0"/>
                      <w:marTop w:val="0"/>
                      <w:marBottom w:val="0"/>
                      <w:divBdr>
                        <w:top w:val="none" w:sz="0" w:space="0" w:color="auto"/>
                        <w:left w:val="none" w:sz="0" w:space="0" w:color="auto"/>
                        <w:bottom w:val="none" w:sz="0" w:space="0" w:color="auto"/>
                        <w:right w:val="none" w:sz="0" w:space="0" w:color="auto"/>
                      </w:divBdr>
                      <w:divsChild>
                        <w:div w:id="998507614">
                          <w:marLeft w:val="0"/>
                          <w:marRight w:val="0"/>
                          <w:marTop w:val="0"/>
                          <w:marBottom w:val="0"/>
                          <w:divBdr>
                            <w:top w:val="none" w:sz="0" w:space="0" w:color="auto"/>
                            <w:left w:val="none" w:sz="0" w:space="0" w:color="auto"/>
                            <w:bottom w:val="none" w:sz="0" w:space="0" w:color="auto"/>
                            <w:right w:val="none" w:sz="0" w:space="0" w:color="auto"/>
                          </w:divBdr>
                        </w:div>
                      </w:divsChild>
                    </w:div>
                    <w:div w:id="519204583">
                      <w:marLeft w:val="0"/>
                      <w:marRight w:val="0"/>
                      <w:marTop w:val="0"/>
                      <w:marBottom w:val="0"/>
                      <w:divBdr>
                        <w:top w:val="none" w:sz="0" w:space="0" w:color="auto"/>
                        <w:left w:val="none" w:sz="0" w:space="0" w:color="auto"/>
                        <w:bottom w:val="none" w:sz="0" w:space="0" w:color="auto"/>
                        <w:right w:val="none" w:sz="0" w:space="0" w:color="auto"/>
                      </w:divBdr>
                      <w:divsChild>
                        <w:div w:id="1167207798">
                          <w:marLeft w:val="0"/>
                          <w:marRight w:val="0"/>
                          <w:marTop w:val="0"/>
                          <w:marBottom w:val="0"/>
                          <w:divBdr>
                            <w:top w:val="none" w:sz="0" w:space="0" w:color="auto"/>
                            <w:left w:val="none" w:sz="0" w:space="0" w:color="auto"/>
                            <w:bottom w:val="none" w:sz="0" w:space="0" w:color="auto"/>
                            <w:right w:val="none" w:sz="0" w:space="0" w:color="auto"/>
                          </w:divBdr>
                        </w:div>
                      </w:divsChild>
                    </w:div>
                    <w:div w:id="533469574">
                      <w:marLeft w:val="0"/>
                      <w:marRight w:val="0"/>
                      <w:marTop w:val="0"/>
                      <w:marBottom w:val="0"/>
                      <w:divBdr>
                        <w:top w:val="none" w:sz="0" w:space="0" w:color="auto"/>
                        <w:left w:val="none" w:sz="0" w:space="0" w:color="auto"/>
                        <w:bottom w:val="none" w:sz="0" w:space="0" w:color="auto"/>
                        <w:right w:val="none" w:sz="0" w:space="0" w:color="auto"/>
                      </w:divBdr>
                      <w:divsChild>
                        <w:div w:id="1335956322">
                          <w:marLeft w:val="0"/>
                          <w:marRight w:val="0"/>
                          <w:marTop w:val="0"/>
                          <w:marBottom w:val="0"/>
                          <w:divBdr>
                            <w:top w:val="none" w:sz="0" w:space="0" w:color="auto"/>
                            <w:left w:val="none" w:sz="0" w:space="0" w:color="auto"/>
                            <w:bottom w:val="none" w:sz="0" w:space="0" w:color="auto"/>
                            <w:right w:val="none" w:sz="0" w:space="0" w:color="auto"/>
                          </w:divBdr>
                        </w:div>
                      </w:divsChild>
                    </w:div>
                    <w:div w:id="590627504">
                      <w:marLeft w:val="0"/>
                      <w:marRight w:val="0"/>
                      <w:marTop w:val="0"/>
                      <w:marBottom w:val="0"/>
                      <w:divBdr>
                        <w:top w:val="none" w:sz="0" w:space="0" w:color="auto"/>
                        <w:left w:val="none" w:sz="0" w:space="0" w:color="auto"/>
                        <w:bottom w:val="none" w:sz="0" w:space="0" w:color="auto"/>
                        <w:right w:val="none" w:sz="0" w:space="0" w:color="auto"/>
                      </w:divBdr>
                      <w:divsChild>
                        <w:div w:id="2112120129">
                          <w:marLeft w:val="0"/>
                          <w:marRight w:val="0"/>
                          <w:marTop w:val="0"/>
                          <w:marBottom w:val="0"/>
                          <w:divBdr>
                            <w:top w:val="none" w:sz="0" w:space="0" w:color="auto"/>
                            <w:left w:val="none" w:sz="0" w:space="0" w:color="auto"/>
                            <w:bottom w:val="none" w:sz="0" w:space="0" w:color="auto"/>
                            <w:right w:val="none" w:sz="0" w:space="0" w:color="auto"/>
                          </w:divBdr>
                        </w:div>
                      </w:divsChild>
                    </w:div>
                    <w:div w:id="598415564">
                      <w:marLeft w:val="0"/>
                      <w:marRight w:val="0"/>
                      <w:marTop w:val="0"/>
                      <w:marBottom w:val="0"/>
                      <w:divBdr>
                        <w:top w:val="none" w:sz="0" w:space="0" w:color="auto"/>
                        <w:left w:val="none" w:sz="0" w:space="0" w:color="auto"/>
                        <w:bottom w:val="none" w:sz="0" w:space="0" w:color="auto"/>
                        <w:right w:val="none" w:sz="0" w:space="0" w:color="auto"/>
                      </w:divBdr>
                      <w:divsChild>
                        <w:div w:id="2074084406">
                          <w:marLeft w:val="0"/>
                          <w:marRight w:val="0"/>
                          <w:marTop w:val="0"/>
                          <w:marBottom w:val="0"/>
                          <w:divBdr>
                            <w:top w:val="none" w:sz="0" w:space="0" w:color="auto"/>
                            <w:left w:val="none" w:sz="0" w:space="0" w:color="auto"/>
                            <w:bottom w:val="none" w:sz="0" w:space="0" w:color="auto"/>
                            <w:right w:val="none" w:sz="0" w:space="0" w:color="auto"/>
                          </w:divBdr>
                        </w:div>
                      </w:divsChild>
                    </w:div>
                    <w:div w:id="666444494">
                      <w:marLeft w:val="0"/>
                      <w:marRight w:val="0"/>
                      <w:marTop w:val="0"/>
                      <w:marBottom w:val="0"/>
                      <w:divBdr>
                        <w:top w:val="none" w:sz="0" w:space="0" w:color="auto"/>
                        <w:left w:val="none" w:sz="0" w:space="0" w:color="auto"/>
                        <w:bottom w:val="none" w:sz="0" w:space="0" w:color="auto"/>
                        <w:right w:val="none" w:sz="0" w:space="0" w:color="auto"/>
                      </w:divBdr>
                      <w:divsChild>
                        <w:div w:id="1950357643">
                          <w:marLeft w:val="0"/>
                          <w:marRight w:val="0"/>
                          <w:marTop w:val="0"/>
                          <w:marBottom w:val="0"/>
                          <w:divBdr>
                            <w:top w:val="none" w:sz="0" w:space="0" w:color="auto"/>
                            <w:left w:val="none" w:sz="0" w:space="0" w:color="auto"/>
                            <w:bottom w:val="none" w:sz="0" w:space="0" w:color="auto"/>
                            <w:right w:val="none" w:sz="0" w:space="0" w:color="auto"/>
                          </w:divBdr>
                        </w:div>
                      </w:divsChild>
                    </w:div>
                    <w:div w:id="680356184">
                      <w:marLeft w:val="0"/>
                      <w:marRight w:val="0"/>
                      <w:marTop w:val="0"/>
                      <w:marBottom w:val="0"/>
                      <w:divBdr>
                        <w:top w:val="none" w:sz="0" w:space="0" w:color="auto"/>
                        <w:left w:val="none" w:sz="0" w:space="0" w:color="auto"/>
                        <w:bottom w:val="none" w:sz="0" w:space="0" w:color="auto"/>
                        <w:right w:val="none" w:sz="0" w:space="0" w:color="auto"/>
                      </w:divBdr>
                      <w:divsChild>
                        <w:div w:id="450708552">
                          <w:marLeft w:val="0"/>
                          <w:marRight w:val="0"/>
                          <w:marTop w:val="0"/>
                          <w:marBottom w:val="0"/>
                          <w:divBdr>
                            <w:top w:val="none" w:sz="0" w:space="0" w:color="auto"/>
                            <w:left w:val="none" w:sz="0" w:space="0" w:color="auto"/>
                            <w:bottom w:val="none" w:sz="0" w:space="0" w:color="auto"/>
                            <w:right w:val="none" w:sz="0" w:space="0" w:color="auto"/>
                          </w:divBdr>
                        </w:div>
                      </w:divsChild>
                    </w:div>
                    <w:div w:id="683557883">
                      <w:marLeft w:val="0"/>
                      <w:marRight w:val="0"/>
                      <w:marTop w:val="0"/>
                      <w:marBottom w:val="0"/>
                      <w:divBdr>
                        <w:top w:val="none" w:sz="0" w:space="0" w:color="auto"/>
                        <w:left w:val="none" w:sz="0" w:space="0" w:color="auto"/>
                        <w:bottom w:val="none" w:sz="0" w:space="0" w:color="auto"/>
                        <w:right w:val="none" w:sz="0" w:space="0" w:color="auto"/>
                      </w:divBdr>
                      <w:divsChild>
                        <w:div w:id="1643653998">
                          <w:marLeft w:val="0"/>
                          <w:marRight w:val="0"/>
                          <w:marTop w:val="0"/>
                          <w:marBottom w:val="0"/>
                          <w:divBdr>
                            <w:top w:val="none" w:sz="0" w:space="0" w:color="auto"/>
                            <w:left w:val="none" w:sz="0" w:space="0" w:color="auto"/>
                            <w:bottom w:val="none" w:sz="0" w:space="0" w:color="auto"/>
                            <w:right w:val="none" w:sz="0" w:space="0" w:color="auto"/>
                          </w:divBdr>
                        </w:div>
                      </w:divsChild>
                    </w:div>
                    <w:div w:id="689256405">
                      <w:marLeft w:val="0"/>
                      <w:marRight w:val="0"/>
                      <w:marTop w:val="0"/>
                      <w:marBottom w:val="0"/>
                      <w:divBdr>
                        <w:top w:val="none" w:sz="0" w:space="0" w:color="auto"/>
                        <w:left w:val="none" w:sz="0" w:space="0" w:color="auto"/>
                        <w:bottom w:val="none" w:sz="0" w:space="0" w:color="auto"/>
                        <w:right w:val="none" w:sz="0" w:space="0" w:color="auto"/>
                      </w:divBdr>
                      <w:divsChild>
                        <w:div w:id="589313379">
                          <w:marLeft w:val="0"/>
                          <w:marRight w:val="0"/>
                          <w:marTop w:val="0"/>
                          <w:marBottom w:val="0"/>
                          <w:divBdr>
                            <w:top w:val="none" w:sz="0" w:space="0" w:color="auto"/>
                            <w:left w:val="none" w:sz="0" w:space="0" w:color="auto"/>
                            <w:bottom w:val="none" w:sz="0" w:space="0" w:color="auto"/>
                            <w:right w:val="none" w:sz="0" w:space="0" w:color="auto"/>
                          </w:divBdr>
                        </w:div>
                      </w:divsChild>
                    </w:div>
                    <w:div w:id="724136580">
                      <w:marLeft w:val="0"/>
                      <w:marRight w:val="0"/>
                      <w:marTop w:val="0"/>
                      <w:marBottom w:val="0"/>
                      <w:divBdr>
                        <w:top w:val="none" w:sz="0" w:space="0" w:color="auto"/>
                        <w:left w:val="none" w:sz="0" w:space="0" w:color="auto"/>
                        <w:bottom w:val="none" w:sz="0" w:space="0" w:color="auto"/>
                        <w:right w:val="none" w:sz="0" w:space="0" w:color="auto"/>
                      </w:divBdr>
                      <w:divsChild>
                        <w:div w:id="273487998">
                          <w:marLeft w:val="0"/>
                          <w:marRight w:val="0"/>
                          <w:marTop w:val="0"/>
                          <w:marBottom w:val="0"/>
                          <w:divBdr>
                            <w:top w:val="none" w:sz="0" w:space="0" w:color="auto"/>
                            <w:left w:val="none" w:sz="0" w:space="0" w:color="auto"/>
                            <w:bottom w:val="none" w:sz="0" w:space="0" w:color="auto"/>
                            <w:right w:val="none" w:sz="0" w:space="0" w:color="auto"/>
                          </w:divBdr>
                        </w:div>
                      </w:divsChild>
                    </w:div>
                    <w:div w:id="779225362">
                      <w:marLeft w:val="0"/>
                      <w:marRight w:val="0"/>
                      <w:marTop w:val="0"/>
                      <w:marBottom w:val="0"/>
                      <w:divBdr>
                        <w:top w:val="none" w:sz="0" w:space="0" w:color="auto"/>
                        <w:left w:val="none" w:sz="0" w:space="0" w:color="auto"/>
                        <w:bottom w:val="none" w:sz="0" w:space="0" w:color="auto"/>
                        <w:right w:val="none" w:sz="0" w:space="0" w:color="auto"/>
                      </w:divBdr>
                      <w:divsChild>
                        <w:div w:id="531460282">
                          <w:marLeft w:val="0"/>
                          <w:marRight w:val="0"/>
                          <w:marTop w:val="0"/>
                          <w:marBottom w:val="0"/>
                          <w:divBdr>
                            <w:top w:val="none" w:sz="0" w:space="0" w:color="auto"/>
                            <w:left w:val="none" w:sz="0" w:space="0" w:color="auto"/>
                            <w:bottom w:val="none" w:sz="0" w:space="0" w:color="auto"/>
                            <w:right w:val="none" w:sz="0" w:space="0" w:color="auto"/>
                          </w:divBdr>
                        </w:div>
                      </w:divsChild>
                    </w:div>
                    <w:div w:id="807087213">
                      <w:marLeft w:val="0"/>
                      <w:marRight w:val="0"/>
                      <w:marTop w:val="0"/>
                      <w:marBottom w:val="0"/>
                      <w:divBdr>
                        <w:top w:val="none" w:sz="0" w:space="0" w:color="auto"/>
                        <w:left w:val="none" w:sz="0" w:space="0" w:color="auto"/>
                        <w:bottom w:val="none" w:sz="0" w:space="0" w:color="auto"/>
                        <w:right w:val="none" w:sz="0" w:space="0" w:color="auto"/>
                      </w:divBdr>
                      <w:divsChild>
                        <w:div w:id="2067334099">
                          <w:marLeft w:val="0"/>
                          <w:marRight w:val="0"/>
                          <w:marTop w:val="0"/>
                          <w:marBottom w:val="0"/>
                          <w:divBdr>
                            <w:top w:val="none" w:sz="0" w:space="0" w:color="auto"/>
                            <w:left w:val="none" w:sz="0" w:space="0" w:color="auto"/>
                            <w:bottom w:val="none" w:sz="0" w:space="0" w:color="auto"/>
                            <w:right w:val="none" w:sz="0" w:space="0" w:color="auto"/>
                          </w:divBdr>
                        </w:div>
                      </w:divsChild>
                    </w:div>
                    <w:div w:id="828711554">
                      <w:marLeft w:val="0"/>
                      <w:marRight w:val="0"/>
                      <w:marTop w:val="0"/>
                      <w:marBottom w:val="0"/>
                      <w:divBdr>
                        <w:top w:val="none" w:sz="0" w:space="0" w:color="auto"/>
                        <w:left w:val="none" w:sz="0" w:space="0" w:color="auto"/>
                        <w:bottom w:val="none" w:sz="0" w:space="0" w:color="auto"/>
                        <w:right w:val="none" w:sz="0" w:space="0" w:color="auto"/>
                      </w:divBdr>
                      <w:divsChild>
                        <w:div w:id="268200462">
                          <w:marLeft w:val="0"/>
                          <w:marRight w:val="0"/>
                          <w:marTop w:val="0"/>
                          <w:marBottom w:val="0"/>
                          <w:divBdr>
                            <w:top w:val="none" w:sz="0" w:space="0" w:color="auto"/>
                            <w:left w:val="none" w:sz="0" w:space="0" w:color="auto"/>
                            <w:bottom w:val="none" w:sz="0" w:space="0" w:color="auto"/>
                            <w:right w:val="none" w:sz="0" w:space="0" w:color="auto"/>
                          </w:divBdr>
                        </w:div>
                      </w:divsChild>
                    </w:div>
                    <w:div w:id="854730147">
                      <w:marLeft w:val="0"/>
                      <w:marRight w:val="0"/>
                      <w:marTop w:val="0"/>
                      <w:marBottom w:val="0"/>
                      <w:divBdr>
                        <w:top w:val="none" w:sz="0" w:space="0" w:color="auto"/>
                        <w:left w:val="none" w:sz="0" w:space="0" w:color="auto"/>
                        <w:bottom w:val="none" w:sz="0" w:space="0" w:color="auto"/>
                        <w:right w:val="none" w:sz="0" w:space="0" w:color="auto"/>
                      </w:divBdr>
                      <w:divsChild>
                        <w:div w:id="590046199">
                          <w:marLeft w:val="0"/>
                          <w:marRight w:val="0"/>
                          <w:marTop w:val="0"/>
                          <w:marBottom w:val="0"/>
                          <w:divBdr>
                            <w:top w:val="none" w:sz="0" w:space="0" w:color="auto"/>
                            <w:left w:val="none" w:sz="0" w:space="0" w:color="auto"/>
                            <w:bottom w:val="none" w:sz="0" w:space="0" w:color="auto"/>
                            <w:right w:val="none" w:sz="0" w:space="0" w:color="auto"/>
                          </w:divBdr>
                        </w:div>
                      </w:divsChild>
                    </w:div>
                    <w:div w:id="870260501">
                      <w:marLeft w:val="0"/>
                      <w:marRight w:val="0"/>
                      <w:marTop w:val="0"/>
                      <w:marBottom w:val="0"/>
                      <w:divBdr>
                        <w:top w:val="none" w:sz="0" w:space="0" w:color="auto"/>
                        <w:left w:val="none" w:sz="0" w:space="0" w:color="auto"/>
                        <w:bottom w:val="none" w:sz="0" w:space="0" w:color="auto"/>
                        <w:right w:val="none" w:sz="0" w:space="0" w:color="auto"/>
                      </w:divBdr>
                      <w:divsChild>
                        <w:div w:id="206259526">
                          <w:marLeft w:val="0"/>
                          <w:marRight w:val="0"/>
                          <w:marTop w:val="0"/>
                          <w:marBottom w:val="0"/>
                          <w:divBdr>
                            <w:top w:val="none" w:sz="0" w:space="0" w:color="auto"/>
                            <w:left w:val="none" w:sz="0" w:space="0" w:color="auto"/>
                            <w:bottom w:val="none" w:sz="0" w:space="0" w:color="auto"/>
                            <w:right w:val="none" w:sz="0" w:space="0" w:color="auto"/>
                          </w:divBdr>
                        </w:div>
                      </w:divsChild>
                    </w:div>
                    <w:div w:id="901911582">
                      <w:marLeft w:val="0"/>
                      <w:marRight w:val="0"/>
                      <w:marTop w:val="0"/>
                      <w:marBottom w:val="0"/>
                      <w:divBdr>
                        <w:top w:val="none" w:sz="0" w:space="0" w:color="auto"/>
                        <w:left w:val="none" w:sz="0" w:space="0" w:color="auto"/>
                        <w:bottom w:val="none" w:sz="0" w:space="0" w:color="auto"/>
                        <w:right w:val="none" w:sz="0" w:space="0" w:color="auto"/>
                      </w:divBdr>
                      <w:divsChild>
                        <w:div w:id="1826586170">
                          <w:marLeft w:val="0"/>
                          <w:marRight w:val="0"/>
                          <w:marTop w:val="0"/>
                          <w:marBottom w:val="0"/>
                          <w:divBdr>
                            <w:top w:val="none" w:sz="0" w:space="0" w:color="auto"/>
                            <w:left w:val="none" w:sz="0" w:space="0" w:color="auto"/>
                            <w:bottom w:val="none" w:sz="0" w:space="0" w:color="auto"/>
                            <w:right w:val="none" w:sz="0" w:space="0" w:color="auto"/>
                          </w:divBdr>
                        </w:div>
                      </w:divsChild>
                    </w:div>
                    <w:div w:id="910386511">
                      <w:marLeft w:val="0"/>
                      <w:marRight w:val="0"/>
                      <w:marTop w:val="0"/>
                      <w:marBottom w:val="0"/>
                      <w:divBdr>
                        <w:top w:val="none" w:sz="0" w:space="0" w:color="auto"/>
                        <w:left w:val="none" w:sz="0" w:space="0" w:color="auto"/>
                        <w:bottom w:val="none" w:sz="0" w:space="0" w:color="auto"/>
                        <w:right w:val="none" w:sz="0" w:space="0" w:color="auto"/>
                      </w:divBdr>
                      <w:divsChild>
                        <w:div w:id="1446541208">
                          <w:marLeft w:val="0"/>
                          <w:marRight w:val="0"/>
                          <w:marTop w:val="0"/>
                          <w:marBottom w:val="0"/>
                          <w:divBdr>
                            <w:top w:val="none" w:sz="0" w:space="0" w:color="auto"/>
                            <w:left w:val="none" w:sz="0" w:space="0" w:color="auto"/>
                            <w:bottom w:val="none" w:sz="0" w:space="0" w:color="auto"/>
                            <w:right w:val="none" w:sz="0" w:space="0" w:color="auto"/>
                          </w:divBdr>
                        </w:div>
                      </w:divsChild>
                    </w:div>
                    <w:div w:id="916524938">
                      <w:marLeft w:val="0"/>
                      <w:marRight w:val="0"/>
                      <w:marTop w:val="0"/>
                      <w:marBottom w:val="0"/>
                      <w:divBdr>
                        <w:top w:val="none" w:sz="0" w:space="0" w:color="auto"/>
                        <w:left w:val="none" w:sz="0" w:space="0" w:color="auto"/>
                        <w:bottom w:val="none" w:sz="0" w:space="0" w:color="auto"/>
                        <w:right w:val="none" w:sz="0" w:space="0" w:color="auto"/>
                      </w:divBdr>
                      <w:divsChild>
                        <w:div w:id="1118375041">
                          <w:marLeft w:val="0"/>
                          <w:marRight w:val="0"/>
                          <w:marTop w:val="0"/>
                          <w:marBottom w:val="0"/>
                          <w:divBdr>
                            <w:top w:val="none" w:sz="0" w:space="0" w:color="auto"/>
                            <w:left w:val="none" w:sz="0" w:space="0" w:color="auto"/>
                            <w:bottom w:val="none" w:sz="0" w:space="0" w:color="auto"/>
                            <w:right w:val="none" w:sz="0" w:space="0" w:color="auto"/>
                          </w:divBdr>
                        </w:div>
                      </w:divsChild>
                    </w:div>
                    <w:div w:id="935021193">
                      <w:marLeft w:val="0"/>
                      <w:marRight w:val="0"/>
                      <w:marTop w:val="0"/>
                      <w:marBottom w:val="0"/>
                      <w:divBdr>
                        <w:top w:val="none" w:sz="0" w:space="0" w:color="auto"/>
                        <w:left w:val="none" w:sz="0" w:space="0" w:color="auto"/>
                        <w:bottom w:val="none" w:sz="0" w:space="0" w:color="auto"/>
                        <w:right w:val="none" w:sz="0" w:space="0" w:color="auto"/>
                      </w:divBdr>
                      <w:divsChild>
                        <w:div w:id="893927703">
                          <w:marLeft w:val="0"/>
                          <w:marRight w:val="0"/>
                          <w:marTop w:val="0"/>
                          <w:marBottom w:val="0"/>
                          <w:divBdr>
                            <w:top w:val="none" w:sz="0" w:space="0" w:color="auto"/>
                            <w:left w:val="none" w:sz="0" w:space="0" w:color="auto"/>
                            <w:bottom w:val="none" w:sz="0" w:space="0" w:color="auto"/>
                            <w:right w:val="none" w:sz="0" w:space="0" w:color="auto"/>
                          </w:divBdr>
                        </w:div>
                      </w:divsChild>
                    </w:div>
                    <w:div w:id="1007636570">
                      <w:marLeft w:val="0"/>
                      <w:marRight w:val="0"/>
                      <w:marTop w:val="0"/>
                      <w:marBottom w:val="0"/>
                      <w:divBdr>
                        <w:top w:val="none" w:sz="0" w:space="0" w:color="auto"/>
                        <w:left w:val="none" w:sz="0" w:space="0" w:color="auto"/>
                        <w:bottom w:val="none" w:sz="0" w:space="0" w:color="auto"/>
                        <w:right w:val="none" w:sz="0" w:space="0" w:color="auto"/>
                      </w:divBdr>
                      <w:divsChild>
                        <w:div w:id="1870801451">
                          <w:marLeft w:val="0"/>
                          <w:marRight w:val="0"/>
                          <w:marTop w:val="0"/>
                          <w:marBottom w:val="0"/>
                          <w:divBdr>
                            <w:top w:val="none" w:sz="0" w:space="0" w:color="auto"/>
                            <w:left w:val="none" w:sz="0" w:space="0" w:color="auto"/>
                            <w:bottom w:val="none" w:sz="0" w:space="0" w:color="auto"/>
                            <w:right w:val="none" w:sz="0" w:space="0" w:color="auto"/>
                          </w:divBdr>
                        </w:div>
                      </w:divsChild>
                    </w:div>
                    <w:div w:id="1032607363">
                      <w:marLeft w:val="0"/>
                      <w:marRight w:val="0"/>
                      <w:marTop w:val="0"/>
                      <w:marBottom w:val="0"/>
                      <w:divBdr>
                        <w:top w:val="none" w:sz="0" w:space="0" w:color="auto"/>
                        <w:left w:val="none" w:sz="0" w:space="0" w:color="auto"/>
                        <w:bottom w:val="none" w:sz="0" w:space="0" w:color="auto"/>
                        <w:right w:val="none" w:sz="0" w:space="0" w:color="auto"/>
                      </w:divBdr>
                      <w:divsChild>
                        <w:div w:id="1311328196">
                          <w:marLeft w:val="0"/>
                          <w:marRight w:val="0"/>
                          <w:marTop w:val="0"/>
                          <w:marBottom w:val="0"/>
                          <w:divBdr>
                            <w:top w:val="none" w:sz="0" w:space="0" w:color="auto"/>
                            <w:left w:val="none" w:sz="0" w:space="0" w:color="auto"/>
                            <w:bottom w:val="none" w:sz="0" w:space="0" w:color="auto"/>
                            <w:right w:val="none" w:sz="0" w:space="0" w:color="auto"/>
                          </w:divBdr>
                        </w:div>
                      </w:divsChild>
                    </w:div>
                    <w:div w:id="1088235101">
                      <w:marLeft w:val="0"/>
                      <w:marRight w:val="0"/>
                      <w:marTop w:val="0"/>
                      <w:marBottom w:val="0"/>
                      <w:divBdr>
                        <w:top w:val="none" w:sz="0" w:space="0" w:color="auto"/>
                        <w:left w:val="none" w:sz="0" w:space="0" w:color="auto"/>
                        <w:bottom w:val="none" w:sz="0" w:space="0" w:color="auto"/>
                        <w:right w:val="none" w:sz="0" w:space="0" w:color="auto"/>
                      </w:divBdr>
                      <w:divsChild>
                        <w:div w:id="1378697642">
                          <w:marLeft w:val="0"/>
                          <w:marRight w:val="0"/>
                          <w:marTop w:val="0"/>
                          <w:marBottom w:val="0"/>
                          <w:divBdr>
                            <w:top w:val="none" w:sz="0" w:space="0" w:color="auto"/>
                            <w:left w:val="none" w:sz="0" w:space="0" w:color="auto"/>
                            <w:bottom w:val="none" w:sz="0" w:space="0" w:color="auto"/>
                            <w:right w:val="none" w:sz="0" w:space="0" w:color="auto"/>
                          </w:divBdr>
                        </w:div>
                      </w:divsChild>
                    </w:div>
                    <w:div w:id="1103572243">
                      <w:marLeft w:val="0"/>
                      <w:marRight w:val="0"/>
                      <w:marTop w:val="0"/>
                      <w:marBottom w:val="0"/>
                      <w:divBdr>
                        <w:top w:val="none" w:sz="0" w:space="0" w:color="auto"/>
                        <w:left w:val="none" w:sz="0" w:space="0" w:color="auto"/>
                        <w:bottom w:val="none" w:sz="0" w:space="0" w:color="auto"/>
                        <w:right w:val="none" w:sz="0" w:space="0" w:color="auto"/>
                      </w:divBdr>
                      <w:divsChild>
                        <w:div w:id="794058937">
                          <w:marLeft w:val="0"/>
                          <w:marRight w:val="0"/>
                          <w:marTop w:val="0"/>
                          <w:marBottom w:val="0"/>
                          <w:divBdr>
                            <w:top w:val="none" w:sz="0" w:space="0" w:color="auto"/>
                            <w:left w:val="none" w:sz="0" w:space="0" w:color="auto"/>
                            <w:bottom w:val="none" w:sz="0" w:space="0" w:color="auto"/>
                            <w:right w:val="none" w:sz="0" w:space="0" w:color="auto"/>
                          </w:divBdr>
                        </w:div>
                      </w:divsChild>
                    </w:div>
                    <w:div w:id="1148981814">
                      <w:marLeft w:val="0"/>
                      <w:marRight w:val="0"/>
                      <w:marTop w:val="0"/>
                      <w:marBottom w:val="0"/>
                      <w:divBdr>
                        <w:top w:val="none" w:sz="0" w:space="0" w:color="auto"/>
                        <w:left w:val="none" w:sz="0" w:space="0" w:color="auto"/>
                        <w:bottom w:val="none" w:sz="0" w:space="0" w:color="auto"/>
                        <w:right w:val="none" w:sz="0" w:space="0" w:color="auto"/>
                      </w:divBdr>
                      <w:divsChild>
                        <w:div w:id="1980986988">
                          <w:marLeft w:val="0"/>
                          <w:marRight w:val="0"/>
                          <w:marTop w:val="0"/>
                          <w:marBottom w:val="0"/>
                          <w:divBdr>
                            <w:top w:val="none" w:sz="0" w:space="0" w:color="auto"/>
                            <w:left w:val="none" w:sz="0" w:space="0" w:color="auto"/>
                            <w:bottom w:val="none" w:sz="0" w:space="0" w:color="auto"/>
                            <w:right w:val="none" w:sz="0" w:space="0" w:color="auto"/>
                          </w:divBdr>
                        </w:div>
                      </w:divsChild>
                    </w:div>
                    <w:div w:id="1149787620">
                      <w:marLeft w:val="0"/>
                      <w:marRight w:val="0"/>
                      <w:marTop w:val="0"/>
                      <w:marBottom w:val="0"/>
                      <w:divBdr>
                        <w:top w:val="none" w:sz="0" w:space="0" w:color="auto"/>
                        <w:left w:val="none" w:sz="0" w:space="0" w:color="auto"/>
                        <w:bottom w:val="none" w:sz="0" w:space="0" w:color="auto"/>
                        <w:right w:val="none" w:sz="0" w:space="0" w:color="auto"/>
                      </w:divBdr>
                      <w:divsChild>
                        <w:div w:id="1001545806">
                          <w:marLeft w:val="0"/>
                          <w:marRight w:val="0"/>
                          <w:marTop w:val="0"/>
                          <w:marBottom w:val="0"/>
                          <w:divBdr>
                            <w:top w:val="none" w:sz="0" w:space="0" w:color="auto"/>
                            <w:left w:val="none" w:sz="0" w:space="0" w:color="auto"/>
                            <w:bottom w:val="none" w:sz="0" w:space="0" w:color="auto"/>
                            <w:right w:val="none" w:sz="0" w:space="0" w:color="auto"/>
                          </w:divBdr>
                        </w:div>
                      </w:divsChild>
                    </w:div>
                    <w:div w:id="1179349832">
                      <w:marLeft w:val="0"/>
                      <w:marRight w:val="0"/>
                      <w:marTop w:val="0"/>
                      <w:marBottom w:val="0"/>
                      <w:divBdr>
                        <w:top w:val="none" w:sz="0" w:space="0" w:color="auto"/>
                        <w:left w:val="none" w:sz="0" w:space="0" w:color="auto"/>
                        <w:bottom w:val="none" w:sz="0" w:space="0" w:color="auto"/>
                        <w:right w:val="none" w:sz="0" w:space="0" w:color="auto"/>
                      </w:divBdr>
                      <w:divsChild>
                        <w:div w:id="112943576">
                          <w:marLeft w:val="0"/>
                          <w:marRight w:val="0"/>
                          <w:marTop w:val="0"/>
                          <w:marBottom w:val="0"/>
                          <w:divBdr>
                            <w:top w:val="none" w:sz="0" w:space="0" w:color="auto"/>
                            <w:left w:val="none" w:sz="0" w:space="0" w:color="auto"/>
                            <w:bottom w:val="none" w:sz="0" w:space="0" w:color="auto"/>
                            <w:right w:val="none" w:sz="0" w:space="0" w:color="auto"/>
                          </w:divBdr>
                        </w:div>
                      </w:divsChild>
                    </w:div>
                    <w:div w:id="1183084098">
                      <w:marLeft w:val="0"/>
                      <w:marRight w:val="0"/>
                      <w:marTop w:val="0"/>
                      <w:marBottom w:val="0"/>
                      <w:divBdr>
                        <w:top w:val="none" w:sz="0" w:space="0" w:color="auto"/>
                        <w:left w:val="none" w:sz="0" w:space="0" w:color="auto"/>
                        <w:bottom w:val="none" w:sz="0" w:space="0" w:color="auto"/>
                        <w:right w:val="none" w:sz="0" w:space="0" w:color="auto"/>
                      </w:divBdr>
                      <w:divsChild>
                        <w:div w:id="1155298811">
                          <w:marLeft w:val="0"/>
                          <w:marRight w:val="0"/>
                          <w:marTop w:val="0"/>
                          <w:marBottom w:val="0"/>
                          <w:divBdr>
                            <w:top w:val="none" w:sz="0" w:space="0" w:color="auto"/>
                            <w:left w:val="none" w:sz="0" w:space="0" w:color="auto"/>
                            <w:bottom w:val="none" w:sz="0" w:space="0" w:color="auto"/>
                            <w:right w:val="none" w:sz="0" w:space="0" w:color="auto"/>
                          </w:divBdr>
                        </w:div>
                      </w:divsChild>
                    </w:div>
                    <w:div w:id="1234311220">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247035991">
                      <w:marLeft w:val="0"/>
                      <w:marRight w:val="0"/>
                      <w:marTop w:val="0"/>
                      <w:marBottom w:val="0"/>
                      <w:divBdr>
                        <w:top w:val="none" w:sz="0" w:space="0" w:color="auto"/>
                        <w:left w:val="none" w:sz="0" w:space="0" w:color="auto"/>
                        <w:bottom w:val="none" w:sz="0" w:space="0" w:color="auto"/>
                        <w:right w:val="none" w:sz="0" w:space="0" w:color="auto"/>
                      </w:divBdr>
                      <w:divsChild>
                        <w:div w:id="144669680">
                          <w:marLeft w:val="0"/>
                          <w:marRight w:val="0"/>
                          <w:marTop w:val="0"/>
                          <w:marBottom w:val="0"/>
                          <w:divBdr>
                            <w:top w:val="none" w:sz="0" w:space="0" w:color="auto"/>
                            <w:left w:val="none" w:sz="0" w:space="0" w:color="auto"/>
                            <w:bottom w:val="none" w:sz="0" w:space="0" w:color="auto"/>
                            <w:right w:val="none" w:sz="0" w:space="0" w:color="auto"/>
                          </w:divBdr>
                        </w:div>
                      </w:divsChild>
                    </w:div>
                    <w:div w:id="1270969181">
                      <w:marLeft w:val="0"/>
                      <w:marRight w:val="0"/>
                      <w:marTop w:val="0"/>
                      <w:marBottom w:val="0"/>
                      <w:divBdr>
                        <w:top w:val="none" w:sz="0" w:space="0" w:color="auto"/>
                        <w:left w:val="none" w:sz="0" w:space="0" w:color="auto"/>
                        <w:bottom w:val="none" w:sz="0" w:space="0" w:color="auto"/>
                        <w:right w:val="none" w:sz="0" w:space="0" w:color="auto"/>
                      </w:divBdr>
                      <w:divsChild>
                        <w:div w:id="182331240">
                          <w:marLeft w:val="0"/>
                          <w:marRight w:val="0"/>
                          <w:marTop w:val="0"/>
                          <w:marBottom w:val="0"/>
                          <w:divBdr>
                            <w:top w:val="none" w:sz="0" w:space="0" w:color="auto"/>
                            <w:left w:val="none" w:sz="0" w:space="0" w:color="auto"/>
                            <w:bottom w:val="none" w:sz="0" w:space="0" w:color="auto"/>
                            <w:right w:val="none" w:sz="0" w:space="0" w:color="auto"/>
                          </w:divBdr>
                        </w:div>
                      </w:divsChild>
                    </w:div>
                    <w:div w:id="1319919289">
                      <w:marLeft w:val="0"/>
                      <w:marRight w:val="0"/>
                      <w:marTop w:val="0"/>
                      <w:marBottom w:val="0"/>
                      <w:divBdr>
                        <w:top w:val="none" w:sz="0" w:space="0" w:color="auto"/>
                        <w:left w:val="none" w:sz="0" w:space="0" w:color="auto"/>
                        <w:bottom w:val="none" w:sz="0" w:space="0" w:color="auto"/>
                        <w:right w:val="none" w:sz="0" w:space="0" w:color="auto"/>
                      </w:divBdr>
                      <w:divsChild>
                        <w:div w:id="314526957">
                          <w:marLeft w:val="0"/>
                          <w:marRight w:val="0"/>
                          <w:marTop w:val="0"/>
                          <w:marBottom w:val="0"/>
                          <w:divBdr>
                            <w:top w:val="none" w:sz="0" w:space="0" w:color="auto"/>
                            <w:left w:val="none" w:sz="0" w:space="0" w:color="auto"/>
                            <w:bottom w:val="none" w:sz="0" w:space="0" w:color="auto"/>
                            <w:right w:val="none" w:sz="0" w:space="0" w:color="auto"/>
                          </w:divBdr>
                        </w:div>
                      </w:divsChild>
                    </w:div>
                    <w:div w:id="1338192586">
                      <w:marLeft w:val="0"/>
                      <w:marRight w:val="0"/>
                      <w:marTop w:val="0"/>
                      <w:marBottom w:val="0"/>
                      <w:divBdr>
                        <w:top w:val="none" w:sz="0" w:space="0" w:color="auto"/>
                        <w:left w:val="none" w:sz="0" w:space="0" w:color="auto"/>
                        <w:bottom w:val="none" w:sz="0" w:space="0" w:color="auto"/>
                        <w:right w:val="none" w:sz="0" w:space="0" w:color="auto"/>
                      </w:divBdr>
                      <w:divsChild>
                        <w:div w:id="729617011">
                          <w:marLeft w:val="0"/>
                          <w:marRight w:val="0"/>
                          <w:marTop w:val="0"/>
                          <w:marBottom w:val="0"/>
                          <w:divBdr>
                            <w:top w:val="none" w:sz="0" w:space="0" w:color="auto"/>
                            <w:left w:val="none" w:sz="0" w:space="0" w:color="auto"/>
                            <w:bottom w:val="none" w:sz="0" w:space="0" w:color="auto"/>
                            <w:right w:val="none" w:sz="0" w:space="0" w:color="auto"/>
                          </w:divBdr>
                        </w:div>
                      </w:divsChild>
                    </w:div>
                    <w:div w:id="1342665071">
                      <w:marLeft w:val="0"/>
                      <w:marRight w:val="0"/>
                      <w:marTop w:val="0"/>
                      <w:marBottom w:val="0"/>
                      <w:divBdr>
                        <w:top w:val="none" w:sz="0" w:space="0" w:color="auto"/>
                        <w:left w:val="none" w:sz="0" w:space="0" w:color="auto"/>
                        <w:bottom w:val="none" w:sz="0" w:space="0" w:color="auto"/>
                        <w:right w:val="none" w:sz="0" w:space="0" w:color="auto"/>
                      </w:divBdr>
                      <w:divsChild>
                        <w:div w:id="81612974">
                          <w:marLeft w:val="0"/>
                          <w:marRight w:val="0"/>
                          <w:marTop w:val="0"/>
                          <w:marBottom w:val="0"/>
                          <w:divBdr>
                            <w:top w:val="none" w:sz="0" w:space="0" w:color="auto"/>
                            <w:left w:val="none" w:sz="0" w:space="0" w:color="auto"/>
                            <w:bottom w:val="none" w:sz="0" w:space="0" w:color="auto"/>
                            <w:right w:val="none" w:sz="0" w:space="0" w:color="auto"/>
                          </w:divBdr>
                        </w:div>
                      </w:divsChild>
                    </w:div>
                    <w:div w:id="1364087963">
                      <w:marLeft w:val="0"/>
                      <w:marRight w:val="0"/>
                      <w:marTop w:val="0"/>
                      <w:marBottom w:val="0"/>
                      <w:divBdr>
                        <w:top w:val="none" w:sz="0" w:space="0" w:color="auto"/>
                        <w:left w:val="none" w:sz="0" w:space="0" w:color="auto"/>
                        <w:bottom w:val="none" w:sz="0" w:space="0" w:color="auto"/>
                        <w:right w:val="none" w:sz="0" w:space="0" w:color="auto"/>
                      </w:divBdr>
                      <w:divsChild>
                        <w:div w:id="1076172683">
                          <w:marLeft w:val="0"/>
                          <w:marRight w:val="0"/>
                          <w:marTop w:val="0"/>
                          <w:marBottom w:val="0"/>
                          <w:divBdr>
                            <w:top w:val="none" w:sz="0" w:space="0" w:color="auto"/>
                            <w:left w:val="none" w:sz="0" w:space="0" w:color="auto"/>
                            <w:bottom w:val="none" w:sz="0" w:space="0" w:color="auto"/>
                            <w:right w:val="none" w:sz="0" w:space="0" w:color="auto"/>
                          </w:divBdr>
                        </w:div>
                      </w:divsChild>
                    </w:div>
                    <w:div w:id="1525896573">
                      <w:marLeft w:val="0"/>
                      <w:marRight w:val="0"/>
                      <w:marTop w:val="0"/>
                      <w:marBottom w:val="0"/>
                      <w:divBdr>
                        <w:top w:val="none" w:sz="0" w:space="0" w:color="auto"/>
                        <w:left w:val="none" w:sz="0" w:space="0" w:color="auto"/>
                        <w:bottom w:val="none" w:sz="0" w:space="0" w:color="auto"/>
                        <w:right w:val="none" w:sz="0" w:space="0" w:color="auto"/>
                      </w:divBdr>
                      <w:divsChild>
                        <w:div w:id="270744122">
                          <w:marLeft w:val="0"/>
                          <w:marRight w:val="0"/>
                          <w:marTop w:val="0"/>
                          <w:marBottom w:val="0"/>
                          <w:divBdr>
                            <w:top w:val="none" w:sz="0" w:space="0" w:color="auto"/>
                            <w:left w:val="none" w:sz="0" w:space="0" w:color="auto"/>
                            <w:bottom w:val="none" w:sz="0" w:space="0" w:color="auto"/>
                            <w:right w:val="none" w:sz="0" w:space="0" w:color="auto"/>
                          </w:divBdr>
                        </w:div>
                      </w:divsChild>
                    </w:div>
                    <w:div w:id="1544751105">
                      <w:marLeft w:val="0"/>
                      <w:marRight w:val="0"/>
                      <w:marTop w:val="0"/>
                      <w:marBottom w:val="0"/>
                      <w:divBdr>
                        <w:top w:val="none" w:sz="0" w:space="0" w:color="auto"/>
                        <w:left w:val="none" w:sz="0" w:space="0" w:color="auto"/>
                        <w:bottom w:val="none" w:sz="0" w:space="0" w:color="auto"/>
                        <w:right w:val="none" w:sz="0" w:space="0" w:color="auto"/>
                      </w:divBdr>
                      <w:divsChild>
                        <w:div w:id="256868296">
                          <w:marLeft w:val="0"/>
                          <w:marRight w:val="0"/>
                          <w:marTop w:val="0"/>
                          <w:marBottom w:val="0"/>
                          <w:divBdr>
                            <w:top w:val="none" w:sz="0" w:space="0" w:color="auto"/>
                            <w:left w:val="none" w:sz="0" w:space="0" w:color="auto"/>
                            <w:bottom w:val="none" w:sz="0" w:space="0" w:color="auto"/>
                            <w:right w:val="none" w:sz="0" w:space="0" w:color="auto"/>
                          </w:divBdr>
                        </w:div>
                      </w:divsChild>
                    </w:div>
                    <w:div w:id="1559627042">
                      <w:marLeft w:val="0"/>
                      <w:marRight w:val="0"/>
                      <w:marTop w:val="0"/>
                      <w:marBottom w:val="0"/>
                      <w:divBdr>
                        <w:top w:val="none" w:sz="0" w:space="0" w:color="auto"/>
                        <w:left w:val="none" w:sz="0" w:space="0" w:color="auto"/>
                        <w:bottom w:val="none" w:sz="0" w:space="0" w:color="auto"/>
                        <w:right w:val="none" w:sz="0" w:space="0" w:color="auto"/>
                      </w:divBdr>
                      <w:divsChild>
                        <w:div w:id="38407541">
                          <w:marLeft w:val="0"/>
                          <w:marRight w:val="0"/>
                          <w:marTop w:val="0"/>
                          <w:marBottom w:val="0"/>
                          <w:divBdr>
                            <w:top w:val="none" w:sz="0" w:space="0" w:color="auto"/>
                            <w:left w:val="none" w:sz="0" w:space="0" w:color="auto"/>
                            <w:bottom w:val="none" w:sz="0" w:space="0" w:color="auto"/>
                            <w:right w:val="none" w:sz="0" w:space="0" w:color="auto"/>
                          </w:divBdr>
                        </w:div>
                      </w:divsChild>
                    </w:div>
                    <w:div w:id="1568806278">
                      <w:marLeft w:val="0"/>
                      <w:marRight w:val="0"/>
                      <w:marTop w:val="0"/>
                      <w:marBottom w:val="0"/>
                      <w:divBdr>
                        <w:top w:val="none" w:sz="0" w:space="0" w:color="auto"/>
                        <w:left w:val="none" w:sz="0" w:space="0" w:color="auto"/>
                        <w:bottom w:val="none" w:sz="0" w:space="0" w:color="auto"/>
                        <w:right w:val="none" w:sz="0" w:space="0" w:color="auto"/>
                      </w:divBdr>
                      <w:divsChild>
                        <w:div w:id="1272468108">
                          <w:marLeft w:val="0"/>
                          <w:marRight w:val="0"/>
                          <w:marTop w:val="0"/>
                          <w:marBottom w:val="0"/>
                          <w:divBdr>
                            <w:top w:val="none" w:sz="0" w:space="0" w:color="auto"/>
                            <w:left w:val="none" w:sz="0" w:space="0" w:color="auto"/>
                            <w:bottom w:val="none" w:sz="0" w:space="0" w:color="auto"/>
                            <w:right w:val="none" w:sz="0" w:space="0" w:color="auto"/>
                          </w:divBdr>
                        </w:div>
                      </w:divsChild>
                    </w:div>
                    <w:div w:id="1607275418">
                      <w:marLeft w:val="0"/>
                      <w:marRight w:val="0"/>
                      <w:marTop w:val="0"/>
                      <w:marBottom w:val="0"/>
                      <w:divBdr>
                        <w:top w:val="none" w:sz="0" w:space="0" w:color="auto"/>
                        <w:left w:val="none" w:sz="0" w:space="0" w:color="auto"/>
                        <w:bottom w:val="none" w:sz="0" w:space="0" w:color="auto"/>
                        <w:right w:val="none" w:sz="0" w:space="0" w:color="auto"/>
                      </w:divBdr>
                      <w:divsChild>
                        <w:div w:id="1336424207">
                          <w:marLeft w:val="0"/>
                          <w:marRight w:val="0"/>
                          <w:marTop w:val="0"/>
                          <w:marBottom w:val="0"/>
                          <w:divBdr>
                            <w:top w:val="none" w:sz="0" w:space="0" w:color="auto"/>
                            <w:left w:val="none" w:sz="0" w:space="0" w:color="auto"/>
                            <w:bottom w:val="none" w:sz="0" w:space="0" w:color="auto"/>
                            <w:right w:val="none" w:sz="0" w:space="0" w:color="auto"/>
                          </w:divBdr>
                        </w:div>
                      </w:divsChild>
                    </w:div>
                    <w:div w:id="1609193960">
                      <w:marLeft w:val="0"/>
                      <w:marRight w:val="0"/>
                      <w:marTop w:val="0"/>
                      <w:marBottom w:val="0"/>
                      <w:divBdr>
                        <w:top w:val="none" w:sz="0" w:space="0" w:color="auto"/>
                        <w:left w:val="none" w:sz="0" w:space="0" w:color="auto"/>
                        <w:bottom w:val="none" w:sz="0" w:space="0" w:color="auto"/>
                        <w:right w:val="none" w:sz="0" w:space="0" w:color="auto"/>
                      </w:divBdr>
                      <w:divsChild>
                        <w:div w:id="1153255138">
                          <w:marLeft w:val="0"/>
                          <w:marRight w:val="0"/>
                          <w:marTop w:val="0"/>
                          <w:marBottom w:val="0"/>
                          <w:divBdr>
                            <w:top w:val="none" w:sz="0" w:space="0" w:color="auto"/>
                            <w:left w:val="none" w:sz="0" w:space="0" w:color="auto"/>
                            <w:bottom w:val="none" w:sz="0" w:space="0" w:color="auto"/>
                            <w:right w:val="none" w:sz="0" w:space="0" w:color="auto"/>
                          </w:divBdr>
                        </w:div>
                      </w:divsChild>
                    </w:div>
                    <w:div w:id="1645430574">
                      <w:marLeft w:val="0"/>
                      <w:marRight w:val="0"/>
                      <w:marTop w:val="0"/>
                      <w:marBottom w:val="0"/>
                      <w:divBdr>
                        <w:top w:val="none" w:sz="0" w:space="0" w:color="auto"/>
                        <w:left w:val="none" w:sz="0" w:space="0" w:color="auto"/>
                        <w:bottom w:val="none" w:sz="0" w:space="0" w:color="auto"/>
                        <w:right w:val="none" w:sz="0" w:space="0" w:color="auto"/>
                      </w:divBdr>
                      <w:divsChild>
                        <w:div w:id="1548298155">
                          <w:marLeft w:val="0"/>
                          <w:marRight w:val="0"/>
                          <w:marTop w:val="0"/>
                          <w:marBottom w:val="0"/>
                          <w:divBdr>
                            <w:top w:val="none" w:sz="0" w:space="0" w:color="auto"/>
                            <w:left w:val="none" w:sz="0" w:space="0" w:color="auto"/>
                            <w:bottom w:val="none" w:sz="0" w:space="0" w:color="auto"/>
                            <w:right w:val="none" w:sz="0" w:space="0" w:color="auto"/>
                          </w:divBdr>
                        </w:div>
                      </w:divsChild>
                    </w:div>
                    <w:div w:id="1785268291">
                      <w:marLeft w:val="0"/>
                      <w:marRight w:val="0"/>
                      <w:marTop w:val="0"/>
                      <w:marBottom w:val="0"/>
                      <w:divBdr>
                        <w:top w:val="none" w:sz="0" w:space="0" w:color="auto"/>
                        <w:left w:val="none" w:sz="0" w:space="0" w:color="auto"/>
                        <w:bottom w:val="none" w:sz="0" w:space="0" w:color="auto"/>
                        <w:right w:val="none" w:sz="0" w:space="0" w:color="auto"/>
                      </w:divBdr>
                      <w:divsChild>
                        <w:div w:id="1990666889">
                          <w:marLeft w:val="0"/>
                          <w:marRight w:val="0"/>
                          <w:marTop w:val="0"/>
                          <w:marBottom w:val="0"/>
                          <w:divBdr>
                            <w:top w:val="none" w:sz="0" w:space="0" w:color="auto"/>
                            <w:left w:val="none" w:sz="0" w:space="0" w:color="auto"/>
                            <w:bottom w:val="none" w:sz="0" w:space="0" w:color="auto"/>
                            <w:right w:val="none" w:sz="0" w:space="0" w:color="auto"/>
                          </w:divBdr>
                        </w:div>
                      </w:divsChild>
                    </w:div>
                    <w:div w:id="1788504187">
                      <w:marLeft w:val="0"/>
                      <w:marRight w:val="0"/>
                      <w:marTop w:val="0"/>
                      <w:marBottom w:val="0"/>
                      <w:divBdr>
                        <w:top w:val="none" w:sz="0" w:space="0" w:color="auto"/>
                        <w:left w:val="none" w:sz="0" w:space="0" w:color="auto"/>
                        <w:bottom w:val="none" w:sz="0" w:space="0" w:color="auto"/>
                        <w:right w:val="none" w:sz="0" w:space="0" w:color="auto"/>
                      </w:divBdr>
                      <w:divsChild>
                        <w:div w:id="1145968541">
                          <w:marLeft w:val="0"/>
                          <w:marRight w:val="0"/>
                          <w:marTop w:val="0"/>
                          <w:marBottom w:val="0"/>
                          <w:divBdr>
                            <w:top w:val="none" w:sz="0" w:space="0" w:color="auto"/>
                            <w:left w:val="none" w:sz="0" w:space="0" w:color="auto"/>
                            <w:bottom w:val="none" w:sz="0" w:space="0" w:color="auto"/>
                            <w:right w:val="none" w:sz="0" w:space="0" w:color="auto"/>
                          </w:divBdr>
                        </w:div>
                      </w:divsChild>
                    </w:div>
                    <w:div w:id="1789810200">
                      <w:marLeft w:val="0"/>
                      <w:marRight w:val="0"/>
                      <w:marTop w:val="0"/>
                      <w:marBottom w:val="0"/>
                      <w:divBdr>
                        <w:top w:val="none" w:sz="0" w:space="0" w:color="auto"/>
                        <w:left w:val="none" w:sz="0" w:space="0" w:color="auto"/>
                        <w:bottom w:val="none" w:sz="0" w:space="0" w:color="auto"/>
                        <w:right w:val="none" w:sz="0" w:space="0" w:color="auto"/>
                      </w:divBdr>
                      <w:divsChild>
                        <w:div w:id="415126787">
                          <w:marLeft w:val="0"/>
                          <w:marRight w:val="0"/>
                          <w:marTop w:val="0"/>
                          <w:marBottom w:val="0"/>
                          <w:divBdr>
                            <w:top w:val="none" w:sz="0" w:space="0" w:color="auto"/>
                            <w:left w:val="none" w:sz="0" w:space="0" w:color="auto"/>
                            <w:bottom w:val="none" w:sz="0" w:space="0" w:color="auto"/>
                            <w:right w:val="none" w:sz="0" w:space="0" w:color="auto"/>
                          </w:divBdr>
                        </w:div>
                      </w:divsChild>
                    </w:div>
                    <w:div w:id="1872523692">
                      <w:marLeft w:val="0"/>
                      <w:marRight w:val="0"/>
                      <w:marTop w:val="0"/>
                      <w:marBottom w:val="0"/>
                      <w:divBdr>
                        <w:top w:val="none" w:sz="0" w:space="0" w:color="auto"/>
                        <w:left w:val="none" w:sz="0" w:space="0" w:color="auto"/>
                        <w:bottom w:val="none" w:sz="0" w:space="0" w:color="auto"/>
                        <w:right w:val="none" w:sz="0" w:space="0" w:color="auto"/>
                      </w:divBdr>
                      <w:divsChild>
                        <w:div w:id="892421725">
                          <w:marLeft w:val="0"/>
                          <w:marRight w:val="0"/>
                          <w:marTop w:val="0"/>
                          <w:marBottom w:val="0"/>
                          <w:divBdr>
                            <w:top w:val="none" w:sz="0" w:space="0" w:color="auto"/>
                            <w:left w:val="none" w:sz="0" w:space="0" w:color="auto"/>
                            <w:bottom w:val="none" w:sz="0" w:space="0" w:color="auto"/>
                            <w:right w:val="none" w:sz="0" w:space="0" w:color="auto"/>
                          </w:divBdr>
                        </w:div>
                      </w:divsChild>
                    </w:div>
                    <w:div w:id="1914509252">
                      <w:marLeft w:val="0"/>
                      <w:marRight w:val="0"/>
                      <w:marTop w:val="0"/>
                      <w:marBottom w:val="0"/>
                      <w:divBdr>
                        <w:top w:val="none" w:sz="0" w:space="0" w:color="auto"/>
                        <w:left w:val="none" w:sz="0" w:space="0" w:color="auto"/>
                        <w:bottom w:val="none" w:sz="0" w:space="0" w:color="auto"/>
                        <w:right w:val="none" w:sz="0" w:space="0" w:color="auto"/>
                      </w:divBdr>
                      <w:divsChild>
                        <w:div w:id="1872302491">
                          <w:marLeft w:val="0"/>
                          <w:marRight w:val="0"/>
                          <w:marTop w:val="0"/>
                          <w:marBottom w:val="0"/>
                          <w:divBdr>
                            <w:top w:val="none" w:sz="0" w:space="0" w:color="auto"/>
                            <w:left w:val="none" w:sz="0" w:space="0" w:color="auto"/>
                            <w:bottom w:val="none" w:sz="0" w:space="0" w:color="auto"/>
                            <w:right w:val="none" w:sz="0" w:space="0" w:color="auto"/>
                          </w:divBdr>
                        </w:div>
                      </w:divsChild>
                    </w:div>
                    <w:div w:id="1963686824">
                      <w:marLeft w:val="0"/>
                      <w:marRight w:val="0"/>
                      <w:marTop w:val="0"/>
                      <w:marBottom w:val="0"/>
                      <w:divBdr>
                        <w:top w:val="none" w:sz="0" w:space="0" w:color="auto"/>
                        <w:left w:val="none" w:sz="0" w:space="0" w:color="auto"/>
                        <w:bottom w:val="none" w:sz="0" w:space="0" w:color="auto"/>
                        <w:right w:val="none" w:sz="0" w:space="0" w:color="auto"/>
                      </w:divBdr>
                      <w:divsChild>
                        <w:div w:id="907307415">
                          <w:marLeft w:val="0"/>
                          <w:marRight w:val="0"/>
                          <w:marTop w:val="0"/>
                          <w:marBottom w:val="0"/>
                          <w:divBdr>
                            <w:top w:val="none" w:sz="0" w:space="0" w:color="auto"/>
                            <w:left w:val="none" w:sz="0" w:space="0" w:color="auto"/>
                            <w:bottom w:val="none" w:sz="0" w:space="0" w:color="auto"/>
                            <w:right w:val="none" w:sz="0" w:space="0" w:color="auto"/>
                          </w:divBdr>
                        </w:div>
                      </w:divsChild>
                    </w:div>
                    <w:div w:id="1981878078">
                      <w:marLeft w:val="0"/>
                      <w:marRight w:val="0"/>
                      <w:marTop w:val="0"/>
                      <w:marBottom w:val="0"/>
                      <w:divBdr>
                        <w:top w:val="none" w:sz="0" w:space="0" w:color="auto"/>
                        <w:left w:val="none" w:sz="0" w:space="0" w:color="auto"/>
                        <w:bottom w:val="none" w:sz="0" w:space="0" w:color="auto"/>
                        <w:right w:val="none" w:sz="0" w:space="0" w:color="auto"/>
                      </w:divBdr>
                      <w:divsChild>
                        <w:div w:id="1522549477">
                          <w:marLeft w:val="0"/>
                          <w:marRight w:val="0"/>
                          <w:marTop w:val="0"/>
                          <w:marBottom w:val="0"/>
                          <w:divBdr>
                            <w:top w:val="none" w:sz="0" w:space="0" w:color="auto"/>
                            <w:left w:val="none" w:sz="0" w:space="0" w:color="auto"/>
                            <w:bottom w:val="none" w:sz="0" w:space="0" w:color="auto"/>
                            <w:right w:val="none" w:sz="0" w:space="0" w:color="auto"/>
                          </w:divBdr>
                        </w:div>
                      </w:divsChild>
                    </w:div>
                    <w:div w:id="2105571895">
                      <w:marLeft w:val="0"/>
                      <w:marRight w:val="0"/>
                      <w:marTop w:val="0"/>
                      <w:marBottom w:val="0"/>
                      <w:divBdr>
                        <w:top w:val="none" w:sz="0" w:space="0" w:color="auto"/>
                        <w:left w:val="none" w:sz="0" w:space="0" w:color="auto"/>
                        <w:bottom w:val="none" w:sz="0" w:space="0" w:color="auto"/>
                        <w:right w:val="none" w:sz="0" w:space="0" w:color="auto"/>
                      </w:divBdr>
                      <w:divsChild>
                        <w:div w:id="1100446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3352628">
              <w:marLeft w:val="0"/>
              <w:marRight w:val="0"/>
              <w:marTop w:val="0"/>
              <w:marBottom w:val="0"/>
              <w:divBdr>
                <w:top w:val="none" w:sz="0" w:space="0" w:color="auto"/>
                <w:left w:val="none" w:sz="0" w:space="0" w:color="auto"/>
                <w:bottom w:val="none" w:sz="0" w:space="0" w:color="auto"/>
                <w:right w:val="none" w:sz="0" w:space="0" w:color="auto"/>
              </w:divBdr>
            </w:div>
            <w:div w:id="1244872820">
              <w:marLeft w:val="0"/>
              <w:marRight w:val="0"/>
              <w:marTop w:val="0"/>
              <w:marBottom w:val="0"/>
              <w:divBdr>
                <w:top w:val="none" w:sz="0" w:space="0" w:color="auto"/>
                <w:left w:val="none" w:sz="0" w:space="0" w:color="auto"/>
                <w:bottom w:val="none" w:sz="0" w:space="0" w:color="auto"/>
                <w:right w:val="none" w:sz="0" w:space="0" w:color="auto"/>
              </w:divBdr>
            </w:div>
            <w:div w:id="1337225466">
              <w:marLeft w:val="0"/>
              <w:marRight w:val="0"/>
              <w:marTop w:val="0"/>
              <w:marBottom w:val="0"/>
              <w:divBdr>
                <w:top w:val="none" w:sz="0" w:space="0" w:color="auto"/>
                <w:left w:val="none" w:sz="0" w:space="0" w:color="auto"/>
                <w:bottom w:val="none" w:sz="0" w:space="0" w:color="auto"/>
                <w:right w:val="none" w:sz="0" w:space="0" w:color="auto"/>
              </w:divBdr>
            </w:div>
            <w:div w:id="1606309994">
              <w:marLeft w:val="0"/>
              <w:marRight w:val="0"/>
              <w:marTop w:val="0"/>
              <w:marBottom w:val="0"/>
              <w:divBdr>
                <w:top w:val="none" w:sz="0" w:space="0" w:color="auto"/>
                <w:left w:val="none" w:sz="0" w:space="0" w:color="auto"/>
                <w:bottom w:val="none" w:sz="0" w:space="0" w:color="auto"/>
                <w:right w:val="none" w:sz="0" w:space="0" w:color="auto"/>
              </w:divBdr>
            </w:div>
            <w:div w:id="1658995118">
              <w:marLeft w:val="0"/>
              <w:marRight w:val="0"/>
              <w:marTop w:val="0"/>
              <w:marBottom w:val="0"/>
              <w:divBdr>
                <w:top w:val="none" w:sz="0" w:space="0" w:color="auto"/>
                <w:left w:val="none" w:sz="0" w:space="0" w:color="auto"/>
                <w:bottom w:val="none" w:sz="0" w:space="0" w:color="auto"/>
                <w:right w:val="none" w:sz="0" w:space="0" w:color="auto"/>
              </w:divBdr>
            </w:div>
            <w:div w:id="2053728585">
              <w:marLeft w:val="0"/>
              <w:marRight w:val="0"/>
              <w:marTop w:val="0"/>
              <w:marBottom w:val="0"/>
              <w:divBdr>
                <w:top w:val="none" w:sz="0" w:space="0" w:color="auto"/>
                <w:left w:val="none" w:sz="0" w:space="0" w:color="auto"/>
                <w:bottom w:val="none" w:sz="0" w:space="0" w:color="auto"/>
                <w:right w:val="none" w:sz="0" w:space="0" w:color="auto"/>
              </w:divBdr>
            </w:div>
          </w:divsChild>
        </w:div>
        <w:div w:id="1632126204">
          <w:marLeft w:val="0"/>
          <w:marRight w:val="0"/>
          <w:marTop w:val="0"/>
          <w:marBottom w:val="0"/>
          <w:divBdr>
            <w:top w:val="none" w:sz="0" w:space="0" w:color="auto"/>
            <w:left w:val="none" w:sz="0" w:space="0" w:color="auto"/>
            <w:bottom w:val="none" w:sz="0" w:space="0" w:color="auto"/>
            <w:right w:val="none" w:sz="0" w:space="0" w:color="auto"/>
          </w:divBdr>
        </w:div>
      </w:divsChild>
    </w:div>
    <w:div w:id="552930068">
      <w:bodyDiv w:val="1"/>
      <w:marLeft w:val="0"/>
      <w:marRight w:val="0"/>
      <w:marTop w:val="0"/>
      <w:marBottom w:val="0"/>
      <w:divBdr>
        <w:top w:val="none" w:sz="0" w:space="0" w:color="auto"/>
        <w:left w:val="none" w:sz="0" w:space="0" w:color="auto"/>
        <w:bottom w:val="none" w:sz="0" w:space="0" w:color="auto"/>
        <w:right w:val="none" w:sz="0" w:space="0" w:color="auto"/>
      </w:divBdr>
    </w:div>
    <w:div w:id="559826583">
      <w:bodyDiv w:val="1"/>
      <w:marLeft w:val="0"/>
      <w:marRight w:val="0"/>
      <w:marTop w:val="0"/>
      <w:marBottom w:val="0"/>
      <w:divBdr>
        <w:top w:val="none" w:sz="0" w:space="0" w:color="auto"/>
        <w:left w:val="none" w:sz="0" w:space="0" w:color="auto"/>
        <w:bottom w:val="none" w:sz="0" w:space="0" w:color="auto"/>
        <w:right w:val="none" w:sz="0" w:space="0" w:color="auto"/>
      </w:divBdr>
    </w:div>
    <w:div w:id="565340995">
      <w:bodyDiv w:val="1"/>
      <w:marLeft w:val="0"/>
      <w:marRight w:val="0"/>
      <w:marTop w:val="0"/>
      <w:marBottom w:val="0"/>
      <w:divBdr>
        <w:top w:val="none" w:sz="0" w:space="0" w:color="auto"/>
        <w:left w:val="none" w:sz="0" w:space="0" w:color="auto"/>
        <w:bottom w:val="none" w:sz="0" w:space="0" w:color="auto"/>
        <w:right w:val="none" w:sz="0" w:space="0" w:color="auto"/>
      </w:divBdr>
    </w:div>
    <w:div w:id="589200058">
      <w:bodyDiv w:val="1"/>
      <w:marLeft w:val="0"/>
      <w:marRight w:val="0"/>
      <w:marTop w:val="0"/>
      <w:marBottom w:val="0"/>
      <w:divBdr>
        <w:top w:val="none" w:sz="0" w:space="0" w:color="auto"/>
        <w:left w:val="none" w:sz="0" w:space="0" w:color="auto"/>
        <w:bottom w:val="none" w:sz="0" w:space="0" w:color="auto"/>
        <w:right w:val="none" w:sz="0" w:space="0" w:color="auto"/>
      </w:divBdr>
    </w:div>
    <w:div w:id="593171603">
      <w:bodyDiv w:val="1"/>
      <w:marLeft w:val="0"/>
      <w:marRight w:val="0"/>
      <w:marTop w:val="0"/>
      <w:marBottom w:val="0"/>
      <w:divBdr>
        <w:top w:val="none" w:sz="0" w:space="0" w:color="auto"/>
        <w:left w:val="none" w:sz="0" w:space="0" w:color="auto"/>
        <w:bottom w:val="none" w:sz="0" w:space="0" w:color="auto"/>
        <w:right w:val="none" w:sz="0" w:space="0" w:color="auto"/>
      </w:divBdr>
      <w:divsChild>
        <w:div w:id="211774384">
          <w:marLeft w:val="0"/>
          <w:marRight w:val="0"/>
          <w:marTop w:val="0"/>
          <w:marBottom w:val="0"/>
          <w:divBdr>
            <w:top w:val="none" w:sz="0" w:space="0" w:color="auto"/>
            <w:left w:val="none" w:sz="0" w:space="0" w:color="auto"/>
            <w:bottom w:val="none" w:sz="0" w:space="0" w:color="auto"/>
            <w:right w:val="none" w:sz="0" w:space="0" w:color="auto"/>
          </w:divBdr>
          <w:divsChild>
            <w:div w:id="390927073">
              <w:marLeft w:val="0"/>
              <w:marRight w:val="0"/>
              <w:marTop w:val="0"/>
              <w:marBottom w:val="0"/>
              <w:divBdr>
                <w:top w:val="none" w:sz="0" w:space="0" w:color="auto"/>
                <w:left w:val="none" w:sz="0" w:space="0" w:color="auto"/>
                <w:bottom w:val="none" w:sz="0" w:space="0" w:color="auto"/>
                <w:right w:val="none" w:sz="0" w:space="0" w:color="auto"/>
              </w:divBdr>
            </w:div>
            <w:div w:id="1679654044">
              <w:marLeft w:val="0"/>
              <w:marRight w:val="0"/>
              <w:marTop w:val="0"/>
              <w:marBottom w:val="0"/>
              <w:divBdr>
                <w:top w:val="none" w:sz="0" w:space="0" w:color="auto"/>
                <w:left w:val="none" w:sz="0" w:space="0" w:color="auto"/>
                <w:bottom w:val="none" w:sz="0" w:space="0" w:color="auto"/>
                <w:right w:val="none" w:sz="0" w:space="0" w:color="auto"/>
              </w:divBdr>
            </w:div>
            <w:div w:id="1820465111">
              <w:marLeft w:val="0"/>
              <w:marRight w:val="0"/>
              <w:marTop w:val="0"/>
              <w:marBottom w:val="0"/>
              <w:divBdr>
                <w:top w:val="none" w:sz="0" w:space="0" w:color="auto"/>
                <w:left w:val="none" w:sz="0" w:space="0" w:color="auto"/>
                <w:bottom w:val="none" w:sz="0" w:space="0" w:color="auto"/>
                <w:right w:val="none" w:sz="0" w:space="0" w:color="auto"/>
              </w:divBdr>
            </w:div>
            <w:div w:id="1873105141">
              <w:marLeft w:val="0"/>
              <w:marRight w:val="0"/>
              <w:marTop w:val="0"/>
              <w:marBottom w:val="0"/>
              <w:divBdr>
                <w:top w:val="none" w:sz="0" w:space="0" w:color="auto"/>
                <w:left w:val="none" w:sz="0" w:space="0" w:color="auto"/>
                <w:bottom w:val="none" w:sz="0" w:space="0" w:color="auto"/>
                <w:right w:val="none" w:sz="0" w:space="0" w:color="auto"/>
              </w:divBdr>
            </w:div>
          </w:divsChild>
        </w:div>
        <w:div w:id="1500658580">
          <w:marLeft w:val="0"/>
          <w:marRight w:val="0"/>
          <w:marTop w:val="0"/>
          <w:marBottom w:val="0"/>
          <w:divBdr>
            <w:top w:val="none" w:sz="0" w:space="0" w:color="auto"/>
            <w:left w:val="none" w:sz="0" w:space="0" w:color="auto"/>
            <w:bottom w:val="none" w:sz="0" w:space="0" w:color="auto"/>
            <w:right w:val="none" w:sz="0" w:space="0" w:color="auto"/>
          </w:divBdr>
        </w:div>
      </w:divsChild>
    </w:div>
    <w:div w:id="593633439">
      <w:bodyDiv w:val="1"/>
      <w:marLeft w:val="0"/>
      <w:marRight w:val="0"/>
      <w:marTop w:val="0"/>
      <w:marBottom w:val="0"/>
      <w:divBdr>
        <w:top w:val="none" w:sz="0" w:space="0" w:color="auto"/>
        <w:left w:val="none" w:sz="0" w:space="0" w:color="auto"/>
        <w:bottom w:val="none" w:sz="0" w:space="0" w:color="auto"/>
        <w:right w:val="none" w:sz="0" w:space="0" w:color="auto"/>
      </w:divBdr>
      <w:divsChild>
        <w:div w:id="72356785">
          <w:marLeft w:val="0"/>
          <w:marRight w:val="0"/>
          <w:marTop w:val="0"/>
          <w:marBottom w:val="0"/>
          <w:divBdr>
            <w:top w:val="none" w:sz="0" w:space="0" w:color="auto"/>
            <w:left w:val="none" w:sz="0" w:space="0" w:color="auto"/>
            <w:bottom w:val="none" w:sz="0" w:space="0" w:color="auto"/>
            <w:right w:val="none" w:sz="0" w:space="0" w:color="auto"/>
          </w:divBdr>
          <w:divsChild>
            <w:div w:id="112752639">
              <w:marLeft w:val="0"/>
              <w:marRight w:val="0"/>
              <w:marTop w:val="0"/>
              <w:marBottom w:val="0"/>
              <w:divBdr>
                <w:top w:val="none" w:sz="0" w:space="0" w:color="auto"/>
                <w:left w:val="none" w:sz="0" w:space="0" w:color="auto"/>
                <w:bottom w:val="none" w:sz="0" w:space="0" w:color="auto"/>
                <w:right w:val="none" w:sz="0" w:space="0" w:color="auto"/>
              </w:divBdr>
            </w:div>
            <w:div w:id="175922335">
              <w:marLeft w:val="0"/>
              <w:marRight w:val="0"/>
              <w:marTop w:val="0"/>
              <w:marBottom w:val="0"/>
              <w:divBdr>
                <w:top w:val="none" w:sz="0" w:space="0" w:color="auto"/>
                <w:left w:val="none" w:sz="0" w:space="0" w:color="auto"/>
                <w:bottom w:val="none" w:sz="0" w:space="0" w:color="auto"/>
                <w:right w:val="none" w:sz="0" w:space="0" w:color="auto"/>
              </w:divBdr>
            </w:div>
            <w:div w:id="545874944">
              <w:marLeft w:val="0"/>
              <w:marRight w:val="0"/>
              <w:marTop w:val="0"/>
              <w:marBottom w:val="0"/>
              <w:divBdr>
                <w:top w:val="none" w:sz="0" w:space="0" w:color="auto"/>
                <w:left w:val="none" w:sz="0" w:space="0" w:color="auto"/>
                <w:bottom w:val="none" w:sz="0" w:space="0" w:color="auto"/>
                <w:right w:val="none" w:sz="0" w:space="0" w:color="auto"/>
              </w:divBdr>
            </w:div>
            <w:div w:id="682050405">
              <w:marLeft w:val="0"/>
              <w:marRight w:val="0"/>
              <w:marTop w:val="0"/>
              <w:marBottom w:val="0"/>
              <w:divBdr>
                <w:top w:val="none" w:sz="0" w:space="0" w:color="auto"/>
                <w:left w:val="none" w:sz="0" w:space="0" w:color="auto"/>
                <w:bottom w:val="none" w:sz="0" w:space="0" w:color="auto"/>
                <w:right w:val="none" w:sz="0" w:space="0" w:color="auto"/>
              </w:divBdr>
            </w:div>
            <w:div w:id="1909219435">
              <w:marLeft w:val="0"/>
              <w:marRight w:val="0"/>
              <w:marTop w:val="0"/>
              <w:marBottom w:val="0"/>
              <w:divBdr>
                <w:top w:val="none" w:sz="0" w:space="0" w:color="auto"/>
                <w:left w:val="none" w:sz="0" w:space="0" w:color="auto"/>
                <w:bottom w:val="none" w:sz="0" w:space="0" w:color="auto"/>
                <w:right w:val="none" w:sz="0" w:space="0" w:color="auto"/>
              </w:divBdr>
            </w:div>
          </w:divsChild>
        </w:div>
        <w:div w:id="293102631">
          <w:marLeft w:val="0"/>
          <w:marRight w:val="0"/>
          <w:marTop w:val="0"/>
          <w:marBottom w:val="0"/>
          <w:divBdr>
            <w:top w:val="none" w:sz="0" w:space="0" w:color="auto"/>
            <w:left w:val="none" w:sz="0" w:space="0" w:color="auto"/>
            <w:bottom w:val="none" w:sz="0" w:space="0" w:color="auto"/>
            <w:right w:val="none" w:sz="0" w:space="0" w:color="auto"/>
          </w:divBdr>
        </w:div>
        <w:div w:id="1010764990">
          <w:marLeft w:val="0"/>
          <w:marRight w:val="0"/>
          <w:marTop w:val="0"/>
          <w:marBottom w:val="0"/>
          <w:divBdr>
            <w:top w:val="none" w:sz="0" w:space="0" w:color="auto"/>
            <w:left w:val="none" w:sz="0" w:space="0" w:color="auto"/>
            <w:bottom w:val="none" w:sz="0" w:space="0" w:color="auto"/>
            <w:right w:val="none" w:sz="0" w:space="0" w:color="auto"/>
          </w:divBdr>
        </w:div>
        <w:div w:id="1168329761">
          <w:marLeft w:val="0"/>
          <w:marRight w:val="0"/>
          <w:marTop w:val="0"/>
          <w:marBottom w:val="0"/>
          <w:divBdr>
            <w:top w:val="none" w:sz="0" w:space="0" w:color="auto"/>
            <w:left w:val="none" w:sz="0" w:space="0" w:color="auto"/>
            <w:bottom w:val="none" w:sz="0" w:space="0" w:color="auto"/>
            <w:right w:val="none" w:sz="0" w:space="0" w:color="auto"/>
          </w:divBdr>
        </w:div>
        <w:div w:id="1261179832">
          <w:marLeft w:val="0"/>
          <w:marRight w:val="0"/>
          <w:marTop w:val="0"/>
          <w:marBottom w:val="0"/>
          <w:divBdr>
            <w:top w:val="none" w:sz="0" w:space="0" w:color="auto"/>
            <w:left w:val="none" w:sz="0" w:space="0" w:color="auto"/>
            <w:bottom w:val="none" w:sz="0" w:space="0" w:color="auto"/>
            <w:right w:val="none" w:sz="0" w:space="0" w:color="auto"/>
          </w:divBdr>
          <w:divsChild>
            <w:div w:id="126246690">
              <w:marLeft w:val="0"/>
              <w:marRight w:val="0"/>
              <w:marTop w:val="0"/>
              <w:marBottom w:val="0"/>
              <w:divBdr>
                <w:top w:val="none" w:sz="0" w:space="0" w:color="auto"/>
                <w:left w:val="none" w:sz="0" w:space="0" w:color="auto"/>
                <w:bottom w:val="none" w:sz="0" w:space="0" w:color="auto"/>
                <w:right w:val="none" w:sz="0" w:space="0" w:color="auto"/>
              </w:divBdr>
            </w:div>
            <w:div w:id="352070883">
              <w:marLeft w:val="0"/>
              <w:marRight w:val="0"/>
              <w:marTop w:val="0"/>
              <w:marBottom w:val="0"/>
              <w:divBdr>
                <w:top w:val="none" w:sz="0" w:space="0" w:color="auto"/>
                <w:left w:val="none" w:sz="0" w:space="0" w:color="auto"/>
                <w:bottom w:val="none" w:sz="0" w:space="0" w:color="auto"/>
                <w:right w:val="none" w:sz="0" w:space="0" w:color="auto"/>
              </w:divBdr>
            </w:div>
            <w:div w:id="1904097074">
              <w:marLeft w:val="0"/>
              <w:marRight w:val="0"/>
              <w:marTop w:val="0"/>
              <w:marBottom w:val="0"/>
              <w:divBdr>
                <w:top w:val="none" w:sz="0" w:space="0" w:color="auto"/>
                <w:left w:val="none" w:sz="0" w:space="0" w:color="auto"/>
                <w:bottom w:val="none" w:sz="0" w:space="0" w:color="auto"/>
                <w:right w:val="none" w:sz="0" w:space="0" w:color="auto"/>
              </w:divBdr>
            </w:div>
          </w:divsChild>
        </w:div>
        <w:div w:id="1421558097">
          <w:marLeft w:val="0"/>
          <w:marRight w:val="0"/>
          <w:marTop w:val="0"/>
          <w:marBottom w:val="0"/>
          <w:divBdr>
            <w:top w:val="none" w:sz="0" w:space="0" w:color="auto"/>
            <w:left w:val="none" w:sz="0" w:space="0" w:color="auto"/>
            <w:bottom w:val="none" w:sz="0" w:space="0" w:color="auto"/>
            <w:right w:val="none" w:sz="0" w:space="0" w:color="auto"/>
          </w:divBdr>
        </w:div>
        <w:div w:id="1497838013">
          <w:marLeft w:val="0"/>
          <w:marRight w:val="0"/>
          <w:marTop w:val="0"/>
          <w:marBottom w:val="0"/>
          <w:divBdr>
            <w:top w:val="none" w:sz="0" w:space="0" w:color="auto"/>
            <w:left w:val="none" w:sz="0" w:space="0" w:color="auto"/>
            <w:bottom w:val="none" w:sz="0" w:space="0" w:color="auto"/>
            <w:right w:val="none" w:sz="0" w:space="0" w:color="auto"/>
          </w:divBdr>
        </w:div>
        <w:div w:id="1527984572">
          <w:marLeft w:val="0"/>
          <w:marRight w:val="0"/>
          <w:marTop w:val="0"/>
          <w:marBottom w:val="0"/>
          <w:divBdr>
            <w:top w:val="none" w:sz="0" w:space="0" w:color="auto"/>
            <w:left w:val="none" w:sz="0" w:space="0" w:color="auto"/>
            <w:bottom w:val="none" w:sz="0" w:space="0" w:color="auto"/>
            <w:right w:val="none" w:sz="0" w:space="0" w:color="auto"/>
          </w:divBdr>
        </w:div>
        <w:div w:id="1754937744">
          <w:marLeft w:val="0"/>
          <w:marRight w:val="0"/>
          <w:marTop w:val="0"/>
          <w:marBottom w:val="0"/>
          <w:divBdr>
            <w:top w:val="none" w:sz="0" w:space="0" w:color="auto"/>
            <w:left w:val="none" w:sz="0" w:space="0" w:color="auto"/>
            <w:bottom w:val="none" w:sz="0" w:space="0" w:color="auto"/>
            <w:right w:val="none" w:sz="0" w:space="0" w:color="auto"/>
          </w:divBdr>
        </w:div>
        <w:div w:id="1829398585">
          <w:marLeft w:val="0"/>
          <w:marRight w:val="0"/>
          <w:marTop w:val="0"/>
          <w:marBottom w:val="0"/>
          <w:divBdr>
            <w:top w:val="none" w:sz="0" w:space="0" w:color="auto"/>
            <w:left w:val="none" w:sz="0" w:space="0" w:color="auto"/>
            <w:bottom w:val="none" w:sz="0" w:space="0" w:color="auto"/>
            <w:right w:val="none" w:sz="0" w:space="0" w:color="auto"/>
          </w:divBdr>
        </w:div>
        <w:div w:id="1840653881">
          <w:marLeft w:val="0"/>
          <w:marRight w:val="0"/>
          <w:marTop w:val="0"/>
          <w:marBottom w:val="0"/>
          <w:divBdr>
            <w:top w:val="none" w:sz="0" w:space="0" w:color="auto"/>
            <w:left w:val="none" w:sz="0" w:space="0" w:color="auto"/>
            <w:bottom w:val="none" w:sz="0" w:space="0" w:color="auto"/>
            <w:right w:val="none" w:sz="0" w:space="0" w:color="auto"/>
          </w:divBdr>
        </w:div>
      </w:divsChild>
    </w:div>
    <w:div w:id="602155961">
      <w:bodyDiv w:val="1"/>
      <w:marLeft w:val="0"/>
      <w:marRight w:val="0"/>
      <w:marTop w:val="0"/>
      <w:marBottom w:val="0"/>
      <w:divBdr>
        <w:top w:val="none" w:sz="0" w:space="0" w:color="auto"/>
        <w:left w:val="none" w:sz="0" w:space="0" w:color="auto"/>
        <w:bottom w:val="none" w:sz="0" w:space="0" w:color="auto"/>
        <w:right w:val="none" w:sz="0" w:space="0" w:color="auto"/>
      </w:divBdr>
    </w:div>
    <w:div w:id="619730140">
      <w:bodyDiv w:val="1"/>
      <w:marLeft w:val="0"/>
      <w:marRight w:val="0"/>
      <w:marTop w:val="0"/>
      <w:marBottom w:val="0"/>
      <w:divBdr>
        <w:top w:val="none" w:sz="0" w:space="0" w:color="auto"/>
        <w:left w:val="none" w:sz="0" w:space="0" w:color="auto"/>
        <w:bottom w:val="none" w:sz="0" w:space="0" w:color="auto"/>
        <w:right w:val="none" w:sz="0" w:space="0" w:color="auto"/>
      </w:divBdr>
      <w:divsChild>
        <w:div w:id="153764771">
          <w:marLeft w:val="0"/>
          <w:marRight w:val="0"/>
          <w:marTop w:val="0"/>
          <w:marBottom w:val="0"/>
          <w:divBdr>
            <w:top w:val="none" w:sz="0" w:space="0" w:color="auto"/>
            <w:left w:val="none" w:sz="0" w:space="0" w:color="auto"/>
            <w:bottom w:val="none" w:sz="0" w:space="0" w:color="auto"/>
            <w:right w:val="none" w:sz="0" w:space="0" w:color="auto"/>
          </w:divBdr>
        </w:div>
        <w:div w:id="1349332018">
          <w:marLeft w:val="0"/>
          <w:marRight w:val="0"/>
          <w:marTop w:val="0"/>
          <w:marBottom w:val="0"/>
          <w:divBdr>
            <w:top w:val="none" w:sz="0" w:space="0" w:color="auto"/>
            <w:left w:val="none" w:sz="0" w:space="0" w:color="auto"/>
            <w:bottom w:val="none" w:sz="0" w:space="0" w:color="auto"/>
            <w:right w:val="none" w:sz="0" w:space="0" w:color="auto"/>
          </w:divBdr>
        </w:div>
        <w:div w:id="1735856087">
          <w:marLeft w:val="0"/>
          <w:marRight w:val="0"/>
          <w:marTop w:val="0"/>
          <w:marBottom w:val="0"/>
          <w:divBdr>
            <w:top w:val="none" w:sz="0" w:space="0" w:color="auto"/>
            <w:left w:val="none" w:sz="0" w:space="0" w:color="auto"/>
            <w:bottom w:val="none" w:sz="0" w:space="0" w:color="auto"/>
            <w:right w:val="none" w:sz="0" w:space="0" w:color="auto"/>
          </w:divBdr>
        </w:div>
        <w:div w:id="1993293163">
          <w:marLeft w:val="0"/>
          <w:marRight w:val="0"/>
          <w:marTop w:val="0"/>
          <w:marBottom w:val="0"/>
          <w:divBdr>
            <w:top w:val="none" w:sz="0" w:space="0" w:color="auto"/>
            <w:left w:val="none" w:sz="0" w:space="0" w:color="auto"/>
            <w:bottom w:val="none" w:sz="0" w:space="0" w:color="auto"/>
            <w:right w:val="none" w:sz="0" w:space="0" w:color="auto"/>
          </w:divBdr>
        </w:div>
      </w:divsChild>
    </w:div>
    <w:div w:id="620692724">
      <w:bodyDiv w:val="1"/>
      <w:marLeft w:val="0"/>
      <w:marRight w:val="0"/>
      <w:marTop w:val="0"/>
      <w:marBottom w:val="0"/>
      <w:divBdr>
        <w:top w:val="none" w:sz="0" w:space="0" w:color="auto"/>
        <w:left w:val="none" w:sz="0" w:space="0" w:color="auto"/>
        <w:bottom w:val="none" w:sz="0" w:space="0" w:color="auto"/>
        <w:right w:val="none" w:sz="0" w:space="0" w:color="auto"/>
      </w:divBdr>
    </w:div>
    <w:div w:id="621110656">
      <w:bodyDiv w:val="1"/>
      <w:marLeft w:val="0"/>
      <w:marRight w:val="0"/>
      <w:marTop w:val="0"/>
      <w:marBottom w:val="0"/>
      <w:divBdr>
        <w:top w:val="none" w:sz="0" w:space="0" w:color="auto"/>
        <w:left w:val="none" w:sz="0" w:space="0" w:color="auto"/>
        <w:bottom w:val="none" w:sz="0" w:space="0" w:color="auto"/>
        <w:right w:val="none" w:sz="0" w:space="0" w:color="auto"/>
      </w:divBdr>
    </w:div>
    <w:div w:id="631138883">
      <w:bodyDiv w:val="1"/>
      <w:marLeft w:val="0"/>
      <w:marRight w:val="0"/>
      <w:marTop w:val="0"/>
      <w:marBottom w:val="0"/>
      <w:divBdr>
        <w:top w:val="none" w:sz="0" w:space="0" w:color="auto"/>
        <w:left w:val="none" w:sz="0" w:space="0" w:color="auto"/>
        <w:bottom w:val="none" w:sz="0" w:space="0" w:color="auto"/>
        <w:right w:val="none" w:sz="0" w:space="0" w:color="auto"/>
      </w:divBdr>
    </w:div>
    <w:div w:id="632828350">
      <w:bodyDiv w:val="1"/>
      <w:marLeft w:val="0"/>
      <w:marRight w:val="0"/>
      <w:marTop w:val="0"/>
      <w:marBottom w:val="0"/>
      <w:divBdr>
        <w:top w:val="none" w:sz="0" w:space="0" w:color="auto"/>
        <w:left w:val="none" w:sz="0" w:space="0" w:color="auto"/>
        <w:bottom w:val="none" w:sz="0" w:space="0" w:color="auto"/>
        <w:right w:val="none" w:sz="0" w:space="0" w:color="auto"/>
      </w:divBdr>
    </w:div>
    <w:div w:id="643120688">
      <w:bodyDiv w:val="1"/>
      <w:marLeft w:val="0"/>
      <w:marRight w:val="0"/>
      <w:marTop w:val="0"/>
      <w:marBottom w:val="0"/>
      <w:divBdr>
        <w:top w:val="none" w:sz="0" w:space="0" w:color="auto"/>
        <w:left w:val="none" w:sz="0" w:space="0" w:color="auto"/>
        <w:bottom w:val="none" w:sz="0" w:space="0" w:color="auto"/>
        <w:right w:val="none" w:sz="0" w:space="0" w:color="auto"/>
      </w:divBdr>
    </w:div>
    <w:div w:id="658774804">
      <w:bodyDiv w:val="1"/>
      <w:marLeft w:val="0"/>
      <w:marRight w:val="0"/>
      <w:marTop w:val="0"/>
      <w:marBottom w:val="0"/>
      <w:divBdr>
        <w:top w:val="none" w:sz="0" w:space="0" w:color="auto"/>
        <w:left w:val="none" w:sz="0" w:space="0" w:color="auto"/>
        <w:bottom w:val="none" w:sz="0" w:space="0" w:color="auto"/>
        <w:right w:val="none" w:sz="0" w:space="0" w:color="auto"/>
      </w:divBdr>
    </w:div>
    <w:div w:id="672609090">
      <w:bodyDiv w:val="1"/>
      <w:marLeft w:val="0"/>
      <w:marRight w:val="0"/>
      <w:marTop w:val="0"/>
      <w:marBottom w:val="0"/>
      <w:divBdr>
        <w:top w:val="none" w:sz="0" w:space="0" w:color="auto"/>
        <w:left w:val="none" w:sz="0" w:space="0" w:color="auto"/>
        <w:bottom w:val="none" w:sz="0" w:space="0" w:color="auto"/>
        <w:right w:val="none" w:sz="0" w:space="0" w:color="auto"/>
      </w:divBdr>
      <w:divsChild>
        <w:div w:id="45103939">
          <w:marLeft w:val="0"/>
          <w:marRight w:val="0"/>
          <w:marTop w:val="0"/>
          <w:marBottom w:val="0"/>
          <w:divBdr>
            <w:top w:val="none" w:sz="0" w:space="0" w:color="auto"/>
            <w:left w:val="none" w:sz="0" w:space="0" w:color="auto"/>
            <w:bottom w:val="none" w:sz="0" w:space="0" w:color="auto"/>
            <w:right w:val="none" w:sz="0" w:space="0" w:color="auto"/>
          </w:divBdr>
        </w:div>
        <w:div w:id="300572376">
          <w:marLeft w:val="0"/>
          <w:marRight w:val="0"/>
          <w:marTop w:val="0"/>
          <w:marBottom w:val="0"/>
          <w:divBdr>
            <w:top w:val="none" w:sz="0" w:space="0" w:color="auto"/>
            <w:left w:val="none" w:sz="0" w:space="0" w:color="auto"/>
            <w:bottom w:val="none" w:sz="0" w:space="0" w:color="auto"/>
            <w:right w:val="none" w:sz="0" w:space="0" w:color="auto"/>
          </w:divBdr>
        </w:div>
        <w:div w:id="1623462566">
          <w:marLeft w:val="0"/>
          <w:marRight w:val="0"/>
          <w:marTop w:val="0"/>
          <w:marBottom w:val="0"/>
          <w:divBdr>
            <w:top w:val="none" w:sz="0" w:space="0" w:color="auto"/>
            <w:left w:val="none" w:sz="0" w:space="0" w:color="auto"/>
            <w:bottom w:val="none" w:sz="0" w:space="0" w:color="auto"/>
            <w:right w:val="none" w:sz="0" w:space="0" w:color="auto"/>
          </w:divBdr>
        </w:div>
      </w:divsChild>
    </w:div>
    <w:div w:id="675426191">
      <w:bodyDiv w:val="1"/>
      <w:marLeft w:val="0"/>
      <w:marRight w:val="0"/>
      <w:marTop w:val="0"/>
      <w:marBottom w:val="0"/>
      <w:divBdr>
        <w:top w:val="none" w:sz="0" w:space="0" w:color="auto"/>
        <w:left w:val="none" w:sz="0" w:space="0" w:color="auto"/>
        <w:bottom w:val="none" w:sz="0" w:space="0" w:color="auto"/>
        <w:right w:val="none" w:sz="0" w:space="0" w:color="auto"/>
      </w:divBdr>
      <w:divsChild>
        <w:div w:id="202407513">
          <w:marLeft w:val="0"/>
          <w:marRight w:val="0"/>
          <w:marTop w:val="0"/>
          <w:marBottom w:val="0"/>
          <w:divBdr>
            <w:top w:val="none" w:sz="0" w:space="0" w:color="auto"/>
            <w:left w:val="none" w:sz="0" w:space="0" w:color="auto"/>
            <w:bottom w:val="none" w:sz="0" w:space="0" w:color="auto"/>
            <w:right w:val="none" w:sz="0" w:space="0" w:color="auto"/>
          </w:divBdr>
        </w:div>
        <w:div w:id="632712035">
          <w:marLeft w:val="0"/>
          <w:marRight w:val="0"/>
          <w:marTop w:val="0"/>
          <w:marBottom w:val="0"/>
          <w:divBdr>
            <w:top w:val="none" w:sz="0" w:space="0" w:color="auto"/>
            <w:left w:val="none" w:sz="0" w:space="0" w:color="auto"/>
            <w:bottom w:val="none" w:sz="0" w:space="0" w:color="auto"/>
            <w:right w:val="none" w:sz="0" w:space="0" w:color="auto"/>
          </w:divBdr>
        </w:div>
        <w:div w:id="858667691">
          <w:marLeft w:val="0"/>
          <w:marRight w:val="0"/>
          <w:marTop w:val="0"/>
          <w:marBottom w:val="0"/>
          <w:divBdr>
            <w:top w:val="none" w:sz="0" w:space="0" w:color="auto"/>
            <w:left w:val="none" w:sz="0" w:space="0" w:color="auto"/>
            <w:bottom w:val="none" w:sz="0" w:space="0" w:color="auto"/>
            <w:right w:val="none" w:sz="0" w:space="0" w:color="auto"/>
          </w:divBdr>
        </w:div>
        <w:div w:id="1249536201">
          <w:marLeft w:val="0"/>
          <w:marRight w:val="0"/>
          <w:marTop w:val="0"/>
          <w:marBottom w:val="0"/>
          <w:divBdr>
            <w:top w:val="none" w:sz="0" w:space="0" w:color="auto"/>
            <w:left w:val="none" w:sz="0" w:space="0" w:color="auto"/>
            <w:bottom w:val="none" w:sz="0" w:space="0" w:color="auto"/>
            <w:right w:val="none" w:sz="0" w:space="0" w:color="auto"/>
          </w:divBdr>
        </w:div>
        <w:div w:id="1402216567">
          <w:marLeft w:val="0"/>
          <w:marRight w:val="0"/>
          <w:marTop w:val="0"/>
          <w:marBottom w:val="0"/>
          <w:divBdr>
            <w:top w:val="none" w:sz="0" w:space="0" w:color="auto"/>
            <w:left w:val="none" w:sz="0" w:space="0" w:color="auto"/>
            <w:bottom w:val="none" w:sz="0" w:space="0" w:color="auto"/>
            <w:right w:val="none" w:sz="0" w:space="0" w:color="auto"/>
          </w:divBdr>
        </w:div>
        <w:div w:id="1427113894">
          <w:marLeft w:val="0"/>
          <w:marRight w:val="0"/>
          <w:marTop w:val="0"/>
          <w:marBottom w:val="0"/>
          <w:divBdr>
            <w:top w:val="none" w:sz="0" w:space="0" w:color="auto"/>
            <w:left w:val="none" w:sz="0" w:space="0" w:color="auto"/>
            <w:bottom w:val="none" w:sz="0" w:space="0" w:color="auto"/>
            <w:right w:val="none" w:sz="0" w:space="0" w:color="auto"/>
          </w:divBdr>
        </w:div>
        <w:div w:id="1455170355">
          <w:marLeft w:val="0"/>
          <w:marRight w:val="0"/>
          <w:marTop w:val="0"/>
          <w:marBottom w:val="0"/>
          <w:divBdr>
            <w:top w:val="none" w:sz="0" w:space="0" w:color="auto"/>
            <w:left w:val="none" w:sz="0" w:space="0" w:color="auto"/>
            <w:bottom w:val="none" w:sz="0" w:space="0" w:color="auto"/>
            <w:right w:val="none" w:sz="0" w:space="0" w:color="auto"/>
          </w:divBdr>
        </w:div>
        <w:div w:id="1488864719">
          <w:marLeft w:val="0"/>
          <w:marRight w:val="0"/>
          <w:marTop w:val="0"/>
          <w:marBottom w:val="0"/>
          <w:divBdr>
            <w:top w:val="none" w:sz="0" w:space="0" w:color="auto"/>
            <w:left w:val="none" w:sz="0" w:space="0" w:color="auto"/>
            <w:bottom w:val="none" w:sz="0" w:space="0" w:color="auto"/>
            <w:right w:val="none" w:sz="0" w:space="0" w:color="auto"/>
          </w:divBdr>
        </w:div>
        <w:div w:id="1990403755">
          <w:marLeft w:val="0"/>
          <w:marRight w:val="0"/>
          <w:marTop w:val="0"/>
          <w:marBottom w:val="0"/>
          <w:divBdr>
            <w:top w:val="none" w:sz="0" w:space="0" w:color="auto"/>
            <w:left w:val="none" w:sz="0" w:space="0" w:color="auto"/>
            <w:bottom w:val="none" w:sz="0" w:space="0" w:color="auto"/>
            <w:right w:val="none" w:sz="0" w:space="0" w:color="auto"/>
          </w:divBdr>
        </w:div>
        <w:div w:id="2025545577">
          <w:marLeft w:val="0"/>
          <w:marRight w:val="0"/>
          <w:marTop w:val="0"/>
          <w:marBottom w:val="0"/>
          <w:divBdr>
            <w:top w:val="none" w:sz="0" w:space="0" w:color="auto"/>
            <w:left w:val="none" w:sz="0" w:space="0" w:color="auto"/>
            <w:bottom w:val="none" w:sz="0" w:space="0" w:color="auto"/>
            <w:right w:val="none" w:sz="0" w:space="0" w:color="auto"/>
          </w:divBdr>
        </w:div>
        <w:div w:id="2046296519">
          <w:marLeft w:val="0"/>
          <w:marRight w:val="0"/>
          <w:marTop w:val="0"/>
          <w:marBottom w:val="0"/>
          <w:divBdr>
            <w:top w:val="none" w:sz="0" w:space="0" w:color="auto"/>
            <w:left w:val="none" w:sz="0" w:space="0" w:color="auto"/>
            <w:bottom w:val="none" w:sz="0" w:space="0" w:color="auto"/>
            <w:right w:val="none" w:sz="0" w:space="0" w:color="auto"/>
          </w:divBdr>
        </w:div>
        <w:div w:id="2073648937">
          <w:marLeft w:val="0"/>
          <w:marRight w:val="0"/>
          <w:marTop w:val="0"/>
          <w:marBottom w:val="0"/>
          <w:divBdr>
            <w:top w:val="none" w:sz="0" w:space="0" w:color="auto"/>
            <w:left w:val="none" w:sz="0" w:space="0" w:color="auto"/>
            <w:bottom w:val="none" w:sz="0" w:space="0" w:color="auto"/>
            <w:right w:val="none" w:sz="0" w:space="0" w:color="auto"/>
          </w:divBdr>
        </w:div>
      </w:divsChild>
    </w:div>
    <w:div w:id="675883915">
      <w:bodyDiv w:val="1"/>
      <w:marLeft w:val="0"/>
      <w:marRight w:val="0"/>
      <w:marTop w:val="0"/>
      <w:marBottom w:val="0"/>
      <w:divBdr>
        <w:top w:val="none" w:sz="0" w:space="0" w:color="auto"/>
        <w:left w:val="none" w:sz="0" w:space="0" w:color="auto"/>
        <w:bottom w:val="none" w:sz="0" w:space="0" w:color="auto"/>
        <w:right w:val="none" w:sz="0" w:space="0" w:color="auto"/>
      </w:divBdr>
    </w:div>
    <w:div w:id="679236251">
      <w:bodyDiv w:val="1"/>
      <w:marLeft w:val="0"/>
      <w:marRight w:val="0"/>
      <w:marTop w:val="0"/>
      <w:marBottom w:val="0"/>
      <w:divBdr>
        <w:top w:val="none" w:sz="0" w:space="0" w:color="auto"/>
        <w:left w:val="none" w:sz="0" w:space="0" w:color="auto"/>
        <w:bottom w:val="none" w:sz="0" w:space="0" w:color="auto"/>
        <w:right w:val="none" w:sz="0" w:space="0" w:color="auto"/>
      </w:divBdr>
    </w:div>
    <w:div w:id="684674574">
      <w:bodyDiv w:val="1"/>
      <w:marLeft w:val="0"/>
      <w:marRight w:val="0"/>
      <w:marTop w:val="0"/>
      <w:marBottom w:val="0"/>
      <w:divBdr>
        <w:top w:val="none" w:sz="0" w:space="0" w:color="auto"/>
        <w:left w:val="none" w:sz="0" w:space="0" w:color="auto"/>
        <w:bottom w:val="none" w:sz="0" w:space="0" w:color="auto"/>
        <w:right w:val="none" w:sz="0" w:space="0" w:color="auto"/>
      </w:divBdr>
      <w:divsChild>
        <w:div w:id="1708412821">
          <w:marLeft w:val="0"/>
          <w:marRight w:val="0"/>
          <w:marTop w:val="0"/>
          <w:marBottom w:val="0"/>
          <w:divBdr>
            <w:top w:val="none" w:sz="0" w:space="0" w:color="auto"/>
            <w:left w:val="none" w:sz="0" w:space="0" w:color="auto"/>
            <w:bottom w:val="none" w:sz="0" w:space="0" w:color="auto"/>
            <w:right w:val="none" w:sz="0" w:space="0" w:color="auto"/>
          </w:divBdr>
          <w:divsChild>
            <w:div w:id="169977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8531220">
      <w:bodyDiv w:val="1"/>
      <w:marLeft w:val="0"/>
      <w:marRight w:val="0"/>
      <w:marTop w:val="0"/>
      <w:marBottom w:val="0"/>
      <w:divBdr>
        <w:top w:val="none" w:sz="0" w:space="0" w:color="auto"/>
        <w:left w:val="none" w:sz="0" w:space="0" w:color="auto"/>
        <w:bottom w:val="none" w:sz="0" w:space="0" w:color="auto"/>
        <w:right w:val="none" w:sz="0" w:space="0" w:color="auto"/>
      </w:divBdr>
      <w:divsChild>
        <w:div w:id="83693989">
          <w:marLeft w:val="0"/>
          <w:marRight w:val="0"/>
          <w:marTop w:val="0"/>
          <w:marBottom w:val="0"/>
          <w:divBdr>
            <w:top w:val="none" w:sz="0" w:space="0" w:color="auto"/>
            <w:left w:val="none" w:sz="0" w:space="0" w:color="auto"/>
            <w:bottom w:val="none" w:sz="0" w:space="0" w:color="auto"/>
            <w:right w:val="none" w:sz="0" w:space="0" w:color="auto"/>
          </w:divBdr>
        </w:div>
        <w:div w:id="942760638">
          <w:marLeft w:val="0"/>
          <w:marRight w:val="0"/>
          <w:marTop w:val="0"/>
          <w:marBottom w:val="0"/>
          <w:divBdr>
            <w:top w:val="none" w:sz="0" w:space="0" w:color="auto"/>
            <w:left w:val="none" w:sz="0" w:space="0" w:color="auto"/>
            <w:bottom w:val="none" w:sz="0" w:space="0" w:color="auto"/>
            <w:right w:val="none" w:sz="0" w:space="0" w:color="auto"/>
          </w:divBdr>
        </w:div>
        <w:div w:id="1358199123">
          <w:marLeft w:val="0"/>
          <w:marRight w:val="0"/>
          <w:marTop w:val="0"/>
          <w:marBottom w:val="0"/>
          <w:divBdr>
            <w:top w:val="none" w:sz="0" w:space="0" w:color="auto"/>
            <w:left w:val="none" w:sz="0" w:space="0" w:color="auto"/>
            <w:bottom w:val="none" w:sz="0" w:space="0" w:color="auto"/>
            <w:right w:val="none" w:sz="0" w:space="0" w:color="auto"/>
          </w:divBdr>
        </w:div>
        <w:div w:id="2041592247">
          <w:marLeft w:val="0"/>
          <w:marRight w:val="0"/>
          <w:marTop w:val="0"/>
          <w:marBottom w:val="0"/>
          <w:divBdr>
            <w:top w:val="none" w:sz="0" w:space="0" w:color="auto"/>
            <w:left w:val="none" w:sz="0" w:space="0" w:color="auto"/>
            <w:bottom w:val="none" w:sz="0" w:space="0" w:color="auto"/>
            <w:right w:val="none" w:sz="0" w:space="0" w:color="auto"/>
          </w:divBdr>
        </w:div>
      </w:divsChild>
    </w:div>
    <w:div w:id="688609339">
      <w:bodyDiv w:val="1"/>
      <w:marLeft w:val="0"/>
      <w:marRight w:val="0"/>
      <w:marTop w:val="0"/>
      <w:marBottom w:val="0"/>
      <w:divBdr>
        <w:top w:val="none" w:sz="0" w:space="0" w:color="auto"/>
        <w:left w:val="none" w:sz="0" w:space="0" w:color="auto"/>
        <w:bottom w:val="none" w:sz="0" w:space="0" w:color="auto"/>
        <w:right w:val="none" w:sz="0" w:space="0" w:color="auto"/>
      </w:divBdr>
    </w:div>
    <w:div w:id="690959317">
      <w:bodyDiv w:val="1"/>
      <w:marLeft w:val="0"/>
      <w:marRight w:val="0"/>
      <w:marTop w:val="0"/>
      <w:marBottom w:val="0"/>
      <w:divBdr>
        <w:top w:val="none" w:sz="0" w:space="0" w:color="auto"/>
        <w:left w:val="none" w:sz="0" w:space="0" w:color="auto"/>
        <w:bottom w:val="none" w:sz="0" w:space="0" w:color="auto"/>
        <w:right w:val="none" w:sz="0" w:space="0" w:color="auto"/>
      </w:divBdr>
    </w:div>
    <w:div w:id="699817130">
      <w:bodyDiv w:val="1"/>
      <w:marLeft w:val="0"/>
      <w:marRight w:val="0"/>
      <w:marTop w:val="0"/>
      <w:marBottom w:val="0"/>
      <w:divBdr>
        <w:top w:val="none" w:sz="0" w:space="0" w:color="auto"/>
        <w:left w:val="none" w:sz="0" w:space="0" w:color="auto"/>
        <w:bottom w:val="none" w:sz="0" w:space="0" w:color="auto"/>
        <w:right w:val="none" w:sz="0" w:space="0" w:color="auto"/>
      </w:divBdr>
    </w:div>
    <w:div w:id="706569266">
      <w:bodyDiv w:val="1"/>
      <w:marLeft w:val="0"/>
      <w:marRight w:val="0"/>
      <w:marTop w:val="0"/>
      <w:marBottom w:val="0"/>
      <w:divBdr>
        <w:top w:val="none" w:sz="0" w:space="0" w:color="auto"/>
        <w:left w:val="none" w:sz="0" w:space="0" w:color="auto"/>
        <w:bottom w:val="none" w:sz="0" w:space="0" w:color="auto"/>
        <w:right w:val="none" w:sz="0" w:space="0" w:color="auto"/>
      </w:divBdr>
      <w:divsChild>
        <w:div w:id="632443985">
          <w:marLeft w:val="0"/>
          <w:marRight w:val="0"/>
          <w:marTop w:val="0"/>
          <w:marBottom w:val="0"/>
          <w:divBdr>
            <w:top w:val="none" w:sz="0" w:space="0" w:color="auto"/>
            <w:left w:val="none" w:sz="0" w:space="0" w:color="auto"/>
            <w:bottom w:val="none" w:sz="0" w:space="0" w:color="auto"/>
            <w:right w:val="none" w:sz="0" w:space="0" w:color="auto"/>
          </w:divBdr>
        </w:div>
        <w:div w:id="707488080">
          <w:marLeft w:val="0"/>
          <w:marRight w:val="0"/>
          <w:marTop w:val="0"/>
          <w:marBottom w:val="0"/>
          <w:divBdr>
            <w:top w:val="none" w:sz="0" w:space="0" w:color="auto"/>
            <w:left w:val="none" w:sz="0" w:space="0" w:color="auto"/>
            <w:bottom w:val="none" w:sz="0" w:space="0" w:color="auto"/>
            <w:right w:val="none" w:sz="0" w:space="0" w:color="auto"/>
          </w:divBdr>
        </w:div>
        <w:div w:id="1001007341">
          <w:marLeft w:val="0"/>
          <w:marRight w:val="0"/>
          <w:marTop w:val="0"/>
          <w:marBottom w:val="0"/>
          <w:divBdr>
            <w:top w:val="none" w:sz="0" w:space="0" w:color="auto"/>
            <w:left w:val="none" w:sz="0" w:space="0" w:color="auto"/>
            <w:bottom w:val="none" w:sz="0" w:space="0" w:color="auto"/>
            <w:right w:val="none" w:sz="0" w:space="0" w:color="auto"/>
          </w:divBdr>
        </w:div>
        <w:div w:id="1005936100">
          <w:marLeft w:val="0"/>
          <w:marRight w:val="0"/>
          <w:marTop w:val="0"/>
          <w:marBottom w:val="0"/>
          <w:divBdr>
            <w:top w:val="none" w:sz="0" w:space="0" w:color="auto"/>
            <w:left w:val="none" w:sz="0" w:space="0" w:color="auto"/>
            <w:bottom w:val="none" w:sz="0" w:space="0" w:color="auto"/>
            <w:right w:val="none" w:sz="0" w:space="0" w:color="auto"/>
          </w:divBdr>
        </w:div>
      </w:divsChild>
    </w:div>
    <w:div w:id="711542119">
      <w:bodyDiv w:val="1"/>
      <w:marLeft w:val="0"/>
      <w:marRight w:val="0"/>
      <w:marTop w:val="0"/>
      <w:marBottom w:val="0"/>
      <w:divBdr>
        <w:top w:val="none" w:sz="0" w:space="0" w:color="auto"/>
        <w:left w:val="none" w:sz="0" w:space="0" w:color="auto"/>
        <w:bottom w:val="none" w:sz="0" w:space="0" w:color="auto"/>
        <w:right w:val="none" w:sz="0" w:space="0" w:color="auto"/>
      </w:divBdr>
    </w:div>
    <w:div w:id="717122875">
      <w:bodyDiv w:val="1"/>
      <w:marLeft w:val="0"/>
      <w:marRight w:val="0"/>
      <w:marTop w:val="0"/>
      <w:marBottom w:val="0"/>
      <w:divBdr>
        <w:top w:val="none" w:sz="0" w:space="0" w:color="auto"/>
        <w:left w:val="none" w:sz="0" w:space="0" w:color="auto"/>
        <w:bottom w:val="none" w:sz="0" w:space="0" w:color="auto"/>
        <w:right w:val="none" w:sz="0" w:space="0" w:color="auto"/>
      </w:divBdr>
    </w:div>
    <w:div w:id="737291054">
      <w:bodyDiv w:val="1"/>
      <w:marLeft w:val="0"/>
      <w:marRight w:val="0"/>
      <w:marTop w:val="0"/>
      <w:marBottom w:val="0"/>
      <w:divBdr>
        <w:top w:val="none" w:sz="0" w:space="0" w:color="auto"/>
        <w:left w:val="none" w:sz="0" w:space="0" w:color="auto"/>
        <w:bottom w:val="none" w:sz="0" w:space="0" w:color="auto"/>
        <w:right w:val="none" w:sz="0" w:space="0" w:color="auto"/>
      </w:divBdr>
    </w:div>
    <w:div w:id="737476801">
      <w:bodyDiv w:val="1"/>
      <w:marLeft w:val="0"/>
      <w:marRight w:val="0"/>
      <w:marTop w:val="0"/>
      <w:marBottom w:val="0"/>
      <w:divBdr>
        <w:top w:val="none" w:sz="0" w:space="0" w:color="auto"/>
        <w:left w:val="none" w:sz="0" w:space="0" w:color="auto"/>
        <w:bottom w:val="none" w:sz="0" w:space="0" w:color="auto"/>
        <w:right w:val="none" w:sz="0" w:space="0" w:color="auto"/>
      </w:divBdr>
    </w:div>
    <w:div w:id="744300414">
      <w:bodyDiv w:val="1"/>
      <w:marLeft w:val="0"/>
      <w:marRight w:val="0"/>
      <w:marTop w:val="0"/>
      <w:marBottom w:val="0"/>
      <w:divBdr>
        <w:top w:val="none" w:sz="0" w:space="0" w:color="auto"/>
        <w:left w:val="none" w:sz="0" w:space="0" w:color="auto"/>
        <w:bottom w:val="none" w:sz="0" w:space="0" w:color="auto"/>
        <w:right w:val="none" w:sz="0" w:space="0" w:color="auto"/>
      </w:divBdr>
      <w:divsChild>
        <w:div w:id="171146631">
          <w:marLeft w:val="0"/>
          <w:marRight w:val="0"/>
          <w:marTop w:val="0"/>
          <w:marBottom w:val="0"/>
          <w:divBdr>
            <w:top w:val="none" w:sz="0" w:space="0" w:color="auto"/>
            <w:left w:val="none" w:sz="0" w:space="0" w:color="auto"/>
            <w:bottom w:val="none" w:sz="0" w:space="0" w:color="auto"/>
            <w:right w:val="none" w:sz="0" w:space="0" w:color="auto"/>
          </w:divBdr>
        </w:div>
        <w:div w:id="417562307">
          <w:marLeft w:val="0"/>
          <w:marRight w:val="0"/>
          <w:marTop w:val="0"/>
          <w:marBottom w:val="0"/>
          <w:divBdr>
            <w:top w:val="none" w:sz="0" w:space="0" w:color="auto"/>
            <w:left w:val="none" w:sz="0" w:space="0" w:color="auto"/>
            <w:bottom w:val="none" w:sz="0" w:space="0" w:color="auto"/>
            <w:right w:val="none" w:sz="0" w:space="0" w:color="auto"/>
          </w:divBdr>
        </w:div>
        <w:div w:id="530993828">
          <w:marLeft w:val="0"/>
          <w:marRight w:val="0"/>
          <w:marTop w:val="0"/>
          <w:marBottom w:val="0"/>
          <w:divBdr>
            <w:top w:val="none" w:sz="0" w:space="0" w:color="auto"/>
            <w:left w:val="none" w:sz="0" w:space="0" w:color="auto"/>
            <w:bottom w:val="none" w:sz="0" w:space="0" w:color="auto"/>
            <w:right w:val="none" w:sz="0" w:space="0" w:color="auto"/>
          </w:divBdr>
        </w:div>
        <w:div w:id="1350330797">
          <w:marLeft w:val="0"/>
          <w:marRight w:val="0"/>
          <w:marTop w:val="0"/>
          <w:marBottom w:val="0"/>
          <w:divBdr>
            <w:top w:val="none" w:sz="0" w:space="0" w:color="auto"/>
            <w:left w:val="none" w:sz="0" w:space="0" w:color="auto"/>
            <w:bottom w:val="none" w:sz="0" w:space="0" w:color="auto"/>
            <w:right w:val="none" w:sz="0" w:space="0" w:color="auto"/>
          </w:divBdr>
        </w:div>
        <w:div w:id="1405299162">
          <w:marLeft w:val="0"/>
          <w:marRight w:val="0"/>
          <w:marTop w:val="0"/>
          <w:marBottom w:val="0"/>
          <w:divBdr>
            <w:top w:val="none" w:sz="0" w:space="0" w:color="auto"/>
            <w:left w:val="none" w:sz="0" w:space="0" w:color="auto"/>
            <w:bottom w:val="none" w:sz="0" w:space="0" w:color="auto"/>
            <w:right w:val="none" w:sz="0" w:space="0" w:color="auto"/>
          </w:divBdr>
        </w:div>
      </w:divsChild>
    </w:div>
    <w:div w:id="768624860">
      <w:bodyDiv w:val="1"/>
      <w:marLeft w:val="0"/>
      <w:marRight w:val="0"/>
      <w:marTop w:val="0"/>
      <w:marBottom w:val="0"/>
      <w:divBdr>
        <w:top w:val="none" w:sz="0" w:space="0" w:color="auto"/>
        <w:left w:val="none" w:sz="0" w:space="0" w:color="auto"/>
        <w:bottom w:val="none" w:sz="0" w:space="0" w:color="auto"/>
        <w:right w:val="none" w:sz="0" w:space="0" w:color="auto"/>
      </w:divBdr>
      <w:divsChild>
        <w:div w:id="1527013440">
          <w:marLeft w:val="0"/>
          <w:marRight w:val="0"/>
          <w:marTop w:val="0"/>
          <w:marBottom w:val="0"/>
          <w:divBdr>
            <w:top w:val="none" w:sz="0" w:space="0" w:color="auto"/>
            <w:left w:val="none" w:sz="0" w:space="0" w:color="auto"/>
            <w:bottom w:val="none" w:sz="0" w:space="0" w:color="auto"/>
            <w:right w:val="none" w:sz="0" w:space="0" w:color="auto"/>
          </w:divBdr>
        </w:div>
        <w:div w:id="414933396">
          <w:marLeft w:val="0"/>
          <w:marRight w:val="0"/>
          <w:marTop w:val="0"/>
          <w:marBottom w:val="0"/>
          <w:divBdr>
            <w:top w:val="none" w:sz="0" w:space="0" w:color="auto"/>
            <w:left w:val="none" w:sz="0" w:space="0" w:color="auto"/>
            <w:bottom w:val="none" w:sz="0" w:space="0" w:color="auto"/>
            <w:right w:val="none" w:sz="0" w:space="0" w:color="auto"/>
          </w:divBdr>
        </w:div>
        <w:div w:id="331110018">
          <w:marLeft w:val="0"/>
          <w:marRight w:val="0"/>
          <w:marTop w:val="0"/>
          <w:marBottom w:val="0"/>
          <w:divBdr>
            <w:top w:val="none" w:sz="0" w:space="0" w:color="auto"/>
            <w:left w:val="none" w:sz="0" w:space="0" w:color="auto"/>
            <w:bottom w:val="none" w:sz="0" w:space="0" w:color="auto"/>
            <w:right w:val="none" w:sz="0" w:space="0" w:color="auto"/>
          </w:divBdr>
        </w:div>
        <w:div w:id="1387988680">
          <w:marLeft w:val="0"/>
          <w:marRight w:val="0"/>
          <w:marTop w:val="0"/>
          <w:marBottom w:val="0"/>
          <w:divBdr>
            <w:top w:val="none" w:sz="0" w:space="0" w:color="auto"/>
            <w:left w:val="none" w:sz="0" w:space="0" w:color="auto"/>
            <w:bottom w:val="none" w:sz="0" w:space="0" w:color="auto"/>
            <w:right w:val="none" w:sz="0" w:space="0" w:color="auto"/>
          </w:divBdr>
        </w:div>
      </w:divsChild>
    </w:div>
    <w:div w:id="772167545">
      <w:bodyDiv w:val="1"/>
      <w:marLeft w:val="0"/>
      <w:marRight w:val="0"/>
      <w:marTop w:val="0"/>
      <w:marBottom w:val="0"/>
      <w:divBdr>
        <w:top w:val="none" w:sz="0" w:space="0" w:color="auto"/>
        <w:left w:val="none" w:sz="0" w:space="0" w:color="auto"/>
        <w:bottom w:val="none" w:sz="0" w:space="0" w:color="auto"/>
        <w:right w:val="none" w:sz="0" w:space="0" w:color="auto"/>
      </w:divBdr>
    </w:div>
    <w:div w:id="780732430">
      <w:bodyDiv w:val="1"/>
      <w:marLeft w:val="0"/>
      <w:marRight w:val="0"/>
      <w:marTop w:val="0"/>
      <w:marBottom w:val="0"/>
      <w:divBdr>
        <w:top w:val="none" w:sz="0" w:space="0" w:color="auto"/>
        <w:left w:val="none" w:sz="0" w:space="0" w:color="auto"/>
        <w:bottom w:val="none" w:sz="0" w:space="0" w:color="auto"/>
        <w:right w:val="none" w:sz="0" w:space="0" w:color="auto"/>
      </w:divBdr>
    </w:div>
    <w:div w:id="791049812">
      <w:bodyDiv w:val="1"/>
      <w:marLeft w:val="0"/>
      <w:marRight w:val="0"/>
      <w:marTop w:val="0"/>
      <w:marBottom w:val="0"/>
      <w:divBdr>
        <w:top w:val="none" w:sz="0" w:space="0" w:color="auto"/>
        <w:left w:val="none" w:sz="0" w:space="0" w:color="auto"/>
        <w:bottom w:val="none" w:sz="0" w:space="0" w:color="auto"/>
        <w:right w:val="none" w:sz="0" w:space="0" w:color="auto"/>
      </w:divBdr>
    </w:div>
    <w:div w:id="796219412">
      <w:bodyDiv w:val="1"/>
      <w:marLeft w:val="0"/>
      <w:marRight w:val="0"/>
      <w:marTop w:val="0"/>
      <w:marBottom w:val="0"/>
      <w:divBdr>
        <w:top w:val="none" w:sz="0" w:space="0" w:color="auto"/>
        <w:left w:val="none" w:sz="0" w:space="0" w:color="auto"/>
        <w:bottom w:val="none" w:sz="0" w:space="0" w:color="auto"/>
        <w:right w:val="none" w:sz="0" w:space="0" w:color="auto"/>
      </w:divBdr>
    </w:div>
    <w:div w:id="798959424">
      <w:bodyDiv w:val="1"/>
      <w:marLeft w:val="0"/>
      <w:marRight w:val="0"/>
      <w:marTop w:val="0"/>
      <w:marBottom w:val="0"/>
      <w:divBdr>
        <w:top w:val="none" w:sz="0" w:space="0" w:color="auto"/>
        <w:left w:val="none" w:sz="0" w:space="0" w:color="auto"/>
        <w:bottom w:val="none" w:sz="0" w:space="0" w:color="auto"/>
        <w:right w:val="none" w:sz="0" w:space="0" w:color="auto"/>
      </w:divBdr>
    </w:div>
    <w:div w:id="812940693">
      <w:bodyDiv w:val="1"/>
      <w:marLeft w:val="0"/>
      <w:marRight w:val="0"/>
      <w:marTop w:val="0"/>
      <w:marBottom w:val="0"/>
      <w:divBdr>
        <w:top w:val="none" w:sz="0" w:space="0" w:color="auto"/>
        <w:left w:val="none" w:sz="0" w:space="0" w:color="auto"/>
        <w:bottom w:val="none" w:sz="0" w:space="0" w:color="auto"/>
        <w:right w:val="none" w:sz="0" w:space="0" w:color="auto"/>
      </w:divBdr>
    </w:div>
    <w:div w:id="817572474">
      <w:bodyDiv w:val="1"/>
      <w:marLeft w:val="0"/>
      <w:marRight w:val="0"/>
      <w:marTop w:val="0"/>
      <w:marBottom w:val="0"/>
      <w:divBdr>
        <w:top w:val="none" w:sz="0" w:space="0" w:color="auto"/>
        <w:left w:val="none" w:sz="0" w:space="0" w:color="auto"/>
        <w:bottom w:val="none" w:sz="0" w:space="0" w:color="auto"/>
        <w:right w:val="none" w:sz="0" w:space="0" w:color="auto"/>
      </w:divBdr>
      <w:divsChild>
        <w:div w:id="231042152">
          <w:marLeft w:val="0"/>
          <w:marRight w:val="0"/>
          <w:marTop w:val="0"/>
          <w:marBottom w:val="0"/>
          <w:divBdr>
            <w:top w:val="none" w:sz="0" w:space="0" w:color="auto"/>
            <w:left w:val="none" w:sz="0" w:space="0" w:color="auto"/>
            <w:bottom w:val="none" w:sz="0" w:space="0" w:color="auto"/>
            <w:right w:val="none" w:sz="0" w:space="0" w:color="auto"/>
          </w:divBdr>
        </w:div>
        <w:div w:id="397675606">
          <w:marLeft w:val="0"/>
          <w:marRight w:val="0"/>
          <w:marTop w:val="0"/>
          <w:marBottom w:val="0"/>
          <w:divBdr>
            <w:top w:val="none" w:sz="0" w:space="0" w:color="auto"/>
            <w:left w:val="none" w:sz="0" w:space="0" w:color="auto"/>
            <w:bottom w:val="none" w:sz="0" w:space="0" w:color="auto"/>
            <w:right w:val="none" w:sz="0" w:space="0" w:color="auto"/>
          </w:divBdr>
        </w:div>
        <w:div w:id="442574911">
          <w:marLeft w:val="0"/>
          <w:marRight w:val="0"/>
          <w:marTop w:val="0"/>
          <w:marBottom w:val="0"/>
          <w:divBdr>
            <w:top w:val="none" w:sz="0" w:space="0" w:color="auto"/>
            <w:left w:val="none" w:sz="0" w:space="0" w:color="auto"/>
            <w:bottom w:val="none" w:sz="0" w:space="0" w:color="auto"/>
            <w:right w:val="none" w:sz="0" w:space="0" w:color="auto"/>
          </w:divBdr>
        </w:div>
        <w:div w:id="655305131">
          <w:marLeft w:val="0"/>
          <w:marRight w:val="0"/>
          <w:marTop w:val="0"/>
          <w:marBottom w:val="0"/>
          <w:divBdr>
            <w:top w:val="none" w:sz="0" w:space="0" w:color="auto"/>
            <w:left w:val="none" w:sz="0" w:space="0" w:color="auto"/>
            <w:bottom w:val="none" w:sz="0" w:space="0" w:color="auto"/>
            <w:right w:val="none" w:sz="0" w:space="0" w:color="auto"/>
          </w:divBdr>
        </w:div>
        <w:div w:id="1090389020">
          <w:marLeft w:val="0"/>
          <w:marRight w:val="0"/>
          <w:marTop w:val="0"/>
          <w:marBottom w:val="0"/>
          <w:divBdr>
            <w:top w:val="none" w:sz="0" w:space="0" w:color="auto"/>
            <w:left w:val="none" w:sz="0" w:space="0" w:color="auto"/>
            <w:bottom w:val="none" w:sz="0" w:space="0" w:color="auto"/>
            <w:right w:val="none" w:sz="0" w:space="0" w:color="auto"/>
          </w:divBdr>
          <w:divsChild>
            <w:div w:id="154037513">
              <w:marLeft w:val="0"/>
              <w:marRight w:val="0"/>
              <w:marTop w:val="0"/>
              <w:marBottom w:val="0"/>
              <w:divBdr>
                <w:top w:val="none" w:sz="0" w:space="0" w:color="auto"/>
                <w:left w:val="none" w:sz="0" w:space="0" w:color="auto"/>
                <w:bottom w:val="none" w:sz="0" w:space="0" w:color="auto"/>
                <w:right w:val="none" w:sz="0" w:space="0" w:color="auto"/>
              </w:divBdr>
            </w:div>
            <w:div w:id="627516033">
              <w:marLeft w:val="0"/>
              <w:marRight w:val="0"/>
              <w:marTop w:val="0"/>
              <w:marBottom w:val="0"/>
              <w:divBdr>
                <w:top w:val="none" w:sz="0" w:space="0" w:color="auto"/>
                <w:left w:val="none" w:sz="0" w:space="0" w:color="auto"/>
                <w:bottom w:val="none" w:sz="0" w:space="0" w:color="auto"/>
                <w:right w:val="none" w:sz="0" w:space="0" w:color="auto"/>
              </w:divBdr>
            </w:div>
            <w:div w:id="789781911">
              <w:marLeft w:val="0"/>
              <w:marRight w:val="0"/>
              <w:marTop w:val="0"/>
              <w:marBottom w:val="0"/>
              <w:divBdr>
                <w:top w:val="none" w:sz="0" w:space="0" w:color="auto"/>
                <w:left w:val="none" w:sz="0" w:space="0" w:color="auto"/>
                <w:bottom w:val="none" w:sz="0" w:space="0" w:color="auto"/>
                <w:right w:val="none" w:sz="0" w:space="0" w:color="auto"/>
              </w:divBdr>
            </w:div>
            <w:div w:id="1469123436">
              <w:marLeft w:val="0"/>
              <w:marRight w:val="0"/>
              <w:marTop w:val="0"/>
              <w:marBottom w:val="0"/>
              <w:divBdr>
                <w:top w:val="none" w:sz="0" w:space="0" w:color="auto"/>
                <w:left w:val="none" w:sz="0" w:space="0" w:color="auto"/>
                <w:bottom w:val="none" w:sz="0" w:space="0" w:color="auto"/>
                <w:right w:val="none" w:sz="0" w:space="0" w:color="auto"/>
              </w:divBdr>
            </w:div>
          </w:divsChild>
        </w:div>
        <w:div w:id="1286817034">
          <w:marLeft w:val="0"/>
          <w:marRight w:val="0"/>
          <w:marTop w:val="0"/>
          <w:marBottom w:val="0"/>
          <w:divBdr>
            <w:top w:val="none" w:sz="0" w:space="0" w:color="auto"/>
            <w:left w:val="none" w:sz="0" w:space="0" w:color="auto"/>
            <w:bottom w:val="none" w:sz="0" w:space="0" w:color="auto"/>
            <w:right w:val="none" w:sz="0" w:space="0" w:color="auto"/>
          </w:divBdr>
        </w:div>
      </w:divsChild>
    </w:div>
    <w:div w:id="835800345">
      <w:bodyDiv w:val="1"/>
      <w:marLeft w:val="0"/>
      <w:marRight w:val="0"/>
      <w:marTop w:val="0"/>
      <w:marBottom w:val="0"/>
      <w:divBdr>
        <w:top w:val="none" w:sz="0" w:space="0" w:color="auto"/>
        <w:left w:val="none" w:sz="0" w:space="0" w:color="auto"/>
        <w:bottom w:val="none" w:sz="0" w:space="0" w:color="auto"/>
        <w:right w:val="none" w:sz="0" w:space="0" w:color="auto"/>
      </w:divBdr>
    </w:div>
    <w:div w:id="861630626">
      <w:bodyDiv w:val="1"/>
      <w:marLeft w:val="0"/>
      <w:marRight w:val="0"/>
      <w:marTop w:val="0"/>
      <w:marBottom w:val="0"/>
      <w:divBdr>
        <w:top w:val="none" w:sz="0" w:space="0" w:color="auto"/>
        <w:left w:val="none" w:sz="0" w:space="0" w:color="auto"/>
        <w:bottom w:val="none" w:sz="0" w:space="0" w:color="auto"/>
        <w:right w:val="none" w:sz="0" w:space="0" w:color="auto"/>
      </w:divBdr>
    </w:div>
    <w:div w:id="863061565">
      <w:bodyDiv w:val="1"/>
      <w:marLeft w:val="0"/>
      <w:marRight w:val="0"/>
      <w:marTop w:val="0"/>
      <w:marBottom w:val="0"/>
      <w:divBdr>
        <w:top w:val="none" w:sz="0" w:space="0" w:color="auto"/>
        <w:left w:val="none" w:sz="0" w:space="0" w:color="auto"/>
        <w:bottom w:val="none" w:sz="0" w:space="0" w:color="auto"/>
        <w:right w:val="none" w:sz="0" w:space="0" w:color="auto"/>
      </w:divBdr>
    </w:div>
    <w:div w:id="864758202">
      <w:bodyDiv w:val="1"/>
      <w:marLeft w:val="0"/>
      <w:marRight w:val="0"/>
      <w:marTop w:val="0"/>
      <w:marBottom w:val="0"/>
      <w:divBdr>
        <w:top w:val="none" w:sz="0" w:space="0" w:color="auto"/>
        <w:left w:val="none" w:sz="0" w:space="0" w:color="auto"/>
        <w:bottom w:val="none" w:sz="0" w:space="0" w:color="auto"/>
        <w:right w:val="none" w:sz="0" w:space="0" w:color="auto"/>
      </w:divBdr>
    </w:div>
    <w:div w:id="869415932">
      <w:bodyDiv w:val="1"/>
      <w:marLeft w:val="0"/>
      <w:marRight w:val="0"/>
      <w:marTop w:val="0"/>
      <w:marBottom w:val="0"/>
      <w:divBdr>
        <w:top w:val="none" w:sz="0" w:space="0" w:color="auto"/>
        <w:left w:val="none" w:sz="0" w:space="0" w:color="auto"/>
        <w:bottom w:val="none" w:sz="0" w:space="0" w:color="auto"/>
        <w:right w:val="none" w:sz="0" w:space="0" w:color="auto"/>
      </w:divBdr>
      <w:divsChild>
        <w:div w:id="177697888">
          <w:marLeft w:val="0"/>
          <w:marRight w:val="0"/>
          <w:marTop w:val="0"/>
          <w:marBottom w:val="0"/>
          <w:divBdr>
            <w:top w:val="none" w:sz="0" w:space="0" w:color="auto"/>
            <w:left w:val="none" w:sz="0" w:space="0" w:color="auto"/>
            <w:bottom w:val="none" w:sz="0" w:space="0" w:color="auto"/>
            <w:right w:val="none" w:sz="0" w:space="0" w:color="auto"/>
          </w:divBdr>
        </w:div>
        <w:div w:id="208492220">
          <w:marLeft w:val="0"/>
          <w:marRight w:val="0"/>
          <w:marTop w:val="0"/>
          <w:marBottom w:val="0"/>
          <w:divBdr>
            <w:top w:val="none" w:sz="0" w:space="0" w:color="auto"/>
            <w:left w:val="none" w:sz="0" w:space="0" w:color="auto"/>
            <w:bottom w:val="none" w:sz="0" w:space="0" w:color="auto"/>
            <w:right w:val="none" w:sz="0" w:space="0" w:color="auto"/>
          </w:divBdr>
        </w:div>
        <w:div w:id="286275717">
          <w:marLeft w:val="0"/>
          <w:marRight w:val="0"/>
          <w:marTop w:val="0"/>
          <w:marBottom w:val="0"/>
          <w:divBdr>
            <w:top w:val="none" w:sz="0" w:space="0" w:color="auto"/>
            <w:left w:val="none" w:sz="0" w:space="0" w:color="auto"/>
            <w:bottom w:val="none" w:sz="0" w:space="0" w:color="auto"/>
            <w:right w:val="none" w:sz="0" w:space="0" w:color="auto"/>
          </w:divBdr>
        </w:div>
        <w:div w:id="311300851">
          <w:marLeft w:val="0"/>
          <w:marRight w:val="0"/>
          <w:marTop w:val="0"/>
          <w:marBottom w:val="0"/>
          <w:divBdr>
            <w:top w:val="none" w:sz="0" w:space="0" w:color="auto"/>
            <w:left w:val="none" w:sz="0" w:space="0" w:color="auto"/>
            <w:bottom w:val="none" w:sz="0" w:space="0" w:color="auto"/>
            <w:right w:val="none" w:sz="0" w:space="0" w:color="auto"/>
          </w:divBdr>
        </w:div>
        <w:div w:id="348991986">
          <w:marLeft w:val="0"/>
          <w:marRight w:val="0"/>
          <w:marTop w:val="0"/>
          <w:marBottom w:val="0"/>
          <w:divBdr>
            <w:top w:val="none" w:sz="0" w:space="0" w:color="auto"/>
            <w:left w:val="none" w:sz="0" w:space="0" w:color="auto"/>
            <w:bottom w:val="none" w:sz="0" w:space="0" w:color="auto"/>
            <w:right w:val="none" w:sz="0" w:space="0" w:color="auto"/>
          </w:divBdr>
        </w:div>
        <w:div w:id="351566019">
          <w:marLeft w:val="0"/>
          <w:marRight w:val="0"/>
          <w:marTop w:val="0"/>
          <w:marBottom w:val="0"/>
          <w:divBdr>
            <w:top w:val="none" w:sz="0" w:space="0" w:color="auto"/>
            <w:left w:val="none" w:sz="0" w:space="0" w:color="auto"/>
            <w:bottom w:val="none" w:sz="0" w:space="0" w:color="auto"/>
            <w:right w:val="none" w:sz="0" w:space="0" w:color="auto"/>
          </w:divBdr>
        </w:div>
        <w:div w:id="425466953">
          <w:marLeft w:val="0"/>
          <w:marRight w:val="0"/>
          <w:marTop w:val="0"/>
          <w:marBottom w:val="0"/>
          <w:divBdr>
            <w:top w:val="none" w:sz="0" w:space="0" w:color="auto"/>
            <w:left w:val="none" w:sz="0" w:space="0" w:color="auto"/>
            <w:bottom w:val="none" w:sz="0" w:space="0" w:color="auto"/>
            <w:right w:val="none" w:sz="0" w:space="0" w:color="auto"/>
          </w:divBdr>
        </w:div>
        <w:div w:id="485321224">
          <w:marLeft w:val="0"/>
          <w:marRight w:val="0"/>
          <w:marTop w:val="0"/>
          <w:marBottom w:val="0"/>
          <w:divBdr>
            <w:top w:val="none" w:sz="0" w:space="0" w:color="auto"/>
            <w:left w:val="none" w:sz="0" w:space="0" w:color="auto"/>
            <w:bottom w:val="none" w:sz="0" w:space="0" w:color="auto"/>
            <w:right w:val="none" w:sz="0" w:space="0" w:color="auto"/>
          </w:divBdr>
        </w:div>
        <w:div w:id="525145875">
          <w:marLeft w:val="0"/>
          <w:marRight w:val="0"/>
          <w:marTop w:val="0"/>
          <w:marBottom w:val="0"/>
          <w:divBdr>
            <w:top w:val="none" w:sz="0" w:space="0" w:color="auto"/>
            <w:left w:val="none" w:sz="0" w:space="0" w:color="auto"/>
            <w:bottom w:val="none" w:sz="0" w:space="0" w:color="auto"/>
            <w:right w:val="none" w:sz="0" w:space="0" w:color="auto"/>
          </w:divBdr>
        </w:div>
        <w:div w:id="542450547">
          <w:marLeft w:val="0"/>
          <w:marRight w:val="0"/>
          <w:marTop w:val="0"/>
          <w:marBottom w:val="0"/>
          <w:divBdr>
            <w:top w:val="none" w:sz="0" w:space="0" w:color="auto"/>
            <w:left w:val="none" w:sz="0" w:space="0" w:color="auto"/>
            <w:bottom w:val="none" w:sz="0" w:space="0" w:color="auto"/>
            <w:right w:val="none" w:sz="0" w:space="0" w:color="auto"/>
          </w:divBdr>
        </w:div>
        <w:div w:id="631325580">
          <w:marLeft w:val="0"/>
          <w:marRight w:val="0"/>
          <w:marTop w:val="0"/>
          <w:marBottom w:val="0"/>
          <w:divBdr>
            <w:top w:val="none" w:sz="0" w:space="0" w:color="auto"/>
            <w:left w:val="none" w:sz="0" w:space="0" w:color="auto"/>
            <w:bottom w:val="none" w:sz="0" w:space="0" w:color="auto"/>
            <w:right w:val="none" w:sz="0" w:space="0" w:color="auto"/>
          </w:divBdr>
        </w:div>
        <w:div w:id="636491868">
          <w:marLeft w:val="0"/>
          <w:marRight w:val="0"/>
          <w:marTop w:val="0"/>
          <w:marBottom w:val="0"/>
          <w:divBdr>
            <w:top w:val="none" w:sz="0" w:space="0" w:color="auto"/>
            <w:left w:val="none" w:sz="0" w:space="0" w:color="auto"/>
            <w:bottom w:val="none" w:sz="0" w:space="0" w:color="auto"/>
            <w:right w:val="none" w:sz="0" w:space="0" w:color="auto"/>
          </w:divBdr>
        </w:div>
        <w:div w:id="647824495">
          <w:marLeft w:val="0"/>
          <w:marRight w:val="0"/>
          <w:marTop w:val="0"/>
          <w:marBottom w:val="0"/>
          <w:divBdr>
            <w:top w:val="none" w:sz="0" w:space="0" w:color="auto"/>
            <w:left w:val="none" w:sz="0" w:space="0" w:color="auto"/>
            <w:bottom w:val="none" w:sz="0" w:space="0" w:color="auto"/>
            <w:right w:val="none" w:sz="0" w:space="0" w:color="auto"/>
          </w:divBdr>
          <w:divsChild>
            <w:div w:id="1261984059">
              <w:marLeft w:val="0"/>
              <w:marRight w:val="0"/>
              <w:marTop w:val="0"/>
              <w:marBottom w:val="0"/>
              <w:divBdr>
                <w:top w:val="none" w:sz="0" w:space="0" w:color="auto"/>
                <w:left w:val="none" w:sz="0" w:space="0" w:color="auto"/>
                <w:bottom w:val="none" w:sz="0" w:space="0" w:color="auto"/>
                <w:right w:val="none" w:sz="0" w:space="0" w:color="auto"/>
              </w:divBdr>
            </w:div>
            <w:div w:id="1353414980">
              <w:marLeft w:val="0"/>
              <w:marRight w:val="0"/>
              <w:marTop w:val="0"/>
              <w:marBottom w:val="0"/>
              <w:divBdr>
                <w:top w:val="none" w:sz="0" w:space="0" w:color="auto"/>
                <w:left w:val="none" w:sz="0" w:space="0" w:color="auto"/>
                <w:bottom w:val="none" w:sz="0" w:space="0" w:color="auto"/>
                <w:right w:val="none" w:sz="0" w:space="0" w:color="auto"/>
              </w:divBdr>
            </w:div>
            <w:div w:id="1391422603">
              <w:marLeft w:val="0"/>
              <w:marRight w:val="0"/>
              <w:marTop w:val="0"/>
              <w:marBottom w:val="0"/>
              <w:divBdr>
                <w:top w:val="none" w:sz="0" w:space="0" w:color="auto"/>
                <w:left w:val="none" w:sz="0" w:space="0" w:color="auto"/>
                <w:bottom w:val="none" w:sz="0" w:space="0" w:color="auto"/>
                <w:right w:val="none" w:sz="0" w:space="0" w:color="auto"/>
              </w:divBdr>
            </w:div>
          </w:divsChild>
        </w:div>
        <w:div w:id="711921039">
          <w:marLeft w:val="0"/>
          <w:marRight w:val="0"/>
          <w:marTop w:val="0"/>
          <w:marBottom w:val="0"/>
          <w:divBdr>
            <w:top w:val="none" w:sz="0" w:space="0" w:color="auto"/>
            <w:left w:val="none" w:sz="0" w:space="0" w:color="auto"/>
            <w:bottom w:val="none" w:sz="0" w:space="0" w:color="auto"/>
            <w:right w:val="none" w:sz="0" w:space="0" w:color="auto"/>
          </w:divBdr>
          <w:divsChild>
            <w:div w:id="374425788">
              <w:marLeft w:val="0"/>
              <w:marRight w:val="0"/>
              <w:marTop w:val="0"/>
              <w:marBottom w:val="0"/>
              <w:divBdr>
                <w:top w:val="none" w:sz="0" w:space="0" w:color="auto"/>
                <w:left w:val="none" w:sz="0" w:space="0" w:color="auto"/>
                <w:bottom w:val="none" w:sz="0" w:space="0" w:color="auto"/>
                <w:right w:val="none" w:sz="0" w:space="0" w:color="auto"/>
              </w:divBdr>
            </w:div>
            <w:div w:id="1626692544">
              <w:marLeft w:val="0"/>
              <w:marRight w:val="0"/>
              <w:marTop w:val="0"/>
              <w:marBottom w:val="0"/>
              <w:divBdr>
                <w:top w:val="none" w:sz="0" w:space="0" w:color="auto"/>
                <w:left w:val="none" w:sz="0" w:space="0" w:color="auto"/>
                <w:bottom w:val="none" w:sz="0" w:space="0" w:color="auto"/>
                <w:right w:val="none" w:sz="0" w:space="0" w:color="auto"/>
              </w:divBdr>
            </w:div>
            <w:div w:id="1829783643">
              <w:marLeft w:val="0"/>
              <w:marRight w:val="0"/>
              <w:marTop w:val="0"/>
              <w:marBottom w:val="0"/>
              <w:divBdr>
                <w:top w:val="none" w:sz="0" w:space="0" w:color="auto"/>
                <w:left w:val="none" w:sz="0" w:space="0" w:color="auto"/>
                <w:bottom w:val="none" w:sz="0" w:space="0" w:color="auto"/>
                <w:right w:val="none" w:sz="0" w:space="0" w:color="auto"/>
              </w:divBdr>
            </w:div>
            <w:div w:id="1886481884">
              <w:marLeft w:val="0"/>
              <w:marRight w:val="0"/>
              <w:marTop w:val="0"/>
              <w:marBottom w:val="0"/>
              <w:divBdr>
                <w:top w:val="none" w:sz="0" w:space="0" w:color="auto"/>
                <w:left w:val="none" w:sz="0" w:space="0" w:color="auto"/>
                <w:bottom w:val="none" w:sz="0" w:space="0" w:color="auto"/>
                <w:right w:val="none" w:sz="0" w:space="0" w:color="auto"/>
              </w:divBdr>
            </w:div>
          </w:divsChild>
        </w:div>
        <w:div w:id="730150714">
          <w:marLeft w:val="0"/>
          <w:marRight w:val="0"/>
          <w:marTop w:val="0"/>
          <w:marBottom w:val="0"/>
          <w:divBdr>
            <w:top w:val="none" w:sz="0" w:space="0" w:color="auto"/>
            <w:left w:val="none" w:sz="0" w:space="0" w:color="auto"/>
            <w:bottom w:val="none" w:sz="0" w:space="0" w:color="auto"/>
            <w:right w:val="none" w:sz="0" w:space="0" w:color="auto"/>
          </w:divBdr>
        </w:div>
        <w:div w:id="781605862">
          <w:marLeft w:val="0"/>
          <w:marRight w:val="0"/>
          <w:marTop w:val="0"/>
          <w:marBottom w:val="0"/>
          <w:divBdr>
            <w:top w:val="none" w:sz="0" w:space="0" w:color="auto"/>
            <w:left w:val="none" w:sz="0" w:space="0" w:color="auto"/>
            <w:bottom w:val="none" w:sz="0" w:space="0" w:color="auto"/>
            <w:right w:val="none" w:sz="0" w:space="0" w:color="auto"/>
          </w:divBdr>
        </w:div>
        <w:div w:id="899709861">
          <w:marLeft w:val="0"/>
          <w:marRight w:val="0"/>
          <w:marTop w:val="0"/>
          <w:marBottom w:val="0"/>
          <w:divBdr>
            <w:top w:val="none" w:sz="0" w:space="0" w:color="auto"/>
            <w:left w:val="none" w:sz="0" w:space="0" w:color="auto"/>
            <w:bottom w:val="none" w:sz="0" w:space="0" w:color="auto"/>
            <w:right w:val="none" w:sz="0" w:space="0" w:color="auto"/>
          </w:divBdr>
        </w:div>
        <w:div w:id="900485532">
          <w:marLeft w:val="0"/>
          <w:marRight w:val="0"/>
          <w:marTop w:val="0"/>
          <w:marBottom w:val="0"/>
          <w:divBdr>
            <w:top w:val="none" w:sz="0" w:space="0" w:color="auto"/>
            <w:left w:val="none" w:sz="0" w:space="0" w:color="auto"/>
            <w:bottom w:val="none" w:sz="0" w:space="0" w:color="auto"/>
            <w:right w:val="none" w:sz="0" w:space="0" w:color="auto"/>
          </w:divBdr>
        </w:div>
        <w:div w:id="904027772">
          <w:marLeft w:val="0"/>
          <w:marRight w:val="0"/>
          <w:marTop w:val="0"/>
          <w:marBottom w:val="0"/>
          <w:divBdr>
            <w:top w:val="none" w:sz="0" w:space="0" w:color="auto"/>
            <w:left w:val="none" w:sz="0" w:space="0" w:color="auto"/>
            <w:bottom w:val="none" w:sz="0" w:space="0" w:color="auto"/>
            <w:right w:val="none" w:sz="0" w:space="0" w:color="auto"/>
          </w:divBdr>
        </w:div>
        <w:div w:id="915742781">
          <w:marLeft w:val="0"/>
          <w:marRight w:val="0"/>
          <w:marTop w:val="0"/>
          <w:marBottom w:val="0"/>
          <w:divBdr>
            <w:top w:val="none" w:sz="0" w:space="0" w:color="auto"/>
            <w:left w:val="none" w:sz="0" w:space="0" w:color="auto"/>
            <w:bottom w:val="none" w:sz="0" w:space="0" w:color="auto"/>
            <w:right w:val="none" w:sz="0" w:space="0" w:color="auto"/>
          </w:divBdr>
        </w:div>
        <w:div w:id="928079867">
          <w:marLeft w:val="0"/>
          <w:marRight w:val="0"/>
          <w:marTop w:val="0"/>
          <w:marBottom w:val="0"/>
          <w:divBdr>
            <w:top w:val="none" w:sz="0" w:space="0" w:color="auto"/>
            <w:left w:val="none" w:sz="0" w:space="0" w:color="auto"/>
            <w:bottom w:val="none" w:sz="0" w:space="0" w:color="auto"/>
            <w:right w:val="none" w:sz="0" w:space="0" w:color="auto"/>
          </w:divBdr>
        </w:div>
        <w:div w:id="932085230">
          <w:marLeft w:val="0"/>
          <w:marRight w:val="0"/>
          <w:marTop w:val="0"/>
          <w:marBottom w:val="0"/>
          <w:divBdr>
            <w:top w:val="none" w:sz="0" w:space="0" w:color="auto"/>
            <w:left w:val="none" w:sz="0" w:space="0" w:color="auto"/>
            <w:bottom w:val="none" w:sz="0" w:space="0" w:color="auto"/>
            <w:right w:val="none" w:sz="0" w:space="0" w:color="auto"/>
          </w:divBdr>
        </w:div>
        <w:div w:id="1143692113">
          <w:marLeft w:val="0"/>
          <w:marRight w:val="0"/>
          <w:marTop w:val="0"/>
          <w:marBottom w:val="0"/>
          <w:divBdr>
            <w:top w:val="none" w:sz="0" w:space="0" w:color="auto"/>
            <w:left w:val="none" w:sz="0" w:space="0" w:color="auto"/>
            <w:bottom w:val="none" w:sz="0" w:space="0" w:color="auto"/>
            <w:right w:val="none" w:sz="0" w:space="0" w:color="auto"/>
          </w:divBdr>
        </w:div>
        <w:div w:id="1158498255">
          <w:marLeft w:val="0"/>
          <w:marRight w:val="0"/>
          <w:marTop w:val="0"/>
          <w:marBottom w:val="0"/>
          <w:divBdr>
            <w:top w:val="none" w:sz="0" w:space="0" w:color="auto"/>
            <w:left w:val="none" w:sz="0" w:space="0" w:color="auto"/>
            <w:bottom w:val="none" w:sz="0" w:space="0" w:color="auto"/>
            <w:right w:val="none" w:sz="0" w:space="0" w:color="auto"/>
          </w:divBdr>
        </w:div>
        <w:div w:id="1222205284">
          <w:marLeft w:val="0"/>
          <w:marRight w:val="0"/>
          <w:marTop w:val="0"/>
          <w:marBottom w:val="0"/>
          <w:divBdr>
            <w:top w:val="none" w:sz="0" w:space="0" w:color="auto"/>
            <w:left w:val="none" w:sz="0" w:space="0" w:color="auto"/>
            <w:bottom w:val="none" w:sz="0" w:space="0" w:color="auto"/>
            <w:right w:val="none" w:sz="0" w:space="0" w:color="auto"/>
          </w:divBdr>
        </w:div>
        <w:div w:id="1283806052">
          <w:marLeft w:val="0"/>
          <w:marRight w:val="0"/>
          <w:marTop w:val="0"/>
          <w:marBottom w:val="0"/>
          <w:divBdr>
            <w:top w:val="none" w:sz="0" w:space="0" w:color="auto"/>
            <w:left w:val="none" w:sz="0" w:space="0" w:color="auto"/>
            <w:bottom w:val="none" w:sz="0" w:space="0" w:color="auto"/>
            <w:right w:val="none" w:sz="0" w:space="0" w:color="auto"/>
          </w:divBdr>
        </w:div>
        <w:div w:id="1303732610">
          <w:marLeft w:val="0"/>
          <w:marRight w:val="0"/>
          <w:marTop w:val="0"/>
          <w:marBottom w:val="0"/>
          <w:divBdr>
            <w:top w:val="none" w:sz="0" w:space="0" w:color="auto"/>
            <w:left w:val="none" w:sz="0" w:space="0" w:color="auto"/>
            <w:bottom w:val="none" w:sz="0" w:space="0" w:color="auto"/>
            <w:right w:val="none" w:sz="0" w:space="0" w:color="auto"/>
          </w:divBdr>
        </w:div>
        <w:div w:id="1327170101">
          <w:marLeft w:val="0"/>
          <w:marRight w:val="0"/>
          <w:marTop w:val="0"/>
          <w:marBottom w:val="0"/>
          <w:divBdr>
            <w:top w:val="none" w:sz="0" w:space="0" w:color="auto"/>
            <w:left w:val="none" w:sz="0" w:space="0" w:color="auto"/>
            <w:bottom w:val="none" w:sz="0" w:space="0" w:color="auto"/>
            <w:right w:val="none" w:sz="0" w:space="0" w:color="auto"/>
          </w:divBdr>
        </w:div>
        <w:div w:id="1333022256">
          <w:marLeft w:val="0"/>
          <w:marRight w:val="0"/>
          <w:marTop w:val="0"/>
          <w:marBottom w:val="0"/>
          <w:divBdr>
            <w:top w:val="none" w:sz="0" w:space="0" w:color="auto"/>
            <w:left w:val="none" w:sz="0" w:space="0" w:color="auto"/>
            <w:bottom w:val="none" w:sz="0" w:space="0" w:color="auto"/>
            <w:right w:val="none" w:sz="0" w:space="0" w:color="auto"/>
          </w:divBdr>
        </w:div>
        <w:div w:id="1362363843">
          <w:marLeft w:val="0"/>
          <w:marRight w:val="0"/>
          <w:marTop w:val="0"/>
          <w:marBottom w:val="0"/>
          <w:divBdr>
            <w:top w:val="none" w:sz="0" w:space="0" w:color="auto"/>
            <w:left w:val="none" w:sz="0" w:space="0" w:color="auto"/>
            <w:bottom w:val="none" w:sz="0" w:space="0" w:color="auto"/>
            <w:right w:val="none" w:sz="0" w:space="0" w:color="auto"/>
          </w:divBdr>
        </w:div>
        <w:div w:id="1396004955">
          <w:marLeft w:val="0"/>
          <w:marRight w:val="0"/>
          <w:marTop w:val="0"/>
          <w:marBottom w:val="0"/>
          <w:divBdr>
            <w:top w:val="none" w:sz="0" w:space="0" w:color="auto"/>
            <w:left w:val="none" w:sz="0" w:space="0" w:color="auto"/>
            <w:bottom w:val="none" w:sz="0" w:space="0" w:color="auto"/>
            <w:right w:val="none" w:sz="0" w:space="0" w:color="auto"/>
          </w:divBdr>
        </w:div>
        <w:div w:id="1404526400">
          <w:marLeft w:val="0"/>
          <w:marRight w:val="0"/>
          <w:marTop w:val="0"/>
          <w:marBottom w:val="0"/>
          <w:divBdr>
            <w:top w:val="none" w:sz="0" w:space="0" w:color="auto"/>
            <w:left w:val="none" w:sz="0" w:space="0" w:color="auto"/>
            <w:bottom w:val="none" w:sz="0" w:space="0" w:color="auto"/>
            <w:right w:val="none" w:sz="0" w:space="0" w:color="auto"/>
          </w:divBdr>
        </w:div>
        <w:div w:id="1421557750">
          <w:marLeft w:val="0"/>
          <w:marRight w:val="0"/>
          <w:marTop w:val="0"/>
          <w:marBottom w:val="0"/>
          <w:divBdr>
            <w:top w:val="none" w:sz="0" w:space="0" w:color="auto"/>
            <w:left w:val="none" w:sz="0" w:space="0" w:color="auto"/>
            <w:bottom w:val="none" w:sz="0" w:space="0" w:color="auto"/>
            <w:right w:val="none" w:sz="0" w:space="0" w:color="auto"/>
          </w:divBdr>
          <w:divsChild>
            <w:div w:id="1258946572">
              <w:marLeft w:val="0"/>
              <w:marRight w:val="0"/>
              <w:marTop w:val="0"/>
              <w:marBottom w:val="0"/>
              <w:divBdr>
                <w:top w:val="none" w:sz="0" w:space="0" w:color="auto"/>
                <w:left w:val="none" w:sz="0" w:space="0" w:color="auto"/>
                <w:bottom w:val="none" w:sz="0" w:space="0" w:color="auto"/>
                <w:right w:val="none" w:sz="0" w:space="0" w:color="auto"/>
              </w:divBdr>
            </w:div>
            <w:div w:id="1698462934">
              <w:marLeft w:val="0"/>
              <w:marRight w:val="0"/>
              <w:marTop w:val="0"/>
              <w:marBottom w:val="0"/>
              <w:divBdr>
                <w:top w:val="none" w:sz="0" w:space="0" w:color="auto"/>
                <w:left w:val="none" w:sz="0" w:space="0" w:color="auto"/>
                <w:bottom w:val="none" w:sz="0" w:space="0" w:color="auto"/>
                <w:right w:val="none" w:sz="0" w:space="0" w:color="auto"/>
              </w:divBdr>
            </w:div>
            <w:div w:id="1991784284">
              <w:marLeft w:val="0"/>
              <w:marRight w:val="0"/>
              <w:marTop w:val="0"/>
              <w:marBottom w:val="0"/>
              <w:divBdr>
                <w:top w:val="none" w:sz="0" w:space="0" w:color="auto"/>
                <w:left w:val="none" w:sz="0" w:space="0" w:color="auto"/>
                <w:bottom w:val="none" w:sz="0" w:space="0" w:color="auto"/>
                <w:right w:val="none" w:sz="0" w:space="0" w:color="auto"/>
              </w:divBdr>
            </w:div>
          </w:divsChild>
        </w:div>
        <w:div w:id="1523277319">
          <w:marLeft w:val="0"/>
          <w:marRight w:val="0"/>
          <w:marTop w:val="0"/>
          <w:marBottom w:val="0"/>
          <w:divBdr>
            <w:top w:val="none" w:sz="0" w:space="0" w:color="auto"/>
            <w:left w:val="none" w:sz="0" w:space="0" w:color="auto"/>
            <w:bottom w:val="none" w:sz="0" w:space="0" w:color="auto"/>
            <w:right w:val="none" w:sz="0" w:space="0" w:color="auto"/>
          </w:divBdr>
        </w:div>
        <w:div w:id="1590382128">
          <w:marLeft w:val="0"/>
          <w:marRight w:val="0"/>
          <w:marTop w:val="0"/>
          <w:marBottom w:val="0"/>
          <w:divBdr>
            <w:top w:val="none" w:sz="0" w:space="0" w:color="auto"/>
            <w:left w:val="none" w:sz="0" w:space="0" w:color="auto"/>
            <w:bottom w:val="none" w:sz="0" w:space="0" w:color="auto"/>
            <w:right w:val="none" w:sz="0" w:space="0" w:color="auto"/>
          </w:divBdr>
          <w:divsChild>
            <w:div w:id="904990546">
              <w:marLeft w:val="0"/>
              <w:marRight w:val="0"/>
              <w:marTop w:val="0"/>
              <w:marBottom w:val="0"/>
              <w:divBdr>
                <w:top w:val="none" w:sz="0" w:space="0" w:color="auto"/>
                <w:left w:val="none" w:sz="0" w:space="0" w:color="auto"/>
                <w:bottom w:val="none" w:sz="0" w:space="0" w:color="auto"/>
                <w:right w:val="none" w:sz="0" w:space="0" w:color="auto"/>
              </w:divBdr>
            </w:div>
            <w:div w:id="1235314094">
              <w:marLeft w:val="0"/>
              <w:marRight w:val="0"/>
              <w:marTop w:val="0"/>
              <w:marBottom w:val="0"/>
              <w:divBdr>
                <w:top w:val="none" w:sz="0" w:space="0" w:color="auto"/>
                <w:left w:val="none" w:sz="0" w:space="0" w:color="auto"/>
                <w:bottom w:val="none" w:sz="0" w:space="0" w:color="auto"/>
                <w:right w:val="none" w:sz="0" w:space="0" w:color="auto"/>
              </w:divBdr>
            </w:div>
          </w:divsChild>
        </w:div>
        <w:div w:id="1608930795">
          <w:marLeft w:val="0"/>
          <w:marRight w:val="0"/>
          <w:marTop w:val="0"/>
          <w:marBottom w:val="0"/>
          <w:divBdr>
            <w:top w:val="none" w:sz="0" w:space="0" w:color="auto"/>
            <w:left w:val="none" w:sz="0" w:space="0" w:color="auto"/>
            <w:bottom w:val="none" w:sz="0" w:space="0" w:color="auto"/>
            <w:right w:val="none" w:sz="0" w:space="0" w:color="auto"/>
          </w:divBdr>
        </w:div>
        <w:div w:id="1615483907">
          <w:marLeft w:val="0"/>
          <w:marRight w:val="0"/>
          <w:marTop w:val="0"/>
          <w:marBottom w:val="0"/>
          <w:divBdr>
            <w:top w:val="none" w:sz="0" w:space="0" w:color="auto"/>
            <w:left w:val="none" w:sz="0" w:space="0" w:color="auto"/>
            <w:bottom w:val="none" w:sz="0" w:space="0" w:color="auto"/>
            <w:right w:val="none" w:sz="0" w:space="0" w:color="auto"/>
          </w:divBdr>
        </w:div>
        <w:div w:id="1744451710">
          <w:marLeft w:val="0"/>
          <w:marRight w:val="0"/>
          <w:marTop w:val="0"/>
          <w:marBottom w:val="0"/>
          <w:divBdr>
            <w:top w:val="none" w:sz="0" w:space="0" w:color="auto"/>
            <w:left w:val="none" w:sz="0" w:space="0" w:color="auto"/>
            <w:bottom w:val="none" w:sz="0" w:space="0" w:color="auto"/>
            <w:right w:val="none" w:sz="0" w:space="0" w:color="auto"/>
          </w:divBdr>
        </w:div>
        <w:div w:id="1763989826">
          <w:marLeft w:val="0"/>
          <w:marRight w:val="0"/>
          <w:marTop w:val="0"/>
          <w:marBottom w:val="0"/>
          <w:divBdr>
            <w:top w:val="none" w:sz="0" w:space="0" w:color="auto"/>
            <w:left w:val="none" w:sz="0" w:space="0" w:color="auto"/>
            <w:bottom w:val="none" w:sz="0" w:space="0" w:color="auto"/>
            <w:right w:val="none" w:sz="0" w:space="0" w:color="auto"/>
          </w:divBdr>
        </w:div>
        <w:div w:id="1794445563">
          <w:marLeft w:val="0"/>
          <w:marRight w:val="0"/>
          <w:marTop w:val="0"/>
          <w:marBottom w:val="0"/>
          <w:divBdr>
            <w:top w:val="none" w:sz="0" w:space="0" w:color="auto"/>
            <w:left w:val="none" w:sz="0" w:space="0" w:color="auto"/>
            <w:bottom w:val="none" w:sz="0" w:space="0" w:color="auto"/>
            <w:right w:val="none" w:sz="0" w:space="0" w:color="auto"/>
          </w:divBdr>
        </w:div>
        <w:div w:id="1870072521">
          <w:marLeft w:val="0"/>
          <w:marRight w:val="0"/>
          <w:marTop w:val="0"/>
          <w:marBottom w:val="0"/>
          <w:divBdr>
            <w:top w:val="none" w:sz="0" w:space="0" w:color="auto"/>
            <w:left w:val="none" w:sz="0" w:space="0" w:color="auto"/>
            <w:bottom w:val="none" w:sz="0" w:space="0" w:color="auto"/>
            <w:right w:val="none" w:sz="0" w:space="0" w:color="auto"/>
          </w:divBdr>
        </w:div>
        <w:div w:id="1937252387">
          <w:marLeft w:val="0"/>
          <w:marRight w:val="0"/>
          <w:marTop w:val="0"/>
          <w:marBottom w:val="0"/>
          <w:divBdr>
            <w:top w:val="none" w:sz="0" w:space="0" w:color="auto"/>
            <w:left w:val="none" w:sz="0" w:space="0" w:color="auto"/>
            <w:bottom w:val="none" w:sz="0" w:space="0" w:color="auto"/>
            <w:right w:val="none" w:sz="0" w:space="0" w:color="auto"/>
          </w:divBdr>
          <w:divsChild>
            <w:div w:id="473565317">
              <w:marLeft w:val="0"/>
              <w:marRight w:val="0"/>
              <w:marTop w:val="0"/>
              <w:marBottom w:val="0"/>
              <w:divBdr>
                <w:top w:val="none" w:sz="0" w:space="0" w:color="auto"/>
                <w:left w:val="none" w:sz="0" w:space="0" w:color="auto"/>
                <w:bottom w:val="none" w:sz="0" w:space="0" w:color="auto"/>
                <w:right w:val="none" w:sz="0" w:space="0" w:color="auto"/>
              </w:divBdr>
            </w:div>
            <w:div w:id="663123713">
              <w:marLeft w:val="0"/>
              <w:marRight w:val="0"/>
              <w:marTop w:val="0"/>
              <w:marBottom w:val="0"/>
              <w:divBdr>
                <w:top w:val="none" w:sz="0" w:space="0" w:color="auto"/>
                <w:left w:val="none" w:sz="0" w:space="0" w:color="auto"/>
                <w:bottom w:val="none" w:sz="0" w:space="0" w:color="auto"/>
                <w:right w:val="none" w:sz="0" w:space="0" w:color="auto"/>
              </w:divBdr>
            </w:div>
            <w:div w:id="1898588356">
              <w:marLeft w:val="0"/>
              <w:marRight w:val="0"/>
              <w:marTop w:val="0"/>
              <w:marBottom w:val="0"/>
              <w:divBdr>
                <w:top w:val="none" w:sz="0" w:space="0" w:color="auto"/>
                <w:left w:val="none" w:sz="0" w:space="0" w:color="auto"/>
                <w:bottom w:val="none" w:sz="0" w:space="0" w:color="auto"/>
                <w:right w:val="none" w:sz="0" w:space="0" w:color="auto"/>
              </w:divBdr>
            </w:div>
            <w:div w:id="2107916475">
              <w:marLeft w:val="0"/>
              <w:marRight w:val="0"/>
              <w:marTop w:val="0"/>
              <w:marBottom w:val="0"/>
              <w:divBdr>
                <w:top w:val="none" w:sz="0" w:space="0" w:color="auto"/>
                <w:left w:val="none" w:sz="0" w:space="0" w:color="auto"/>
                <w:bottom w:val="none" w:sz="0" w:space="0" w:color="auto"/>
                <w:right w:val="none" w:sz="0" w:space="0" w:color="auto"/>
              </w:divBdr>
            </w:div>
          </w:divsChild>
        </w:div>
        <w:div w:id="1960188204">
          <w:marLeft w:val="0"/>
          <w:marRight w:val="0"/>
          <w:marTop w:val="0"/>
          <w:marBottom w:val="0"/>
          <w:divBdr>
            <w:top w:val="none" w:sz="0" w:space="0" w:color="auto"/>
            <w:left w:val="none" w:sz="0" w:space="0" w:color="auto"/>
            <w:bottom w:val="none" w:sz="0" w:space="0" w:color="auto"/>
            <w:right w:val="none" w:sz="0" w:space="0" w:color="auto"/>
          </w:divBdr>
        </w:div>
        <w:div w:id="1968390646">
          <w:marLeft w:val="0"/>
          <w:marRight w:val="0"/>
          <w:marTop w:val="0"/>
          <w:marBottom w:val="0"/>
          <w:divBdr>
            <w:top w:val="none" w:sz="0" w:space="0" w:color="auto"/>
            <w:left w:val="none" w:sz="0" w:space="0" w:color="auto"/>
            <w:bottom w:val="none" w:sz="0" w:space="0" w:color="auto"/>
            <w:right w:val="none" w:sz="0" w:space="0" w:color="auto"/>
          </w:divBdr>
        </w:div>
        <w:div w:id="2033916201">
          <w:marLeft w:val="0"/>
          <w:marRight w:val="0"/>
          <w:marTop w:val="0"/>
          <w:marBottom w:val="0"/>
          <w:divBdr>
            <w:top w:val="none" w:sz="0" w:space="0" w:color="auto"/>
            <w:left w:val="none" w:sz="0" w:space="0" w:color="auto"/>
            <w:bottom w:val="none" w:sz="0" w:space="0" w:color="auto"/>
            <w:right w:val="none" w:sz="0" w:space="0" w:color="auto"/>
          </w:divBdr>
        </w:div>
        <w:div w:id="2038308226">
          <w:marLeft w:val="0"/>
          <w:marRight w:val="0"/>
          <w:marTop w:val="0"/>
          <w:marBottom w:val="0"/>
          <w:divBdr>
            <w:top w:val="none" w:sz="0" w:space="0" w:color="auto"/>
            <w:left w:val="none" w:sz="0" w:space="0" w:color="auto"/>
            <w:bottom w:val="none" w:sz="0" w:space="0" w:color="auto"/>
            <w:right w:val="none" w:sz="0" w:space="0" w:color="auto"/>
          </w:divBdr>
        </w:div>
      </w:divsChild>
    </w:div>
    <w:div w:id="892811944">
      <w:bodyDiv w:val="1"/>
      <w:marLeft w:val="0"/>
      <w:marRight w:val="0"/>
      <w:marTop w:val="0"/>
      <w:marBottom w:val="0"/>
      <w:divBdr>
        <w:top w:val="none" w:sz="0" w:space="0" w:color="auto"/>
        <w:left w:val="none" w:sz="0" w:space="0" w:color="auto"/>
        <w:bottom w:val="none" w:sz="0" w:space="0" w:color="auto"/>
        <w:right w:val="none" w:sz="0" w:space="0" w:color="auto"/>
      </w:divBdr>
    </w:div>
    <w:div w:id="902956646">
      <w:bodyDiv w:val="1"/>
      <w:marLeft w:val="0"/>
      <w:marRight w:val="0"/>
      <w:marTop w:val="0"/>
      <w:marBottom w:val="0"/>
      <w:divBdr>
        <w:top w:val="none" w:sz="0" w:space="0" w:color="auto"/>
        <w:left w:val="none" w:sz="0" w:space="0" w:color="auto"/>
        <w:bottom w:val="none" w:sz="0" w:space="0" w:color="auto"/>
        <w:right w:val="none" w:sz="0" w:space="0" w:color="auto"/>
      </w:divBdr>
    </w:div>
    <w:div w:id="919406838">
      <w:bodyDiv w:val="1"/>
      <w:marLeft w:val="0"/>
      <w:marRight w:val="0"/>
      <w:marTop w:val="0"/>
      <w:marBottom w:val="0"/>
      <w:divBdr>
        <w:top w:val="none" w:sz="0" w:space="0" w:color="auto"/>
        <w:left w:val="none" w:sz="0" w:space="0" w:color="auto"/>
        <w:bottom w:val="none" w:sz="0" w:space="0" w:color="auto"/>
        <w:right w:val="none" w:sz="0" w:space="0" w:color="auto"/>
      </w:divBdr>
    </w:div>
    <w:div w:id="923336839">
      <w:bodyDiv w:val="1"/>
      <w:marLeft w:val="0"/>
      <w:marRight w:val="0"/>
      <w:marTop w:val="0"/>
      <w:marBottom w:val="0"/>
      <w:divBdr>
        <w:top w:val="none" w:sz="0" w:space="0" w:color="auto"/>
        <w:left w:val="none" w:sz="0" w:space="0" w:color="auto"/>
        <w:bottom w:val="none" w:sz="0" w:space="0" w:color="auto"/>
        <w:right w:val="none" w:sz="0" w:space="0" w:color="auto"/>
      </w:divBdr>
      <w:divsChild>
        <w:div w:id="197278371">
          <w:marLeft w:val="0"/>
          <w:marRight w:val="0"/>
          <w:marTop w:val="0"/>
          <w:marBottom w:val="0"/>
          <w:divBdr>
            <w:top w:val="none" w:sz="0" w:space="0" w:color="auto"/>
            <w:left w:val="none" w:sz="0" w:space="0" w:color="auto"/>
            <w:bottom w:val="none" w:sz="0" w:space="0" w:color="auto"/>
            <w:right w:val="none" w:sz="0" w:space="0" w:color="auto"/>
          </w:divBdr>
        </w:div>
        <w:div w:id="244265438">
          <w:marLeft w:val="0"/>
          <w:marRight w:val="0"/>
          <w:marTop w:val="0"/>
          <w:marBottom w:val="0"/>
          <w:divBdr>
            <w:top w:val="none" w:sz="0" w:space="0" w:color="auto"/>
            <w:left w:val="none" w:sz="0" w:space="0" w:color="auto"/>
            <w:bottom w:val="none" w:sz="0" w:space="0" w:color="auto"/>
            <w:right w:val="none" w:sz="0" w:space="0" w:color="auto"/>
          </w:divBdr>
        </w:div>
        <w:div w:id="478041716">
          <w:marLeft w:val="0"/>
          <w:marRight w:val="0"/>
          <w:marTop w:val="0"/>
          <w:marBottom w:val="0"/>
          <w:divBdr>
            <w:top w:val="none" w:sz="0" w:space="0" w:color="auto"/>
            <w:left w:val="none" w:sz="0" w:space="0" w:color="auto"/>
            <w:bottom w:val="none" w:sz="0" w:space="0" w:color="auto"/>
            <w:right w:val="none" w:sz="0" w:space="0" w:color="auto"/>
          </w:divBdr>
        </w:div>
        <w:div w:id="542258254">
          <w:marLeft w:val="0"/>
          <w:marRight w:val="0"/>
          <w:marTop w:val="0"/>
          <w:marBottom w:val="0"/>
          <w:divBdr>
            <w:top w:val="none" w:sz="0" w:space="0" w:color="auto"/>
            <w:left w:val="none" w:sz="0" w:space="0" w:color="auto"/>
            <w:bottom w:val="none" w:sz="0" w:space="0" w:color="auto"/>
            <w:right w:val="none" w:sz="0" w:space="0" w:color="auto"/>
          </w:divBdr>
        </w:div>
        <w:div w:id="581985746">
          <w:marLeft w:val="0"/>
          <w:marRight w:val="0"/>
          <w:marTop w:val="0"/>
          <w:marBottom w:val="0"/>
          <w:divBdr>
            <w:top w:val="none" w:sz="0" w:space="0" w:color="auto"/>
            <w:left w:val="none" w:sz="0" w:space="0" w:color="auto"/>
            <w:bottom w:val="none" w:sz="0" w:space="0" w:color="auto"/>
            <w:right w:val="none" w:sz="0" w:space="0" w:color="auto"/>
          </w:divBdr>
        </w:div>
        <w:div w:id="582492651">
          <w:marLeft w:val="0"/>
          <w:marRight w:val="0"/>
          <w:marTop w:val="0"/>
          <w:marBottom w:val="0"/>
          <w:divBdr>
            <w:top w:val="none" w:sz="0" w:space="0" w:color="auto"/>
            <w:left w:val="none" w:sz="0" w:space="0" w:color="auto"/>
            <w:bottom w:val="none" w:sz="0" w:space="0" w:color="auto"/>
            <w:right w:val="none" w:sz="0" w:space="0" w:color="auto"/>
          </w:divBdr>
        </w:div>
        <w:div w:id="734857415">
          <w:marLeft w:val="0"/>
          <w:marRight w:val="0"/>
          <w:marTop w:val="0"/>
          <w:marBottom w:val="0"/>
          <w:divBdr>
            <w:top w:val="none" w:sz="0" w:space="0" w:color="auto"/>
            <w:left w:val="none" w:sz="0" w:space="0" w:color="auto"/>
            <w:bottom w:val="none" w:sz="0" w:space="0" w:color="auto"/>
            <w:right w:val="none" w:sz="0" w:space="0" w:color="auto"/>
          </w:divBdr>
        </w:div>
        <w:div w:id="737365838">
          <w:marLeft w:val="0"/>
          <w:marRight w:val="0"/>
          <w:marTop w:val="0"/>
          <w:marBottom w:val="0"/>
          <w:divBdr>
            <w:top w:val="none" w:sz="0" w:space="0" w:color="auto"/>
            <w:left w:val="none" w:sz="0" w:space="0" w:color="auto"/>
            <w:bottom w:val="none" w:sz="0" w:space="0" w:color="auto"/>
            <w:right w:val="none" w:sz="0" w:space="0" w:color="auto"/>
          </w:divBdr>
        </w:div>
        <w:div w:id="822237785">
          <w:marLeft w:val="0"/>
          <w:marRight w:val="0"/>
          <w:marTop w:val="0"/>
          <w:marBottom w:val="0"/>
          <w:divBdr>
            <w:top w:val="none" w:sz="0" w:space="0" w:color="auto"/>
            <w:left w:val="none" w:sz="0" w:space="0" w:color="auto"/>
            <w:bottom w:val="none" w:sz="0" w:space="0" w:color="auto"/>
            <w:right w:val="none" w:sz="0" w:space="0" w:color="auto"/>
          </w:divBdr>
        </w:div>
        <w:div w:id="932780518">
          <w:marLeft w:val="0"/>
          <w:marRight w:val="0"/>
          <w:marTop w:val="0"/>
          <w:marBottom w:val="0"/>
          <w:divBdr>
            <w:top w:val="none" w:sz="0" w:space="0" w:color="auto"/>
            <w:left w:val="none" w:sz="0" w:space="0" w:color="auto"/>
            <w:bottom w:val="none" w:sz="0" w:space="0" w:color="auto"/>
            <w:right w:val="none" w:sz="0" w:space="0" w:color="auto"/>
          </w:divBdr>
        </w:div>
        <w:div w:id="1143153273">
          <w:marLeft w:val="0"/>
          <w:marRight w:val="0"/>
          <w:marTop w:val="0"/>
          <w:marBottom w:val="0"/>
          <w:divBdr>
            <w:top w:val="none" w:sz="0" w:space="0" w:color="auto"/>
            <w:left w:val="none" w:sz="0" w:space="0" w:color="auto"/>
            <w:bottom w:val="none" w:sz="0" w:space="0" w:color="auto"/>
            <w:right w:val="none" w:sz="0" w:space="0" w:color="auto"/>
          </w:divBdr>
        </w:div>
        <w:div w:id="1453553019">
          <w:marLeft w:val="0"/>
          <w:marRight w:val="0"/>
          <w:marTop w:val="0"/>
          <w:marBottom w:val="0"/>
          <w:divBdr>
            <w:top w:val="none" w:sz="0" w:space="0" w:color="auto"/>
            <w:left w:val="none" w:sz="0" w:space="0" w:color="auto"/>
            <w:bottom w:val="none" w:sz="0" w:space="0" w:color="auto"/>
            <w:right w:val="none" w:sz="0" w:space="0" w:color="auto"/>
          </w:divBdr>
          <w:divsChild>
            <w:div w:id="282734497">
              <w:marLeft w:val="0"/>
              <w:marRight w:val="0"/>
              <w:marTop w:val="0"/>
              <w:marBottom w:val="0"/>
              <w:divBdr>
                <w:top w:val="none" w:sz="0" w:space="0" w:color="auto"/>
                <w:left w:val="none" w:sz="0" w:space="0" w:color="auto"/>
                <w:bottom w:val="none" w:sz="0" w:space="0" w:color="auto"/>
                <w:right w:val="none" w:sz="0" w:space="0" w:color="auto"/>
              </w:divBdr>
            </w:div>
            <w:div w:id="1033578952">
              <w:marLeft w:val="0"/>
              <w:marRight w:val="0"/>
              <w:marTop w:val="0"/>
              <w:marBottom w:val="0"/>
              <w:divBdr>
                <w:top w:val="none" w:sz="0" w:space="0" w:color="auto"/>
                <w:left w:val="none" w:sz="0" w:space="0" w:color="auto"/>
                <w:bottom w:val="none" w:sz="0" w:space="0" w:color="auto"/>
                <w:right w:val="none" w:sz="0" w:space="0" w:color="auto"/>
              </w:divBdr>
            </w:div>
            <w:div w:id="1399401929">
              <w:marLeft w:val="0"/>
              <w:marRight w:val="0"/>
              <w:marTop w:val="0"/>
              <w:marBottom w:val="0"/>
              <w:divBdr>
                <w:top w:val="none" w:sz="0" w:space="0" w:color="auto"/>
                <w:left w:val="none" w:sz="0" w:space="0" w:color="auto"/>
                <w:bottom w:val="none" w:sz="0" w:space="0" w:color="auto"/>
                <w:right w:val="none" w:sz="0" w:space="0" w:color="auto"/>
              </w:divBdr>
            </w:div>
            <w:div w:id="1681278169">
              <w:marLeft w:val="0"/>
              <w:marRight w:val="0"/>
              <w:marTop w:val="0"/>
              <w:marBottom w:val="0"/>
              <w:divBdr>
                <w:top w:val="none" w:sz="0" w:space="0" w:color="auto"/>
                <w:left w:val="none" w:sz="0" w:space="0" w:color="auto"/>
                <w:bottom w:val="none" w:sz="0" w:space="0" w:color="auto"/>
                <w:right w:val="none" w:sz="0" w:space="0" w:color="auto"/>
              </w:divBdr>
            </w:div>
          </w:divsChild>
        </w:div>
        <w:div w:id="1619293223">
          <w:marLeft w:val="0"/>
          <w:marRight w:val="0"/>
          <w:marTop w:val="0"/>
          <w:marBottom w:val="0"/>
          <w:divBdr>
            <w:top w:val="none" w:sz="0" w:space="0" w:color="auto"/>
            <w:left w:val="none" w:sz="0" w:space="0" w:color="auto"/>
            <w:bottom w:val="none" w:sz="0" w:space="0" w:color="auto"/>
            <w:right w:val="none" w:sz="0" w:space="0" w:color="auto"/>
          </w:divBdr>
        </w:div>
        <w:div w:id="1895700315">
          <w:marLeft w:val="0"/>
          <w:marRight w:val="0"/>
          <w:marTop w:val="0"/>
          <w:marBottom w:val="0"/>
          <w:divBdr>
            <w:top w:val="none" w:sz="0" w:space="0" w:color="auto"/>
            <w:left w:val="none" w:sz="0" w:space="0" w:color="auto"/>
            <w:bottom w:val="none" w:sz="0" w:space="0" w:color="auto"/>
            <w:right w:val="none" w:sz="0" w:space="0" w:color="auto"/>
          </w:divBdr>
        </w:div>
      </w:divsChild>
    </w:div>
    <w:div w:id="941567125">
      <w:bodyDiv w:val="1"/>
      <w:marLeft w:val="0"/>
      <w:marRight w:val="0"/>
      <w:marTop w:val="0"/>
      <w:marBottom w:val="0"/>
      <w:divBdr>
        <w:top w:val="none" w:sz="0" w:space="0" w:color="auto"/>
        <w:left w:val="none" w:sz="0" w:space="0" w:color="auto"/>
        <w:bottom w:val="none" w:sz="0" w:space="0" w:color="auto"/>
        <w:right w:val="none" w:sz="0" w:space="0" w:color="auto"/>
      </w:divBdr>
    </w:div>
    <w:div w:id="953905153">
      <w:bodyDiv w:val="1"/>
      <w:marLeft w:val="0"/>
      <w:marRight w:val="0"/>
      <w:marTop w:val="0"/>
      <w:marBottom w:val="0"/>
      <w:divBdr>
        <w:top w:val="none" w:sz="0" w:space="0" w:color="auto"/>
        <w:left w:val="none" w:sz="0" w:space="0" w:color="auto"/>
        <w:bottom w:val="none" w:sz="0" w:space="0" w:color="auto"/>
        <w:right w:val="none" w:sz="0" w:space="0" w:color="auto"/>
      </w:divBdr>
    </w:div>
    <w:div w:id="954751793">
      <w:bodyDiv w:val="1"/>
      <w:marLeft w:val="0"/>
      <w:marRight w:val="0"/>
      <w:marTop w:val="0"/>
      <w:marBottom w:val="0"/>
      <w:divBdr>
        <w:top w:val="none" w:sz="0" w:space="0" w:color="auto"/>
        <w:left w:val="none" w:sz="0" w:space="0" w:color="auto"/>
        <w:bottom w:val="none" w:sz="0" w:space="0" w:color="auto"/>
        <w:right w:val="none" w:sz="0" w:space="0" w:color="auto"/>
      </w:divBdr>
    </w:div>
    <w:div w:id="959456932">
      <w:bodyDiv w:val="1"/>
      <w:marLeft w:val="0"/>
      <w:marRight w:val="0"/>
      <w:marTop w:val="0"/>
      <w:marBottom w:val="0"/>
      <w:divBdr>
        <w:top w:val="none" w:sz="0" w:space="0" w:color="auto"/>
        <w:left w:val="none" w:sz="0" w:space="0" w:color="auto"/>
        <w:bottom w:val="none" w:sz="0" w:space="0" w:color="auto"/>
        <w:right w:val="none" w:sz="0" w:space="0" w:color="auto"/>
      </w:divBdr>
    </w:div>
    <w:div w:id="968781296">
      <w:bodyDiv w:val="1"/>
      <w:marLeft w:val="0"/>
      <w:marRight w:val="0"/>
      <w:marTop w:val="0"/>
      <w:marBottom w:val="0"/>
      <w:divBdr>
        <w:top w:val="none" w:sz="0" w:space="0" w:color="auto"/>
        <w:left w:val="none" w:sz="0" w:space="0" w:color="auto"/>
        <w:bottom w:val="none" w:sz="0" w:space="0" w:color="auto"/>
        <w:right w:val="none" w:sz="0" w:space="0" w:color="auto"/>
      </w:divBdr>
    </w:div>
    <w:div w:id="973172897">
      <w:bodyDiv w:val="1"/>
      <w:marLeft w:val="0"/>
      <w:marRight w:val="0"/>
      <w:marTop w:val="0"/>
      <w:marBottom w:val="0"/>
      <w:divBdr>
        <w:top w:val="none" w:sz="0" w:space="0" w:color="auto"/>
        <w:left w:val="none" w:sz="0" w:space="0" w:color="auto"/>
        <w:bottom w:val="none" w:sz="0" w:space="0" w:color="auto"/>
        <w:right w:val="none" w:sz="0" w:space="0" w:color="auto"/>
      </w:divBdr>
    </w:div>
    <w:div w:id="979533206">
      <w:bodyDiv w:val="1"/>
      <w:marLeft w:val="0"/>
      <w:marRight w:val="0"/>
      <w:marTop w:val="0"/>
      <w:marBottom w:val="0"/>
      <w:divBdr>
        <w:top w:val="none" w:sz="0" w:space="0" w:color="auto"/>
        <w:left w:val="none" w:sz="0" w:space="0" w:color="auto"/>
        <w:bottom w:val="none" w:sz="0" w:space="0" w:color="auto"/>
        <w:right w:val="none" w:sz="0" w:space="0" w:color="auto"/>
      </w:divBdr>
    </w:div>
    <w:div w:id="1001739582">
      <w:bodyDiv w:val="1"/>
      <w:marLeft w:val="0"/>
      <w:marRight w:val="0"/>
      <w:marTop w:val="0"/>
      <w:marBottom w:val="0"/>
      <w:divBdr>
        <w:top w:val="none" w:sz="0" w:space="0" w:color="auto"/>
        <w:left w:val="none" w:sz="0" w:space="0" w:color="auto"/>
        <w:bottom w:val="none" w:sz="0" w:space="0" w:color="auto"/>
        <w:right w:val="none" w:sz="0" w:space="0" w:color="auto"/>
      </w:divBdr>
    </w:div>
    <w:div w:id="1009604331">
      <w:bodyDiv w:val="1"/>
      <w:marLeft w:val="0"/>
      <w:marRight w:val="0"/>
      <w:marTop w:val="0"/>
      <w:marBottom w:val="0"/>
      <w:divBdr>
        <w:top w:val="none" w:sz="0" w:space="0" w:color="auto"/>
        <w:left w:val="none" w:sz="0" w:space="0" w:color="auto"/>
        <w:bottom w:val="none" w:sz="0" w:space="0" w:color="auto"/>
        <w:right w:val="none" w:sz="0" w:space="0" w:color="auto"/>
      </w:divBdr>
    </w:div>
    <w:div w:id="1012802701">
      <w:bodyDiv w:val="1"/>
      <w:marLeft w:val="0"/>
      <w:marRight w:val="0"/>
      <w:marTop w:val="0"/>
      <w:marBottom w:val="0"/>
      <w:divBdr>
        <w:top w:val="none" w:sz="0" w:space="0" w:color="auto"/>
        <w:left w:val="none" w:sz="0" w:space="0" w:color="auto"/>
        <w:bottom w:val="none" w:sz="0" w:space="0" w:color="auto"/>
        <w:right w:val="none" w:sz="0" w:space="0" w:color="auto"/>
      </w:divBdr>
    </w:div>
    <w:div w:id="1029380257">
      <w:bodyDiv w:val="1"/>
      <w:marLeft w:val="0"/>
      <w:marRight w:val="0"/>
      <w:marTop w:val="0"/>
      <w:marBottom w:val="0"/>
      <w:divBdr>
        <w:top w:val="none" w:sz="0" w:space="0" w:color="auto"/>
        <w:left w:val="none" w:sz="0" w:space="0" w:color="auto"/>
        <w:bottom w:val="none" w:sz="0" w:space="0" w:color="auto"/>
        <w:right w:val="none" w:sz="0" w:space="0" w:color="auto"/>
      </w:divBdr>
    </w:div>
    <w:div w:id="1033069285">
      <w:bodyDiv w:val="1"/>
      <w:marLeft w:val="0"/>
      <w:marRight w:val="0"/>
      <w:marTop w:val="0"/>
      <w:marBottom w:val="0"/>
      <w:divBdr>
        <w:top w:val="none" w:sz="0" w:space="0" w:color="auto"/>
        <w:left w:val="none" w:sz="0" w:space="0" w:color="auto"/>
        <w:bottom w:val="none" w:sz="0" w:space="0" w:color="auto"/>
        <w:right w:val="none" w:sz="0" w:space="0" w:color="auto"/>
      </w:divBdr>
      <w:divsChild>
        <w:div w:id="128481122">
          <w:marLeft w:val="0"/>
          <w:marRight w:val="0"/>
          <w:marTop w:val="0"/>
          <w:marBottom w:val="0"/>
          <w:divBdr>
            <w:top w:val="none" w:sz="0" w:space="0" w:color="auto"/>
            <w:left w:val="none" w:sz="0" w:space="0" w:color="auto"/>
            <w:bottom w:val="none" w:sz="0" w:space="0" w:color="auto"/>
            <w:right w:val="none" w:sz="0" w:space="0" w:color="auto"/>
          </w:divBdr>
        </w:div>
        <w:div w:id="294455117">
          <w:marLeft w:val="0"/>
          <w:marRight w:val="0"/>
          <w:marTop w:val="0"/>
          <w:marBottom w:val="0"/>
          <w:divBdr>
            <w:top w:val="none" w:sz="0" w:space="0" w:color="auto"/>
            <w:left w:val="none" w:sz="0" w:space="0" w:color="auto"/>
            <w:bottom w:val="none" w:sz="0" w:space="0" w:color="auto"/>
            <w:right w:val="none" w:sz="0" w:space="0" w:color="auto"/>
          </w:divBdr>
        </w:div>
        <w:div w:id="323361172">
          <w:marLeft w:val="0"/>
          <w:marRight w:val="0"/>
          <w:marTop w:val="0"/>
          <w:marBottom w:val="0"/>
          <w:divBdr>
            <w:top w:val="none" w:sz="0" w:space="0" w:color="auto"/>
            <w:left w:val="none" w:sz="0" w:space="0" w:color="auto"/>
            <w:bottom w:val="none" w:sz="0" w:space="0" w:color="auto"/>
            <w:right w:val="none" w:sz="0" w:space="0" w:color="auto"/>
          </w:divBdr>
        </w:div>
        <w:div w:id="380902863">
          <w:marLeft w:val="0"/>
          <w:marRight w:val="0"/>
          <w:marTop w:val="0"/>
          <w:marBottom w:val="0"/>
          <w:divBdr>
            <w:top w:val="none" w:sz="0" w:space="0" w:color="auto"/>
            <w:left w:val="none" w:sz="0" w:space="0" w:color="auto"/>
            <w:bottom w:val="none" w:sz="0" w:space="0" w:color="auto"/>
            <w:right w:val="none" w:sz="0" w:space="0" w:color="auto"/>
          </w:divBdr>
        </w:div>
        <w:div w:id="751657366">
          <w:marLeft w:val="0"/>
          <w:marRight w:val="0"/>
          <w:marTop w:val="0"/>
          <w:marBottom w:val="0"/>
          <w:divBdr>
            <w:top w:val="none" w:sz="0" w:space="0" w:color="auto"/>
            <w:left w:val="none" w:sz="0" w:space="0" w:color="auto"/>
            <w:bottom w:val="none" w:sz="0" w:space="0" w:color="auto"/>
            <w:right w:val="none" w:sz="0" w:space="0" w:color="auto"/>
          </w:divBdr>
        </w:div>
        <w:div w:id="1074738295">
          <w:marLeft w:val="0"/>
          <w:marRight w:val="0"/>
          <w:marTop w:val="0"/>
          <w:marBottom w:val="0"/>
          <w:divBdr>
            <w:top w:val="none" w:sz="0" w:space="0" w:color="auto"/>
            <w:left w:val="none" w:sz="0" w:space="0" w:color="auto"/>
            <w:bottom w:val="none" w:sz="0" w:space="0" w:color="auto"/>
            <w:right w:val="none" w:sz="0" w:space="0" w:color="auto"/>
          </w:divBdr>
        </w:div>
        <w:div w:id="1333876091">
          <w:marLeft w:val="0"/>
          <w:marRight w:val="0"/>
          <w:marTop w:val="0"/>
          <w:marBottom w:val="0"/>
          <w:divBdr>
            <w:top w:val="none" w:sz="0" w:space="0" w:color="auto"/>
            <w:left w:val="none" w:sz="0" w:space="0" w:color="auto"/>
            <w:bottom w:val="none" w:sz="0" w:space="0" w:color="auto"/>
            <w:right w:val="none" w:sz="0" w:space="0" w:color="auto"/>
          </w:divBdr>
        </w:div>
        <w:div w:id="1466119364">
          <w:marLeft w:val="0"/>
          <w:marRight w:val="0"/>
          <w:marTop w:val="0"/>
          <w:marBottom w:val="0"/>
          <w:divBdr>
            <w:top w:val="none" w:sz="0" w:space="0" w:color="auto"/>
            <w:left w:val="none" w:sz="0" w:space="0" w:color="auto"/>
            <w:bottom w:val="none" w:sz="0" w:space="0" w:color="auto"/>
            <w:right w:val="none" w:sz="0" w:space="0" w:color="auto"/>
          </w:divBdr>
        </w:div>
        <w:div w:id="1494027339">
          <w:marLeft w:val="0"/>
          <w:marRight w:val="0"/>
          <w:marTop w:val="0"/>
          <w:marBottom w:val="0"/>
          <w:divBdr>
            <w:top w:val="none" w:sz="0" w:space="0" w:color="auto"/>
            <w:left w:val="none" w:sz="0" w:space="0" w:color="auto"/>
            <w:bottom w:val="none" w:sz="0" w:space="0" w:color="auto"/>
            <w:right w:val="none" w:sz="0" w:space="0" w:color="auto"/>
          </w:divBdr>
        </w:div>
        <w:div w:id="1502627017">
          <w:marLeft w:val="0"/>
          <w:marRight w:val="0"/>
          <w:marTop w:val="0"/>
          <w:marBottom w:val="0"/>
          <w:divBdr>
            <w:top w:val="none" w:sz="0" w:space="0" w:color="auto"/>
            <w:left w:val="none" w:sz="0" w:space="0" w:color="auto"/>
            <w:bottom w:val="none" w:sz="0" w:space="0" w:color="auto"/>
            <w:right w:val="none" w:sz="0" w:space="0" w:color="auto"/>
          </w:divBdr>
        </w:div>
        <w:div w:id="1536190407">
          <w:marLeft w:val="0"/>
          <w:marRight w:val="0"/>
          <w:marTop w:val="0"/>
          <w:marBottom w:val="0"/>
          <w:divBdr>
            <w:top w:val="none" w:sz="0" w:space="0" w:color="auto"/>
            <w:left w:val="none" w:sz="0" w:space="0" w:color="auto"/>
            <w:bottom w:val="none" w:sz="0" w:space="0" w:color="auto"/>
            <w:right w:val="none" w:sz="0" w:space="0" w:color="auto"/>
          </w:divBdr>
        </w:div>
        <w:div w:id="1756514623">
          <w:marLeft w:val="0"/>
          <w:marRight w:val="0"/>
          <w:marTop w:val="0"/>
          <w:marBottom w:val="0"/>
          <w:divBdr>
            <w:top w:val="none" w:sz="0" w:space="0" w:color="auto"/>
            <w:left w:val="none" w:sz="0" w:space="0" w:color="auto"/>
            <w:bottom w:val="none" w:sz="0" w:space="0" w:color="auto"/>
            <w:right w:val="none" w:sz="0" w:space="0" w:color="auto"/>
          </w:divBdr>
        </w:div>
        <w:div w:id="1974285629">
          <w:marLeft w:val="0"/>
          <w:marRight w:val="0"/>
          <w:marTop w:val="0"/>
          <w:marBottom w:val="0"/>
          <w:divBdr>
            <w:top w:val="none" w:sz="0" w:space="0" w:color="auto"/>
            <w:left w:val="none" w:sz="0" w:space="0" w:color="auto"/>
            <w:bottom w:val="none" w:sz="0" w:space="0" w:color="auto"/>
            <w:right w:val="none" w:sz="0" w:space="0" w:color="auto"/>
          </w:divBdr>
        </w:div>
        <w:div w:id="1977292320">
          <w:marLeft w:val="0"/>
          <w:marRight w:val="0"/>
          <w:marTop w:val="0"/>
          <w:marBottom w:val="0"/>
          <w:divBdr>
            <w:top w:val="none" w:sz="0" w:space="0" w:color="auto"/>
            <w:left w:val="none" w:sz="0" w:space="0" w:color="auto"/>
            <w:bottom w:val="none" w:sz="0" w:space="0" w:color="auto"/>
            <w:right w:val="none" w:sz="0" w:space="0" w:color="auto"/>
          </w:divBdr>
        </w:div>
        <w:div w:id="2077775586">
          <w:marLeft w:val="0"/>
          <w:marRight w:val="0"/>
          <w:marTop w:val="0"/>
          <w:marBottom w:val="0"/>
          <w:divBdr>
            <w:top w:val="none" w:sz="0" w:space="0" w:color="auto"/>
            <w:left w:val="none" w:sz="0" w:space="0" w:color="auto"/>
            <w:bottom w:val="none" w:sz="0" w:space="0" w:color="auto"/>
            <w:right w:val="none" w:sz="0" w:space="0" w:color="auto"/>
          </w:divBdr>
        </w:div>
      </w:divsChild>
    </w:div>
    <w:div w:id="1049694390">
      <w:bodyDiv w:val="1"/>
      <w:marLeft w:val="0"/>
      <w:marRight w:val="0"/>
      <w:marTop w:val="0"/>
      <w:marBottom w:val="0"/>
      <w:divBdr>
        <w:top w:val="none" w:sz="0" w:space="0" w:color="auto"/>
        <w:left w:val="none" w:sz="0" w:space="0" w:color="auto"/>
        <w:bottom w:val="none" w:sz="0" w:space="0" w:color="auto"/>
        <w:right w:val="none" w:sz="0" w:space="0" w:color="auto"/>
      </w:divBdr>
      <w:divsChild>
        <w:div w:id="224881249">
          <w:marLeft w:val="0"/>
          <w:marRight w:val="0"/>
          <w:marTop w:val="0"/>
          <w:marBottom w:val="0"/>
          <w:divBdr>
            <w:top w:val="none" w:sz="0" w:space="0" w:color="auto"/>
            <w:left w:val="none" w:sz="0" w:space="0" w:color="auto"/>
            <w:bottom w:val="none" w:sz="0" w:space="0" w:color="auto"/>
            <w:right w:val="none" w:sz="0" w:space="0" w:color="auto"/>
          </w:divBdr>
          <w:divsChild>
            <w:div w:id="281308645">
              <w:marLeft w:val="0"/>
              <w:marRight w:val="0"/>
              <w:marTop w:val="0"/>
              <w:marBottom w:val="0"/>
              <w:divBdr>
                <w:top w:val="none" w:sz="0" w:space="0" w:color="auto"/>
                <w:left w:val="none" w:sz="0" w:space="0" w:color="auto"/>
                <w:bottom w:val="none" w:sz="0" w:space="0" w:color="auto"/>
                <w:right w:val="none" w:sz="0" w:space="0" w:color="auto"/>
              </w:divBdr>
            </w:div>
            <w:div w:id="921989420">
              <w:marLeft w:val="0"/>
              <w:marRight w:val="0"/>
              <w:marTop w:val="0"/>
              <w:marBottom w:val="0"/>
              <w:divBdr>
                <w:top w:val="none" w:sz="0" w:space="0" w:color="auto"/>
                <w:left w:val="none" w:sz="0" w:space="0" w:color="auto"/>
                <w:bottom w:val="none" w:sz="0" w:space="0" w:color="auto"/>
                <w:right w:val="none" w:sz="0" w:space="0" w:color="auto"/>
              </w:divBdr>
            </w:div>
            <w:div w:id="1061176966">
              <w:marLeft w:val="0"/>
              <w:marRight w:val="0"/>
              <w:marTop w:val="0"/>
              <w:marBottom w:val="0"/>
              <w:divBdr>
                <w:top w:val="none" w:sz="0" w:space="0" w:color="auto"/>
                <w:left w:val="none" w:sz="0" w:space="0" w:color="auto"/>
                <w:bottom w:val="none" w:sz="0" w:space="0" w:color="auto"/>
                <w:right w:val="none" w:sz="0" w:space="0" w:color="auto"/>
              </w:divBdr>
            </w:div>
            <w:div w:id="1467971981">
              <w:marLeft w:val="0"/>
              <w:marRight w:val="0"/>
              <w:marTop w:val="0"/>
              <w:marBottom w:val="0"/>
              <w:divBdr>
                <w:top w:val="none" w:sz="0" w:space="0" w:color="auto"/>
                <w:left w:val="none" w:sz="0" w:space="0" w:color="auto"/>
                <w:bottom w:val="none" w:sz="0" w:space="0" w:color="auto"/>
                <w:right w:val="none" w:sz="0" w:space="0" w:color="auto"/>
              </w:divBdr>
            </w:div>
            <w:div w:id="1929656195">
              <w:marLeft w:val="0"/>
              <w:marRight w:val="0"/>
              <w:marTop w:val="0"/>
              <w:marBottom w:val="0"/>
              <w:divBdr>
                <w:top w:val="none" w:sz="0" w:space="0" w:color="auto"/>
                <w:left w:val="none" w:sz="0" w:space="0" w:color="auto"/>
                <w:bottom w:val="none" w:sz="0" w:space="0" w:color="auto"/>
                <w:right w:val="none" w:sz="0" w:space="0" w:color="auto"/>
              </w:divBdr>
            </w:div>
          </w:divsChild>
        </w:div>
        <w:div w:id="296376006">
          <w:marLeft w:val="0"/>
          <w:marRight w:val="0"/>
          <w:marTop w:val="0"/>
          <w:marBottom w:val="0"/>
          <w:divBdr>
            <w:top w:val="none" w:sz="0" w:space="0" w:color="auto"/>
            <w:left w:val="none" w:sz="0" w:space="0" w:color="auto"/>
            <w:bottom w:val="none" w:sz="0" w:space="0" w:color="auto"/>
            <w:right w:val="none" w:sz="0" w:space="0" w:color="auto"/>
          </w:divBdr>
        </w:div>
        <w:div w:id="515966602">
          <w:marLeft w:val="0"/>
          <w:marRight w:val="0"/>
          <w:marTop w:val="0"/>
          <w:marBottom w:val="0"/>
          <w:divBdr>
            <w:top w:val="none" w:sz="0" w:space="0" w:color="auto"/>
            <w:left w:val="none" w:sz="0" w:space="0" w:color="auto"/>
            <w:bottom w:val="none" w:sz="0" w:space="0" w:color="auto"/>
            <w:right w:val="none" w:sz="0" w:space="0" w:color="auto"/>
          </w:divBdr>
        </w:div>
        <w:div w:id="535696863">
          <w:marLeft w:val="0"/>
          <w:marRight w:val="0"/>
          <w:marTop w:val="0"/>
          <w:marBottom w:val="0"/>
          <w:divBdr>
            <w:top w:val="none" w:sz="0" w:space="0" w:color="auto"/>
            <w:left w:val="none" w:sz="0" w:space="0" w:color="auto"/>
            <w:bottom w:val="none" w:sz="0" w:space="0" w:color="auto"/>
            <w:right w:val="none" w:sz="0" w:space="0" w:color="auto"/>
          </w:divBdr>
        </w:div>
        <w:div w:id="738020739">
          <w:marLeft w:val="0"/>
          <w:marRight w:val="0"/>
          <w:marTop w:val="0"/>
          <w:marBottom w:val="0"/>
          <w:divBdr>
            <w:top w:val="none" w:sz="0" w:space="0" w:color="auto"/>
            <w:left w:val="none" w:sz="0" w:space="0" w:color="auto"/>
            <w:bottom w:val="none" w:sz="0" w:space="0" w:color="auto"/>
            <w:right w:val="none" w:sz="0" w:space="0" w:color="auto"/>
          </w:divBdr>
        </w:div>
        <w:div w:id="1198589441">
          <w:marLeft w:val="0"/>
          <w:marRight w:val="0"/>
          <w:marTop w:val="0"/>
          <w:marBottom w:val="0"/>
          <w:divBdr>
            <w:top w:val="none" w:sz="0" w:space="0" w:color="auto"/>
            <w:left w:val="none" w:sz="0" w:space="0" w:color="auto"/>
            <w:bottom w:val="none" w:sz="0" w:space="0" w:color="auto"/>
            <w:right w:val="none" w:sz="0" w:space="0" w:color="auto"/>
          </w:divBdr>
        </w:div>
        <w:div w:id="1259174001">
          <w:marLeft w:val="0"/>
          <w:marRight w:val="0"/>
          <w:marTop w:val="0"/>
          <w:marBottom w:val="0"/>
          <w:divBdr>
            <w:top w:val="none" w:sz="0" w:space="0" w:color="auto"/>
            <w:left w:val="none" w:sz="0" w:space="0" w:color="auto"/>
            <w:bottom w:val="none" w:sz="0" w:space="0" w:color="auto"/>
            <w:right w:val="none" w:sz="0" w:space="0" w:color="auto"/>
          </w:divBdr>
        </w:div>
        <w:div w:id="1346207729">
          <w:marLeft w:val="0"/>
          <w:marRight w:val="0"/>
          <w:marTop w:val="0"/>
          <w:marBottom w:val="0"/>
          <w:divBdr>
            <w:top w:val="none" w:sz="0" w:space="0" w:color="auto"/>
            <w:left w:val="none" w:sz="0" w:space="0" w:color="auto"/>
            <w:bottom w:val="none" w:sz="0" w:space="0" w:color="auto"/>
            <w:right w:val="none" w:sz="0" w:space="0" w:color="auto"/>
          </w:divBdr>
        </w:div>
        <w:div w:id="1422993742">
          <w:marLeft w:val="0"/>
          <w:marRight w:val="0"/>
          <w:marTop w:val="0"/>
          <w:marBottom w:val="0"/>
          <w:divBdr>
            <w:top w:val="none" w:sz="0" w:space="0" w:color="auto"/>
            <w:left w:val="none" w:sz="0" w:space="0" w:color="auto"/>
            <w:bottom w:val="none" w:sz="0" w:space="0" w:color="auto"/>
            <w:right w:val="none" w:sz="0" w:space="0" w:color="auto"/>
          </w:divBdr>
        </w:div>
        <w:div w:id="1853296739">
          <w:marLeft w:val="0"/>
          <w:marRight w:val="0"/>
          <w:marTop w:val="0"/>
          <w:marBottom w:val="0"/>
          <w:divBdr>
            <w:top w:val="none" w:sz="0" w:space="0" w:color="auto"/>
            <w:left w:val="none" w:sz="0" w:space="0" w:color="auto"/>
            <w:bottom w:val="none" w:sz="0" w:space="0" w:color="auto"/>
            <w:right w:val="none" w:sz="0" w:space="0" w:color="auto"/>
          </w:divBdr>
        </w:div>
        <w:div w:id="1967656466">
          <w:marLeft w:val="0"/>
          <w:marRight w:val="0"/>
          <w:marTop w:val="0"/>
          <w:marBottom w:val="0"/>
          <w:divBdr>
            <w:top w:val="none" w:sz="0" w:space="0" w:color="auto"/>
            <w:left w:val="none" w:sz="0" w:space="0" w:color="auto"/>
            <w:bottom w:val="none" w:sz="0" w:space="0" w:color="auto"/>
            <w:right w:val="none" w:sz="0" w:space="0" w:color="auto"/>
          </w:divBdr>
          <w:divsChild>
            <w:div w:id="644119484">
              <w:marLeft w:val="0"/>
              <w:marRight w:val="0"/>
              <w:marTop w:val="0"/>
              <w:marBottom w:val="0"/>
              <w:divBdr>
                <w:top w:val="none" w:sz="0" w:space="0" w:color="auto"/>
                <w:left w:val="none" w:sz="0" w:space="0" w:color="auto"/>
                <w:bottom w:val="none" w:sz="0" w:space="0" w:color="auto"/>
                <w:right w:val="none" w:sz="0" w:space="0" w:color="auto"/>
              </w:divBdr>
            </w:div>
            <w:div w:id="1015229206">
              <w:marLeft w:val="0"/>
              <w:marRight w:val="0"/>
              <w:marTop w:val="0"/>
              <w:marBottom w:val="0"/>
              <w:divBdr>
                <w:top w:val="none" w:sz="0" w:space="0" w:color="auto"/>
                <w:left w:val="none" w:sz="0" w:space="0" w:color="auto"/>
                <w:bottom w:val="none" w:sz="0" w:space="0" w:color="auto"/>
                <w:right w:val="none" w:sz="0" w:space="0" w:color="auto"/>
              </w:divBdr>
            </w:div>
            <w:div w:id="1417945539">
              <w:marLeft w:val="0"/>
              <w:marRight w:val="0"/>
              <w:marTop w:val="0"/>
              <w:marBottom w:val="0"/>
              <w:divBdr>
                <w:top w:val="none" w:sz="0" w:space="0" w:color="auto"/>
                <w:left w:val="none" w:sz="0" w:space="0" w:color="auto"/>
                <w:bottom w:val="none" w:sz="0" w:space="0" w:color="auto"/>
                <w:right w:val="none" w:sz="0" w:space="0" w:color="auto"/>
              </w:divBdr>
            </w:div>
            <w:div w:id="2002151955">
              <w:marLeft w:val="0"/>
              <w:marRight w:val="0"/>
              <w:marTop w:val="0"/>
              <w:marBottom w:val="0"/>
              <w:divBdr>
                <w:top w:val="none" w:sz="0" w:space="0" w:color="auto"/>
                <w:left w:val="none" w:sz="0" w:space="0" w:color="auto"/>
                <w:bottom w:val="none" w:sz="0" w:space="0" w:color="auto"/>
                <w:right w:val="none" w:sz="0" w:space="0" w:color="auto"/>
              </w:divBdr>
            </w:div>
            <w:div w:id="2081782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767163">
      <w:bodyDiv w:val="1"/>
      <w:marLeft w:val="0"/>
      <w:marRight w:val="0"/>
      <w:marTop w:val="0"/>
      <w:marBottom w:val="0"/>
      <w:divBdr>
        <w:top w:val="none" w:sz="0" w:space="0" w:color="auto"/>
        <w:left w:val="none" w:sz="0" w:space="0" w:color="auto"/>
        <w:bottom w:val="none" w:sz="0" w:space="0" w:color="auto"/>
        <w:right w:val="none" w:sz="0" w:space="0" w:color="auto"/>
      </w:divBdr>
    </w:div>
    <w:div w:id="1055393569">
      <w:bodyDiv w:val="1"/>
      <w:marLeft w:val="0"/>
      <w:marRight w:val="0"/>
      <w:marTop w:val="0"/>
      <w:marBottom w:val="0"/>
      <w:divBdr>
        <w:top w:val="none" w:sz="0" w:space="0" w:color="auto"/>
        <w:left w:val="none" w:sz="0" w:space="0" w:color="auto"/>
        <w:bottom w:val="none" w:sz="0" w:space="0" w:color="auto"/>
        <w:right w:val="none" w:sz="0" w:space="0" w:color="auto"/>
      </w:divBdr>
    </w:div>
    <w:div w:id="1065302949">
      <w:bodyDiv w:val="1"/>
      <w:marLeft w:val="0"/>
      <w:marRight w:val="0"/>
      <w:marTop w:val="0"/>
      <w:marBottom w:val="0"/>
      <w:divBdr>
        <w:top w:val="none" w:sz="0" w:space="0" w:color="auto"/>
        <w:left w:val="none" w:sz="0" w:space="0" w:color="auto"/>
        <w:bottom w:val="none" w:sz="0" w:space="0" w:color="auto"/>
        <w:right w:val="none" w:sz="0" w:space="0" w:color="auto"/>
      </w:divBdr>
    </w:div>
    <w:div w:id="1066611700">
      <w:bodyDiv w:val="1"/>
      <w:marLeft w:val="0"/>
      <w:marRight w:val="0"/>
      <w:marTop w:val="0"/>
      <w:marBottom w:val="0"/>
      <w:divBdr>
        <w:top w:val="none" w:sz="0" w:space="0" w:color="auto"/>
        <w:left w:val="none" w:sz="0" w:space="0" w:color="auto"/>
        <w:bottom w:val="none" w:sz="0" w:space="0" w:color="auto"/>
        <w:right w:val="none" w:sz="0" w:space="0" w:color="auto"/>
      </w:divBdr>
      <w:divsChild>
        <w:div w:id="59449203">
          <w:marLeft w:val="0"/>
          <w:marRight w:val="0"/>
          <w:marTop w:val="0"/>
          <w:marBottom w:val="0"/>
          <w:divBdr>
            <w:top w:val="none" w:sz="0" w:space="0" w:color="auto"/>
            <w:left w:val="none" w:sz="0" w:space="0" w:color="auto"/>
            <w:bottom w:val="none" w:sz="0" w:space="0" w:color="auto"/>
            <w:right w:val="none" w:sz="0" w:space="0" w:color="auto"/>
          </w:divBdr>
        </w:div>
        <w:div w:id="240717425">
          <w:marLeft w:val="0"/>
          <w:marRight w:val="0"/>
          <w:marTop w:val="0"/>
          <w:marBottom w:val="0"/>
          <w:divBdr>
            <w:top w:val="none" w:sz="0" w:space="0" w:color="auto"/>
            <w:left w:val="none" w:sz="0" w:space="0" w:color="auto"/>
            <w:bottom w:val="none" w:sz="0" w:space="0" w:color="auto"/>
            <w:right w:val="none" w:sz="0" w:space="0" w:color="auto"/>
          </w:divBdr>
        </w:div>
        <w:div w:id="568148691">
          <w:marLeft w:val="-75"/>
          <w:marRight w:val="0"/>
          <w:marTop w:val="30"/>
          <w:marBottom w:val="30"/>
          <w:divBdr>
            <w:top w:val="none" w:sz="0" w:space="0" w:color="auto"/>
            <w:left w:val="none" w:sz="0" w:space="0" w:color="auto"/>
            <w:bottom w:val="none" w:sz="0" w:space="0" w:color="auto"/>
            <w:right w:val="none" w:sz="0" w:space="0" w:color="auto"/>
          </w:divBdr>
          <w:divsChild>
            <w:div w:id="735708057">
              <w:marLeft w:val="0"/>
              <w:marRight w:val="0"/>
              <w:marTop w:val="0"/>
              <w:marBottom w:val="0"/>
              <w:divBdr>
                <w:top w:val="none" w:sz="0" w:space="0" w:color="auto"/>
                <w:left w:val="none" w:sz="0" w:space="0" w:color="auto"/>
                <w:bottom w:val="none" w:sz="0" w:space="0" w:color="auto"/>
                <w:right w:val="none" w:sz="0" w:space="0" w:color="auto"/>
              </w:divBdr>
              <w:divsChild>
                <w:div w:id="745301490">
                  <w:marLeft w:val="0"/>
                  <w:marRight w:val="0"/>
                  <w:marTop w:val="0"/>
                  <w:marBottom w:val="0"/>
                  <w:divBdr>
                    <w:top w:val="none" w:sz="0" w:space="0" w:color="auto"/>
                    <w:left w:val="none" w:sz="0" w:space="0" w:color="auto"/>
                    <w:bottom w:val="none" w:sz="0" w:space="0" w:color="auto"/>
                    <w:right w:val="none" w:sz="0" w:space="0" w:color="auto"/>
                  </w:divBdr>
                </w:div>
              </w:divsChild>
            </w:div>
            <w:div w:id="782461096">
              <w:marLeft w:val="0"/>
              <w:marRight w:val="0"/>
              <w:marTop w:val="0"/>
              <w:marBottom w:val="0"/>
              <w:divBdr>
                <w:top w:val="none" w:sz="0" w:space="0" w:color="auto"/>
                <w:left w:val="none" w:sz="0" w:space="0" w:color="auto"/>
                <w:bottom w:val="none" w:sz="0" w:space="0" w:color="auto"/>
                <w:right w:val="none" w:sz="0" w:space="0" w:color="auto"/>
              </w:divBdr>
              <w:divsChild>
                <w:div w:id="2006201616">
                  <w:marLeft w:val="0"/>
                  <w:marRight w:val="0"/>
                  <w:marTop w:val="0"/>
                  <w:marBottom w:val="0"/>
                  <w:divBdr>
                    <w:top w:val="none" w:sz="0" w:space="0" w:color="auto"/>
                    <w:left w:val="none" w:sz="0" w:space="0" w:color="auto"/>
                    <w:bottom w:val="none" w:sz="0" w:space="0" w:color="auto"/>
                    <w:right w:val="none" w:sz="0" w:space="0" w:color="auto"/>
                  </w:divBdr>
                </w:div>
              </w:divsChild>
            </w:div>
            <w:div w:id="993409362">
              <w:marLeft w:val="0"/>
              <w:marRight w:val="0"/>
              <w:marTop w:val="0"/>
              <w:marBottom w:val="0"/>
              <w:divBdr>
                <w:top w:val="none" w:sz="0" w:space="0" w:color="auto"/>
                <w:left w:val="none" w:sz="0" w:space="0" w:color="auto"/>
                <w:bottom w:val="none" w:sz="0" w:space="0" w:color="auto"/>
                <w:right w:val="none" w:sz="0" w:space="0" w:color="auto"/>
              </w:divBdr>
              <w:divsChild>
                <w:div w:id="84888823">
                  <w:marLeft w:val="0"/>
                  <w:marRight w:val="0"/>
                  <w:marTop w:val="0"/>
                  <w:marBottom w:val="0"/>
                  <w:divBdr>
                    <w:top w:val="none" w:sz="0" w:space="0" w:color="auto"/>
                    <w:left w:val="none" w:sz="0" w:space="0" w:color="auto"/>
                    <w:bottom w:val="none" w:sz="0" w:space="0" w:color="auto"/>
                    <w:right w:val="none" w:sz="0" w:space="0" w:color="auto"/>
                  </w:divBdr>
                </w:div>
              </w:divsChild>
            </w:div>
            <w:div w:id="1316301090">
              <w:marLeft w:val="0"/>
              <w:marRight w:val="0"/>
              <w:marTop w:val="0"/>
              <w:marBottom w:val="0"/>
              <w:divBdr>
                <w:top w:val="none" w:sz="0" w:space="0" w:color="auto"/>
                <w:left w:val="none" w:sz="0" w:space="0" w:color="auto"/>
                <w:bottom w:val="none" w:sz="0" w:space="0" w:color="auto"/>
                <w:right w:val="none" w:sz="0" w:space="0" w:color="auto"/>
              </w:divBdr>
              <w:divsChild>
                <w:div w:id="2109736048">
                  <w:marLeft w:val="0"/>
                  <w:marRight w:val="0"/>
                  <w:marTop w:val="0"/>
                  <w:marBottom w:val="0"/>
                  <w:divBdr>
                    <w:top w:val="none" w:sz="0" w:space="0" w:color="auto"/>
                    <w:left w:val="none" w:sz="0" w:space="0" w:color="auto"/>
                    <w:bottom w:val="none" w:sz="0" w:space="0" w:color="auto"/>
                    <w:right w:val="none" w:sz="0" w:space="0" w:color="auto"/>
                  </w:divBdr>
                </w:div>
              </w:divsChild>
            </w:div>
            <w:div w:id="1399207536">
              <w:marLeft w:val="0"/>
              <w:marRight w:val="0"/>
              <w:marTop w:val="0"/>
              <w:marBottom w:val="0"/>
              <w:divBdr>
                <w:top w:val="none" w:sz="0" w:space="0" w:color="auto"/>
                <w:left w:val="none" w:sz="0" w:space="0" w:color="auto"/>
                <w:bottom w:val="none" w:sz="0" w:space="0" w:color="auto"/>
                <w:right w:val="none" w:sz="0" w:space="0" w:color="auto"/>
              </w:divBdr>
              <w:divsChild>
                <w:div w:id="787552443">
                  <w:marLeft w:val="0"/>
                  <w:marRight w:val="0"/>
                  <w:marTop w:val="0"/>
                  <w:marBottom w:val="0"/>
                  <w:divBdr>
                    <w:top w:val="none" w:sz="0" w:space="0" w:color="auto"/>
                    <w:left w:val="none" w:sz="0" w:space="0" w:color="auto"/>
                    <w:bottom w:val="none" w:sz="0" w:space="0" w:color="auto"/>
                    <w:right w:val="none" w:sz="0" w:space="0" w:color="auto"/>
                  </w:divBdr>
                </w:div>
              </w:divsChild>
            </w:div>
            <w:div w:id="1516963668">
              <w:marLeft w:val="0"/>
              <w:marRight w:val="0"/>
              <w:marTop w:val="0"/>
              <w:marBottom w:val="0"/>
              <w:divBdr>
                <w:top w:val="none" w:sz="0" w:space="0" w:color="auto"/>
                <w:left w:val="none" w:sz="0" w:space="0" w:color="auto"/>
                <w:bottom w:val="none" w:sz="0" w:space="0" w:color="auto"/>
                <w:right w:val="none" w:sz="0" w:space="0" w:color="auto"/>
              </w:divBdr>
              <w:divsChild>
                <w:div w:id="71613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2974135">
          <w:marLeft w:val="0"/>
          <w:marRight w:val="0"/>
          <w:marTop w:val="0"/>
          <w:marBottom w:val="0"/>
          <w:divBdr>
            <w:top w:val="none" w:sz="0" w:space="0" w:color="auto"/>
            <w:left w:val="none" w:sz="0" w:space="0" w:color="auto"/>
            <w:bottom w:val="none" w:sz="0" w:space="0" w:color="auto"/>
            <w:right w:val="none" w:sz="0" w:space="0" w:color="auto"/>
          </w:divBdr>
        </w:div>
        <w:div w:id="1152258290">
          <w:marLeft w:val="0"/>
          <w:marRight w:val="0"/>
          <w:marTop w:val="0"/>
          <w:marBottom w:val="0"/>
          <w:divBdr>
            <w:top w:val="none" w:sz="0" w:space="0" w:color="auto"/>
            <w:left w:val="none" w:sz="0" w:space="0" w:color="auto"/>
            <w:bottom w:val="none" w:sz="0" w:space="0" w:color="auto"/>
            <w:right w:val="none" w:sz="0" w:space="0" w:color="auto"/>
          </w:divBdr>
        </w:div>
        <w:div w:id="1782067547">
          <w:marLeft w:val="0"/>
          <w:marRight w:val="0"/>
          <w:marTop w:val="0"/>
          <w:marBottom w:val="0"/>
          <w:divBdr>
            <w:top w:val="none" w:sz="0" w:space="0" w:color="auto"/>
            <w:left w:val="none" w:sz="0" w:space="0" w:color="auto"/>
            <w:bottom w:val="none" w:sz="0" w:space="0" w:color="auto"/>
            <w:right w:val="none" w:sz="0" w:space="0" w:color="auto"/>
          </w:divBdr>
        </w:div>
        <w:div w:id="1922450065">
          <w:marLeft w:val="0"/>
          <w:marRight w:val="0"/>
          <w:marTop w:val="0"/>
          <w:marBottom w:val="0"/>
          <w:divBdr>
            <w:top w:val="none" w:sz="0" w:space="0" w:color="auto"/>
            <w:left w:val="none" w:sz="0" w:space="0" w:color="auto"/>
            <w:bottom w:val="none" w:sz="0" w:space="0" w:color="auto"/>
            <w:right w:val="none" w:sz="0" w:space="0" w:color="auto"/>
          </w:divBdr>
        </w:div>
        <w:div w:id="1984654373">
          <w:marLeft w:val="0"/>
          <w:marRight w:val="0"/>
          <w:marTop w:val="0"/>
          <w:marBottom w:val="0"/>
          <w:divBdr>
            <w:top w:val="none" w:sz="0" w:space="0" w:color="auto"/>
            <w:left w:val="none" w:sz="0" w:space="0" w:color="auto"/>
            <w:bottom w:val="none" w:sz="0" w:space="0" w:color="auto"/>
            <w:right w:val="none" w:sz="0" w:space="0" w:color="auto"/>
          </w:divBdr>
        </w:div>
        <w:div w:id="2147357684">
          <w:marLeft w:val="0"/>
          <w:marRight w:val="0"/>
          <w:marTop w:val="0"/>
          <w:marBottom w:val="0"/>
          <w:divBdr>
            <w:top w:val="none" w:sz="0" w:space="0" w:color="auto"/>
            <w:left w:val="none" w:sz="0" w:space="0" w:color="auto"/>
            <w:bottom w:val="none" w:sz="0" w:space="0" w:color="auto"/>
            <w:right w:val="none" w:sz="0" w:space="0" w:color="auto"/>
          </w:divBdr>
        </w:div>
      </w:divsChild>
    </w:div>
    <w:div w:id="1074661507">
      <w:bodyDiv w:val="1"/>
      <w:marLeft w:val="0"/>
      <w:marRight w:val="0"/>
      <w:marTop w:val="0"/>
      <w:marBottom w:val="0"/>
      <w:divBdr>
        <w:top w:val="none" w:sz="0" w:space="0" w:color="auto"/>
        <w:left w:val="none" w:sz="0" w:space="0" w:color="auto"/>
        <w:bottom w:val="none" w:sz="0" w:space="0" w:color="auto"/>
        <w:right w:val="none" w:sz="0" w:space="0" w:color="auto"/>
      </w:divBdr>
    </w:div>
    <w:div w:id="1084835288">
      <w:bodyDiv w:val="1"/>
      <w:marLeft w:val="0"/>
      <w:marRight w:val="0"/>
      <w:marTop w:val="0"/>
      <w:marBottom w:val="0"/>
      <w:divBdr>
        <w:top w:val="none" w:sz="0" w:space="0" w:color="auto"/>
        <w:left w:val="none" w:sz="0" w:space="0" w:color="auto"/>
        <w:bottom w:val="none" w:sz="0" w:space="0" w:color="auto"/>
        <w:right w:val="none" w:sz="0" w:space="0" w:color="auto"/>
      </w:divBdr>
      <w:divsChild>
        <w:div w:id="679046498">
          <w:marLeft w:val="0"/>
          <w:marRight w:val="0"/>
          <w:marTop w:val="0"/>
          <w:marBottom w:val="0"/>
          <w:divBdr>
            <w:top w:val="none" w:sz="0" w:space="0" w:color="auto"/>
            <w:left w:val="none" w:sz="0" w:space="0" w:color="auto"/>
            <w:bottom w:val="none" w:sz="0" w:space="0" w:color="auto"/>
            <w:right w:val="none" w:sz="0" w:space="0" w:color="auto"/>
          </w:divBdr>
        </w:div>
        <w:div w:id="819542577">
          <w:marLeft w:val="0"/>
          <w:marRight w:val="0"/>
          <w:marTop w:val="0"/>
          <w:marBottom w:val="0"/>
          <w:divBdr>
            <w:top w:val="none" w:sz="0" w:space="0" w:color="auto"/>
            <w:left w:val="none" w:sz="0" w:space="0" w:color="auto"/>
            <w:bottom w:val="none" w:sz="0" w:space="0" w:color="auto"/>
            <w:right w:val="none" w:sz="0" w:space="0" w:color="auto"/>
          </w:divBdr>
        </w:div>
        <w:div w:id="995305937">
          <w:marLeft w:val="0"/>
          <w:marRight w:val="0"/>
          <w:marTop w:val="0"/>
          <w:marBottom w:val="0"/>
          <w:divBdr>
            <w:top w:val="none" w:sz="0" w:space="0" w:color="auto"/>
            <w:left w:val="none" w:sz="0" w:space="0" w:color="auto"/>
            <w:bottom w:val="none" w:sz="0" w:space="0" w:color="auto"/>
            <w:right w:val="none" w:sz="0" w:space="0" w:color="auto"/>
          </w:divBdr>
        </w:div>
        <w:div w:id="1172794028">
          <w:marLeft w:val="0"/>
          <w:marRight w:val="0"/>
          <w:marTop w:val="0"/>
          <w:marBottom w:val="0"/>
          <w:divBdr>
            <w:top w:val="none" w:sz="0" w:space="0" w:color="auto"/>
            <w:left w:val="none" w:sz="0" w:space="0" w:color="auto"/>
            <w:bottom w:val="none" w:sz="0" w:space="0" w:color="auto"/>
            <w:right w:val="none" w:sz="0" w:space="0" w:color="auto"/>
          </w:divBdr>
        </w:div>
        <w:div w:id="1290432766">
          <w:marLeft w:val="0"/>
          <w:marRight w:val="0"/>
          <w:marTop w:val="0"/>
          <w:marBottom w:val="0"/>
          <w:divBdr>
            <w:top w:val="none" w:sz="0" w:space="0" w:color="auto"/>
            <w:left w:val="none" w:sz="0" w:space="0" w:color="auto"/>
            <w:bottom w:val="none" w:sz="0" w:space="0" w:color="auto"/>
            <w:right w:val="none" w:sz="0" w:space="0" w:color="auto"/>
          </w:divBdr>
        </w:div>
        <w:div w:id="1461607532">
          <w:marLeft w:val="0"/>
          <w:marRight w:val="0"/>
          <w:marTop w:val="0"/>
          <w:marBottom w:val="0"/>
          <w:divBdr>
            <w:top w:val="none" w:sz="0" w:space="0" w:color="auto"/>
            <w:left w:val="none" w:sz="0" w:space="0" w:color="auto"/>
            <w:bottom w:val="none" w:sz="0" w:space="0" w:color="auto"/>
            <w:right w:val="none" w:sz="0" w:space="0" w:color="auto"/>
          </w:divBdr>
        </w:div>
        <w:div w:id="1581216480">
          <w:marLeft w:val="0"/>
          <w:marRight w:val="0"/>
          <w:marTop w:val="0"/>
          <w:marBottom w:val="0"/>
          <w:divBdr>
            <w:top w:val="none" w:sz="0" w:space="0" w:color="auto"/>
            <w:left w:val="none" w:sz="0" w:space="0" w:color="auto"/>
            <w:bottom w:val="none" w:sz="0" w:space="0" w:color="auto"/>
            <w:right w:val="none" w:sz="0" w:space="0" w:color="auto"/>
          </w:divBdr>
        </w:div>
        <w:div w:id="1763405392">
          <w:marLeft w:val="0"/>
          <w:marRight w:val="0"/>
          <w:marTop w:val="0"/>
          <w:marBottom w:val="0"/>
          <w:divBdr>
            <w:top w:val="none" w:sz="0" w:space="0" w:color="auto"/>
            <w:left w:val="none" w:sz="0" w:space="0" w:color="auto"/>
            <w:bottom w:val="none" w:sz="0" w:space="0" w:color="auto"/>
            <w:right w:val="none" w:sz="0" w:space="0" w:color="auto"/>
          </w:divBdr>
          <w:divsChild>
            <w:div w:id="93787986">
              <w:marLeft w:val="0"/>
              <w:marRight w:val="0"/>
              <w:marTop w:val="0"/>
              <w:marBottom w:val="0"/>
              <w:divBdr>
                <w:top w:val="none" w:sz="0" w:space="0" w:color="auto"/>
                <w:left w:val="none" w:sz="0" w:space="0" w:color="auto"/>
                <w:bottom w:val="none" w:sz="0" w:space="0" w:color="auto"/>
                <w:right w:val="none" w:sz="0" w:space="0" w:color="auto"/>
              </w:divBdr>
            </w:div>
            <w:div w:id="102384617">
              <w:marLeft w:val="0"/>
              <w:marRight w:val="0"/>
              <w:marTop w:val="0"/>
              <w:marBottom w:val="0"/>
              <w:divBdr>
                <w:top w:val="none" w:sz="0" w:space="0" w:color="auto"/>
                <w:left w:val="none" w:sz="0" w:space="0" w:color="auto"/>
                <w:bottom w:val="none" w:sz="0" w:space="0" w:color="auto"/>
                <w:right w:val="none" w:sz="0" w:space="0" w:color="auto"/>
              </w:divBdr>
            </w:div>
            <w:div w:id="393896639">
              <w:marLeft w:val="0"/>
              <w:marRight w:val="0"/>
              <w:marTop w:val="0"/>
              <w:marBottom w:val="0"/>
              <w:divBdr>
                <w:top w:val="none" w:sz="0" w:space="0" w:color="auto"/>
                <w:left w:val="none" w:sz="0" w:space="0" w:color="auto"/>
                <w:bottom w:val="none" w:sz="0" w:space="0" w:color="auto"/>
                <w:right w:val="none" w:sz="0" w:space="0" w:color="auto"/>
              </w:divBdr>
            </w:div>
            <w:div w:id="837843820">
              <w:marLeft w:val="0"/>
              <w:marRight w:val="0"/>
              <w:marTop w:val="0"/>
              <w:marBottom w:val="0"/>
              <w:divBdr>
                <w:top w:val="none" w:sz="0" w:space="0" w:color="auto"/>
                <w:left w:val="none" w:sz="0" w:space="0" w:color="auto"/>
                <w:bottom w:val="none" w:sz="0" w:space="0" w:color="auto"/>
                <w:right w:val="none" w:sz="0" w:space="0" w:color="auto"/>
              </w:divBdr>
            </w:div>
          </w:divsChild>
        </w:div>
        <w:div w:id="1786537523">
          <w:marLeft w:val="0"/>
          <w:marRight w:val="0"/>
          <w:marTop w:val="0"/>
          <w:marBottom w:val="0"/>
          <w:divBdr>
            <w:top w:val="none" w:sz="0" w:space="0" w:color="auto"/>
            <w:left w:val="none" w:sz="0" w:space="0" w:color="auto"/>
            <w:bottom w:val="none" w:sz="0" w:space="0" w:color="auto"/>
            <w:right w:val="none" w:sz="0" w:space="0" w:color="auto"/>
          </w:divBdr>
          <w:divsChild>
            <w:div w:id="86000729">
              <w:marLeft w:val="0"/>
              <w:marRight w:val="0"/>
              <w:marTop w:val="0"/>
              <w:marBottom w:val="0"/>
              <w:divBdr>
                <w:top w:val="none" w:sz="0" w:space="0" w:color="auto"/>
                <w:left w:val="none" w:sz="0" w:space="0" w:color="auto"/>
                <w:bottom w:val="none" w:sz="0" w:space="0" w:color="auto"/>
                <w:right w:val="none" w:sz="0" w:space="0" w:color="auto"/>
              </w:divBdr>
            </w:div>
            <w:div w:id="250510034">
              <w:marLeft w:val="0"/>
              <w:marRight w:val="0"/>
              <w:marTop w:val="0"/>
              <w:marBottom w:val="0"/>
              <w:divBdr>
                <w:top w:val="none" w:sz="0" w:space="0" w:color="auto"/>
                <w:left w:val="none" w:sz="0" w:space="0" w:color="auto"/>
                <w:bottom w:val="none" w:sz="0" w:space="0" w:color="auto"/>
                <w:right w:val="none" w:sz="0" w:space="0" w:color="auto"/>
              </w:divBdr>
            </w:div>
            <w:div w:id="660616716">
              <w:marLeft w:val="0"/>
              <w:marRight w:val="0"/>
              <w:marTop w:val="0"/>
              <w:marBottom w:val="0"/>
              <w:divBdr>
                <w:top w:val="none" w:sz="0" w:space="0" w:color="auto"/>
                <w:left w:val="none" w:sz="0" w:space="0" w:color="auto"/>
                <w:bottom w:val="none" w:sz="0" w:space="0" w:color="auto"/>
                <w:right w:val="none" w:sz="0" w:space="0" w:color="auto"/>
              </w:divBdr>
            </w:div>
            <w:div w:id="784496920">
              <w:marLeft w:val="0"/>
              <w:marRight w:val="0"/>
              <w:marTop w:val="0"/>
              <w:marBottom w:val="0"/>
              <w:divBdr>
                <w:top w:val="none" w:sz="0" w:space="0" w:color="auto"/>
                <w:left w:val="none" w:sz="0" w:space="0" w:color="auto"/>
                <w:bottom w:val="none" w:sz="0" w:space="0" w:color="auto"/>
                <w:right w:val="none" w:sz="0" w:space="0" w:color="auto"/>
              </w:divBdr>
            </w:div>
            <w:div w:id="927735706">
              <w:marLeft w:val="0"/>
              <w:marRight w:val="0"/>
              <w:marTop w:val="0"/>
              <w:marBottom w:val="0"/>
              <w:divBdr>
                <w:top w:val="none" w:sz="0" w:space="0" w:color="auto"/>
                <w:left w:val="none" w:sz="0" w:space="0" w:color="auto"/>
                <w:bottom w:val="none" w:sz="0" w:space="0" w:color="auto"/>
                <w:right w:val="none" w:sz="0" w:space="0" w:color="auto"/>
              </w:divBdr>
            </w:div>
          </w:divsChild>
        </w:div>
        <w:div w:id="1895967672">
          <w:marLeft w:val="0"/>
          <w:marRight w:val="0"/>
          <w:marTop w:val="0"/>
          <w:marBottom w:val="0"/>
          <w:divBdr>
            <w:top w:val="none" w:sz="0" w:space="0" w:color="auto"/>
            <w:left w:val="none" w:sz="0" w:space="0" w:color="auto"/>
            <w:bottom w:val="none" w:sz="0" w:space="0" w:color="auto"/>
            <w:right w:val="none" w:sz="0" w:space="0" w:color="auto"/>
          </w:divBdr>
        </w:div>
        <w:div w:id="2006471937">
          <w:marLeft w:val="0"/>
          <w:marRight w:val="0"/>
          <w:marTop w:val="0"/>
          <w:marBottom w:val="0"/>
          <w:divBdr>
            <w:top w:val="none" w:sz="0" w:space="0" w:color="auto"/>
            <w:left w:val="none" w:sz="0" w:space="0" w:color="auto"/>
            <w:bottom w:val="none" w:sz="0" w:space="0" w:color="auto"/>
            <w:right w:val="none" w:sz="0" w:space="0" w:color="auto"/>
          </w:divBdr>
        </w:div>
        <w:div w:id="2117678300">
          <w:marLeft w:val="0"/>
          <w:marRight w:val="0"/>
          <w:marTop w:val="0"/>
          <w:marBottom w:val="0"/>
          <w:divBdr>
            <w:top w:val="none" w:sz="0" w:space="0" w:color="auto"/>
            <w:left w:val="none" w:sz="0" w:space="0" w:color="auto"/>
            <w:bottom w:val="none" w:sz="0" w:space="0" w:color="auto"/>
            <w:right w:val="none" w:sz="0" w:space="0" w:color="auto"/>
          </w:divBdr>
        </w:div>
        <w:div w:id="2133018703">
          <w:marLeft w:val="0"/>
          <w:marRight w:val="0"/>
          <w:marTop w:val="0"/>
          <w:marBottom w:val="0"/>
          <w:divBdr>
            <w:top w:val="none" w:sz="0" w:space="0" w:color="auto"/>
            <w:left w:val="none" w:sz="0" w:space="0" w:color="auto"/>
            <w:bottom w:val="none" w:sz="0" w:space="0" w:color="auto"/>
            <w:right w:val="none" w:sz="0" w:space="0" w:color="auto"/>
          </w:divBdr>
        </w:div>
      </w:divsChild>
    </w:div>
    <w:div w:id="1096710061">
      <w:bodyDiv w:val="1"/>
      <w:marLeft w:val="0"/>
      <w:marRight w:val="0"/>
      <w:marTop w:val="0"/>
      <w:marBottom w:val="0"/>
      <w:divBdr>
        <w:top w:val="none" w:sz="0" w:space="0" w:color="auto"/>
        <w:left w:val="none" w:sz="0" w:space="0" w:color="auto"/>
        <w:bottom w:val="none" w:sz="0" w:space="0" w:color="auto"/>
        <w:right w:val="none" w:sz="0" w:space="0" w:color="auto"/>
      </w:divBdr>
      <w:divsChild>
        <w:div w:id="6100037">
          <w:marLeft w:val="0"/>
          <w:marRight w:val="0"/>
          <w:marTop w:val="0"/>
          <w:marBottom w:val="0"/>
          <w:divBdr>
            <w:top w:val="none" w:sz="0" w:space="0" w:color="auto"/>
            <w:left w:val="none" w:sz="0" w:space="0" w:color="auto"/>
            <w:bottom w:val="none" w:sz="0" w:space="0" w:color="auto"/>
            <w:right w:val="none" w:sz="0" w:space="0" w:color="auto"/>
          </w:divBdr>
        </w:div>
        <w:div w:id="30427060">
          <w:marLeft w:val="0"/>
          <w:marRight w:val="0"/>
          <w:marTop w:val="0"/>
          <w:marBottom w:val="0"/>
          <w:divBdr>
            <w:top w:val="none" w:sz="0" w:space="0" w:color="auto"/>
            <w:left w:val="none" w:sz="0" w:space="0" w:color="auto"/>
            <w:bottom w:val="none" w:sz="0" w:space="0" w:color="auto"/>
            <w:right w:val="none" w:sz="0" w:space="0" w:color="auto"/>
          </w:divBdr>
        </w:div>
        <w:div w:id="36514255">
          <w:marLeft w:val="0"/>
          <w:marRight w:val="0"/>
          <w:marTop w:val="0"/>
          <w:marBottom w:val="0"/>
          <w:divBdr>
            <w:top w:val="none" w:sz="0" w:space="0" w:color="auto"/>
            <w:left w:val="none" w:sz="0" w:space="0" w:color="auto"/>
            <w:bottom w:val="none" w:sz="0" w:space="0" w:color="auto"/>
            <w:right w:val="none" w:sz="0" w:space="0" w:color="auto"/>
          </w:divBdr>
        </w:div>
        <w:div w:id="152528108">
          <w:marLeft w:val="0"/>
          <w:marRight w:val="0"/>
          <w:marTop w:val="0"/>
          <w:marBottom w:val="0"/>
          <w:divBdr>
            <w:top w:val="none" w:sz="0" w:space="0" w:color="auto"/>
            <w:left w:val="none" w:sz="0" w:space="0" w:color="auto"/>
            <w:bottom w:val="none" w:sz="0" w:space="0" w:color="auto"/>
            <w:right w:val="none" w:sz="0" w:space="0" w:color="auto"/>
          </w:divBdr>
        </w:div>
        <w:div w:id="237790124">
          <w:marLeft w:val="0"/>
          <w:marRight w:val="0"/>
          <w:marTop w:val="0"/>
          <w:marBottom w:val="0"/>
          <w:divBdr>
            <w:top w:val="none" w:sz="0" w:space="0" w:color="auto"/>
            <w:left w:val="none" w:sz="0" w:space="0" w:color="auto"/>
            <w:bottom w:val="none" w:sz="0" w:space="0" w:color="auto"/>
            <w:right w:val="none" w:sz="0" w:space="0" w:color="auto"/>
          </w:divBdr>
        </w:div>
        <w:div w:id="239023295">
          <w:marLeft w:val="0"/>
          <w:marRight w:val="0"/>
          <w:marTop w:val="0"/>
          <w:marBottom w:val="0"/>
          <w:divBdr>
            <w:top w:val="none" w:sz="0" w:space="0" w:color="auto"/>
            <w:left w:val="none" w:sz="0" w:space="0" w:color="auto"/>
            <w:bottom w:val="none" w:sz="0" w:space="0" w:color="auto"/>
            <w:right w:val="none" w:sz="0" w:space="0" w:color="auto"/>
          </w:divBdr>
        </w:div>
        <w:div w:id="263614927">
          <w:marLeft w:val="0"/>
          <w:marRight w:val="0"/>
          <w:marTop w:val="0"/>
          <w:marBottom w:val="0"/>
          <w:divBdr>
            <w:top w:val="none" w:sz="0" w:space="0" w:color="auto"/>
            <w:left w:val="none" w:sz="0" w:space="0" w:color="auto"/>
            <w:bottom w:val="none" w:sz="0" w:space="0" w:color="auto"/>
            <w:right w:val="none" w:sz="0" w:space="0" w:color="auto"/>
          </w:divBdr>
        </w:div>
        <w:div w:id="321549155">
          <w:marLeft w:val="0"/>
          <w:marRight w:val="0"/>
          <w:marTop w:val="0"/>
          <w:marBottom w:val="0"/>
          <w:divBdr>
            <w:top w:val="none" w:sz="0" w:space="0" w:color="auto"/>
            <w:left w:val="none" w:sz="0" w:space="0" w:color="auto"/>
            <w:bottom w:val="none" w:sz="0" w:space="0" w:color="auto"/>
            <w:right w:val="none" w:sz="0" w:space="0" w:color="auto"/>
          </w:divBdr>
        </w:div>
        <w:div w:id="393235716">
          <w:marLeft w:val="0"/>
          <w:marRight w:val="0"/>
          <w:marTop w:val="0"/>
          <w:marBottom w:val="0"/>
          <w:divBdr>
            <w:top w:val="none" w:sz="0" w:space="0" w:color="auto"/>
            <w:left w:val="none" w:sz="0" w:space="0" w:color="auto"/>
            <w:bottom w:val="none" w:sz="0" w:space="0" w:color="auto"/>
            <w:right w:val="none" w:sz="0" w:space="0" w:color="auto"/>
          </w:divBdr>
          <w:divsChild>
            <w:div w:id="556362046">
              <w:marLeft w:val="0"/>
              <w:marRight w:val="0"/>
              <w:marTop w:val="0"/>
              <w:marBottom w:val="0"/>
              <w:divBdr>
                <w:top w:val="none" w:sz="0" w:space="0" w:color="auto"/>
                <w:left w:val="none" w:sz="0" w:space="0" w:color="auto"/>
                <w:bottom w:val="none" w:sz="0" w:space="0" w:color="auto"/>
                <w:right w:val="none" w:sz="0" w:space="0" w:color="auto"/>
              </w:divBdr>
            </w:div>
            <w:div w:id="1977492210">
              <w:marLeft w:val="0"/>
              <w:marRight w:val="0"/>
              <w:marTop w:val="0"/>
              <w:marBottom w:val="0"/>
              <w:divBdr>
                <w:top w:val="none" w:sz="0" w:space="0" w:color="auto"/>
                <w:left w:val="none" w:sz="0" w:space="0" w:color="auto"/>
                <w:bottom w:val="none" w:sz="0" w:space="0" w:color="auto"/>
                <w:right w:val="none" w:sz="0" w:space="0" w:color="auto"/>
              </w:divBdr>
            </w:div>
          </w:divsChild>
        </w:div>
        <w:div w:id="418596912">
          <w:marLeft w:val="0"/>
          <w:marRight w:val="0"/>
          <w:marTop w:val="0"/>
          <w:marBottom w:val="0"/>
          <w:divBdr>
            <w:top w:val="none" w:sz="0" w:space="0" w:color="auto"/>
            <w:left w:val="none" w:sz="0" w:space="0" w:color="auto"/>
            <w:bottom w:val="none" w:sz="0" w:space="0" w:color="auto"/>
            <w:right w:val="none" w:sz="0" w:space="0" w:color="auto"/>
          </w:divBdr>
        </w:div>
        <w:div w:id="424377771">
          <w:marLeft w:val="0"/>
          <w:marRight w:val="0"/>
          <w:marTop w:val="0"/>
          <w:marBottom w:val="0"/>
          <w:divBdr>
            <w:top w:val="none" w:sz="0" w:space="0" w:color="auto"/>
            <w:left w:val="none" w:sz="0" w:space="0" w:color="auto"/>
            <w:bottom w:val="none" w:sz="0" w:space="0" w:color="auto"/>
            <w:right w:val="none" w:sz="0" w:space="0" w:color="auto"/>
          </w:divBdr>
        </w:div>
        <w:div w:id="434716380">
          <w:marLeft w:val="0"/>
          <w:marRight w:val="0"/>
          <w:marTop w:val="0"/>
          <w:marBottom w:val="0"/>
          <w:divBdr>
            <w:top w:val="none" w:sz="0" w:space="0" w:color="auto"/>
            <w:left w:val="none" w:sz="0" w:space="0" w:color="auto"/>
            <w:bottom w:val="none" w:sz="0" w:space="0" w:color="auto"/>
            <w:right w:val="none" w:sz="0" w:space="0" w:color="auto"/>
          </w:divBdr>
        </w:div>
        <w:div w:id="514611320">
          <w:marLeft w:val="0"/>
          <w:marRight w:val="0"/>
          <w:marTop w:val="0"/>
          <w:marBottom w:val="0"/>
          <w:divBdr>
            <w:top w:val="none" w:sz="0" w:space="0" w:color="auto"/>
            <w:left w:val="none" w:sz="0" w:space="0" w:color="auto"/>
            <w:bottom w:val="none" w:sz="0" w:space="0" w:color="auto"/>
            <w:right w:val="none" w:sz="0" w:space="0" w:color="auto"/>
          </w:divBdr>
        </w:div>
        <w:div w:id="524290977">
          <w:marLeft w:val="0"/>
          <w:marRight w:val="0"/>
          <w:marTop w:val="0"/>
          <w:marBottom w:val="0"/>
          <w:divBdr>
            <w:top w:val="none" w:sz="0" w:space="0" w:color="auto"/>
            <w:left w:val="none" w:sz="0" w:space="0" w:color="auto"/>
            <w:bottom w:val="none" w:sz="0" w:space="0" w:color="auto"/>
            <w:right w:val="none" w:sz="0" w:space="0" w:color="auto"/>
          </w:divBdr>
        </w:div>
        <w:div w:id="642739065">
          <w:marLeft w:val="0"/>
          <w:marRight w:val="0"/>
          <w:marTop w:val="0"/>
          <w:marBottom w:val="0"/>
          <w:divBdr>
            <w:top w:val="none" w:sz="0" w:space="0" w:color="auto"/>
            <w:left w:val="none" w:sz="0" w:space="0" w:color="auto"/>
            <w:bottom w:val="none" w:sz="0" w:space="0" w:color="auto"/>
            <w:right w:val="none" w:sz="0" w:space="0" w:color="auto"/>
          </w:divBdr>
        </w:div>
        <w:div w:id="673848650">
          <w:marLeft w:val="0"/>
          <w:marRight w:val="0"/>
          <w:marTop w:val="0"/>
          <w:marBottom w:val="0"/>
          <w:divBdr>
            <w:top w:val="none" w:sz="0" w:space="0" w:color="auto"/>
            <w:left w:val="none" w:sz="0" w:space="0" w:color="auto"/>
            <w:bottom w:val="none" w:sz="0" w:space="0" w:color="auto"/>
            <w:right w:val="none" w:sz="0" w:space="0" w:color="auto"/>
          </w:divBdr>
        </w:div>
        <w:div w:id="677461516">
          <w:marLeft w:val="0"/>
          <w:marRight w:val="0"/>
          <w:marTop w:val="0"/>
          <w:marBottom w:val="0"/>
          <w:divBdr>
            <w:top w:val="none" w:sz="0" w:space="0" w:color="auto"/>
            <w:left w:val="none" w:sz="0" w:space="0" w:color="auto"/>
            <w:bottom w:val="none" w:sz="0" w:space="0" w:color="auto"/>
            <w:right w:val="none" w:sz="0" w:space="0" w:color="auto"/>
          </w:divBdr>
        </w:div>
        <w:div w:id="699354220">
          <w:marLeft w:val="0"/>
          <w:marRight w:val="0"/>
          <w:marTop w:val="0"/>
          <w:marBottom w:val="0"/>
          <w:divBdr>
            <w:top w:val="none" w:sz="0" w:space="0" w:color="auto"/>
            <w:left w:val="none" w:sz="0" w:space="0" w:color="auto"/>
            <w:bottom w:val="none" w:sz="0" w:space="0" w:color="auto"/>
            <w:right w:val="none" w:sz="0" w:space="0" w:color="auto"/>
          </w:divBdr>
        </w:div>
        <w:div w:id="708408812">
          <w:marLeft w:val="0"/>
          <w:marRight w:val="0"/>
          <w:marTop w:val="0"/>
          <w:marBottom w:val="0"/>
          <w:divBdr>
            <w:top w:val="none" w:sz="0" w:space="0" w:color="auto"/>
            <w:left w:val="none" w:sz="0" w:space="0" w:color="auto"/>
            <w:bottom w:val="none" w:sz="0" w:space="0" w:color="auto"/>
            <w:right w:val="none" w:sz="0" w:space="0" w:color="auto"/>
          </w:divBdr>
        </w:div>
        <w:div w:id="713162923">
          <w:marLeft w:val="0"/>
          <w:marRight w:val="0"/>
          <w:marTop w:val="0"/>
          <w:marBottom w:val="0"/>
          <w:divBdr>
            <w:top w:val="none" w:sz="0" w:space="0" w:color="auto"/>
            <w:left w:val="none" w:sz="0" w:space="0" w:color="auto"/>
            <w:bottom w:val="none" w:sz="0" w:space="0" w:color="auto"/>
            <w:right w:val="none" w:sz="0" w:space="0" w:color="auto"/>
          </w:divBdr>
        </w:div>
        <w:div w:id="743991075">
          <w:marLeft w:val="0"/>
          <w:marRight w:val="0"/>
          <w:marTop w:val="0"/>
          <w:marBottom w:val="0"/>
          <w:divBdr>
            <w:top w:val="none" w:sz="0" w:space="0" w:color="auto"/>
            <w:left w:val="none" w:sz="0" w:space="0" w:color="auto"/>
            <w:bottom w:val="none" w:sz="0" w:space="0" w:color="auto"/>
            <w:right w:val="none" w:sz="0" w:space="0" w:color="auto"/>
          </w:divBdr>
        </w:div>
        <w:div w:id="798572228">
          <w:marLeft w:val="0"/>
          <w:marRight w:val="0"/>
          <w:marTop w:val="0"/>
          <w:marBottom w:val="0"/>
          <w:divBdr>
            <w:top w:val="none" w:sz="0" w:space="0" w:color="auto"/>
            <w:left w:val="none" w:sz="0" w:space="0" w:color="auto"/>
            <w:bottom w:val="none" w:sz="0" w:space="0" w:color="auto"/>
            <w:right w:val="none" w:sz="0" w:space="0" w:color="auto"/>
          </w:divBdr>
        </w:div>
        <w:div w:id="833493594">
          <w:marLeft w:val="0"/>
          <w:marRight w:val="0"/>
          <w:marTop w:val="0"/>
          <w:marBottom w:val="0"/>
          <w:divBdr>
            <w:top w:val="none" w:sz="0" w:space="0" w:color="auto"/>
            <w:left w:val="none" w:sz="0" w:space="0" w:color="auto"/>
            <w:bottom w:val="none" w:sz="0" w:space="0" w:color="auto"/>
            <w:right w:val="none" w:sz="0" w:space="0" w:color="auto"/>
          </w:divBdr>
        </w:div>
        <w:div w:id="1031341866">
          <w:marLeft w:val="0"/>
          <w:marRight w:val="0"/>
          <w:marTop w:val="0"/>
          <w:marBottom w:val="0"/>
          <w:divBdr>
            <w:top w:val="none" w:sz="0" w:space="0" w:color="auto"/>
            <w:left w:val="none" w:sz="0" w:space="0" w:color="auto"/>
            <w:bottom w:val="none" w:sz="0" w:space="0" w:color="auto"/>
            <w:right w:val="none" w:sz="0" w:space="0" w:color="auto"/>
          </w:divBdr>
        </w:div>
        <w:div w:id="1038705626">
          <w:marLeft w:val="0"/>
          <w:marRight w:val="0"/>
          <w:marTop w:val="0"/>
          <w:marBottom w:val="0"/>
          <w:divBdr>
            <w:top w:val="none" w:sz="0" w:space="0" w:color="auto"/>
            <w:left w:val="none" w:sz="0" w:space="0" w:color="auto"/>
            <w:bottom w:val="none" w:sz="0" w:space="0" w:color="auto"/>
            <w:right w:val="none" w:sz="0" w:space="0" w:color="auto"/>
          </w:divBdr>
        </w:div>
        <w:div w:id="1043213975">
          <w:marLeft w:val="0"/>
          <w:marRight w:val="0"/>
          <w:marTop w:val="0"/>
          <w:marBottom w:val="0"/>
          <w:divBdr>
            <w:top w:val="none" w:sz="0" w:space="0" w:color="auto"/>
            <w:left w:val="none" w:sz="0" w:space="0" w:color="auto"/>
            <w:bottom w:val="none" w:sz="0" w:space="0" w:color="auto"/>
            <w:right w:val="none" w:sz="0" w:space="0" w:color="auto"/>
          </w:divBdr>
        </w:div>
        <w:div w:id="1096708307">
          <w:marLeft w:val="0"/>
          <w:marRight w:val="0"/>
          <w:marTop w:val="0"/>
          <w:marBottom w:val="0"/>
          <w:divBdr>
            <w:top w:val="none" w:sz="0" w:space="0" w:color="auto"/>
            <w:left w:val="none" w:sz="0" w:space="0" w:color="auto"/>
            <w:bottom w:val="none" w:sz="0" w:space="0" w:color="auto"/>
            <w:right w:val="none" w:sz="0" w:space="0" w:color="auto"/>
          </w:divBdr>
        </w:div>
        <w:div w:id="1111777600">
          <w:marLeft w:val="0"/>
          <w:marRight w:val="0"/>
          <w:marTop w:val="0"/>
          <w:marBottom w:val="0"/>
          <w:divBdr>
            <w:top w:val="none" w:sz="0" w:space="0" w:color="auto"/>
            <w:left w:val="none" w:sz="0" w:space="0" w:color="auto"/>
            <w:bottom w:val="none" w:sz="0" w:space="0" w:color="auto"/>
            <w:right w:val="none" w:sz="0" w:space="0" w:color="auto"/>
          </w:divBdr>
        </w:div>
        <w:div w:id="1177697865">
          <w:marLeft w:val="0"/>
          <w:marRight w:val="0"/>
          <w:marTop w:val="0"/>
          <w:marBottom w:val="0"/>
          <w:divBdr>
            <w:top w:val="none" w:sz="0" w:space="0" w:color="auto"/>
            <w:left w:val="none" w:sz="0" w:space="0" w:color="auto"/>
            <w:bottom w:val="none" w:sz="0" w:space="0" w:color="auto"/>
            <w:right w:val="none" w:sz="0" w:space="0" w:color="auto"/>
          </w:divBdr>
        </w:div>
        <w:div w:id="1253776480">
          <w:marLeft w:val="0"/>
          <w:marRight w:val="0"/>
          <w:marTop w:val="0"/>
          <w:marBottom w:val="0"/>
          <w:divBdr>
            <w:top w:val="none" w:sz="0" w:space="0" w:color="auto"/>
            <w:left w:val="none" w:sz="0" w:space="0" w:color="auto"/>
            <w:bottom w:val="none" w:sz="0" w:space="0" w:color="auto"/>
            <w:right w:val="none" w:sz="0" w:space="0" w:color="auto"/>
          </w:divBdr>
        </w:div>
        <w:div w:id="1437944362">
          <w:marLeft w:val="0"/>
          <w:marRight w:val="0"/>
          <w:marTop w:val="0"/>
          <w:marBottom w:val="0"/>
          <w:divBdr>
            <w:top w:val="none" w:sz="0" w:space="0" w:color="auto"/>
            <w:left w:val="none" w:sz="0" w:space="0" w:color="auto"/>
            <w:bottom w:val="none" w:sz="0" w:space="0" w:color="auto"/>
            <w:right w:val="none" w:sz="0" w:space="0" w:color="auto"/>
          </w:divBdr>
        </w:div>
        <w:div w:id="1449007657">
          <w:marLeft w:val="0"/>
          <w:marRight w:val="0"/>
          <w:marTop w:val="0"/>
          <w:marBottom w:val="0"/>
          <w:divBdr>
            <w:top w:val="none" w:sz="0" w:space="0" w:color="auto"/>
            <w:left w:val="none" w:sz="0" w:space="0" w:color="auto"/>
            <w:bottom w:val="none" w:sz="0" w:space="0" w:color="auto"/>
            <w:right w:val="none" w:sz="0" w:space="0" w:color="auto"/>
          </w:divBdr>
        </w:div>
        <w:div w:id="1526674679">
          <w:marLeft w:val="0"/>
          <w:marRight w:val="0"/>
          <w:marTop w:val="0"/>
          <w:marBottom w:val="0"/>
          <w:divBdr>
            <w:top w:val="none" w:sz="0" w:space="0" w:color="auto"/>
            <w:left w:val="none" w:sz="0" w:space="0" w:color="auto"/>
            <w:bottom w:val="none" w:sz="0" w:space="0" w:color="auto"/>
            <w:right w:val="none" w:sz="0" w:space="0" w:color="auto"/>
          </w:divBdr>
        </w:div>
        <w:div w:id="1563904024">
          <w:marLeft w:val="0"/>
          <w:marRight w:val="0"/>
          <w:marTop w:val="0"/>
          <w:marBottom w:val="0"/>
          <w:divBdr>
            <w:top w:val="none" w:sz="0" w:space="0" w:color="auto"/>
            <w:left w:val="none" w:sz="0" w:space="0" w:color="auto"/>
            <w:bottom w:val="none" w:sz="0" w:space="0" w:color="auto"/>
            <w:right w:val="none" w:sz="0" w:space="0" w:color="auto"/>
          </w:divBdr>
        </w:div>
        <w:div w:id="1572152112">
          <w:marLeft w:val="0"/>
          <w:marRight w:val="0"/>
          <w:marTop w:val="0"/>
          <w:marBottom w:val="0"/>
          <w:divBdr>
            <w:top w:val="none" w:sz="0" w:space="0" w:color="auto"/>
            <w:left w:val="none" w:sz="0" w:space="0" w:color="auto"/>
            <w:bottom w:val="none" w:sz="0" w:space="0" w:color="auto"/>
            <w:right w:val="none" w:sz="0" w:space="0" w:color="auto"/>
          </w:divBdr>
        </w:div>
        <w:div w:id="1603146427">
          <w:marLeft w:val="0"/>
          <w:marRight w:val="0"/>
          <w:marTop w:val="0"/>
          <w:marBottom w:val="0"/>
          <w:divBdr>
            <w:top w:val="none" w:sz="0" w:space="0" w:color="auto"/>
            <w:left w:val="none" w:sz="0" w:space="0" w:color="auto"/>
            <w:bottom w:val="none" w:sz="0" w:space="0" w:color="auto"/>
            <w:right w:val="none" w:sz="0" w:space="0" w:color="auto"/>
          </w:divBdr>
        </w:div>
        <w:div w:id="1615869252">
          <w:marLeft w:val="0"/>
          <w:marRight w:val="0"/>
          <w:marTop w:val="0"/>
          <w:marBottom w:val="0"/>
          <w:divBdr>
            <w:top w:val="none" w:sz="0" w:space="0" w:color="auto"/>
            <w:left w:val="none" w:sz="0" w:space="0" w:color="auto"/>
            <w:bottom w:val="none" w:sz="0" w:space="0" w:color="auto"/>
            <w:right w:val="none" w:sz="0" w:space="0" w:color="auto"/>
          </w:divBdr>
        </w:div>
        <w:div w:id="1631592602">
          <w:marLeft w:val="0"/>
          <w:marRight w:val="0"/>
          <w:marTop w:val="0"/>
          <w:marBottom w:val="0"/>
          <w:divBdr>
            <w:top w:val="none" w:sz="0" w:space="0" w:color="auto"/>
            <w:left w:val="none" w:sz="0" w:space="0" w:color="auto"/>
            <w:bottom w:val="none" w:sz="0" w:space="0" w:color="auto"/>
            <w:right w:val="none" w:sz="0" w:space="0" w:color="auto"/>
          </w:divBdr>
        </w:div>
        <w:div w:id="1657105772">
          <w:marLeft w:val="0"/>
          <w:marRight w:val="0"/>
          <w:marTop w:val="0"/>
          <w:marBottom w:val="0"/>
          <w:divBdr>
            <w:top w:val="none" w:sz="0" w:space="0" w:color="auto"/>
            <w:left w:val="none" w:sz="0" w:space="0" w:color="auto"/>
            <w:bottom w:val="none" w:sz="0" w:space="0" w:color="auto"/>
            <w:right w:val="none" w:sz="0" w:space="0" w:color="auto"/>
          </w:divBdr>
        </w:div>
        <w:div w:id="1766997860">
          <w:marLeft w:val="0"/>
          <w:marRight w:val="0"/>
          <w:marTop w:val="0"/>
          <w:marBottom w:val="0"/>
          <w:divBdr>
            <w:top w:val="none" w:sz="0" w:space="0" w:color="auto"/>
            <w:left w:val="none" w:sz="0" w:space="0" w:color="auto"/>
            <w:bottom w:val="none" w:sz="0" w:space="0" w:color="auto"/>
            <w:right w:val="none" w:sz="0" w:space="0" w:color="auto"/>
          </w:divBdr>
        </w:div>
        <w:div w:id="1779375451">
          <w:marLeft w:val="0"/>
          <w:marRight w:val="0"/>
          <w:marTop w:val="0"/>
          <w:marBottom w:val="0"/>
          <w:divBdr>
            <w:top w:val="none" w:sz="0" w:space="0" w:color="auto"/>
            <w:left w:val="none" w:sz="0" w:space="0" w:color="auto"/>
            <w:bottom w:val="none" w:sz="0" w:space="0" w:color="auto"/>
            <w:right w:val="none" w:sz="0" w:space="0" w:color="auto"/>
          </w:divBdr>
        </w:div>
        <w:div w:id="1784499249">
          <w:marLeft w:val="0"/>
          <w:marRight w:val="0"/>
          <w:marTop w:val="0"/>
          <w:marBottom w:val="0"/>
          <w:divBdr>
            <w:top w:val="none" w:sz="0" w:space="0" w:color="auto"/>
            <w:left w:val="none" w:sz="0" w:space="0" w:color="auto"/>
            <w:bottom w:val="none" w:sz="0" w:space="0" w:color="auto"/>
            <w:right w:val="none" w:sz="0" w:space="0" w:color="auto"/>
          </w:divBdr>
        </w:div>
        <w:div w:id="1845775628">
          <w:marLeft w:val="0"/>
          <w:marRight w:val="0"/>
          <w:marTop w:val="0"/>
          <w:marBottom w:val="0"/>
          <w:divBdr>
            <w:top w:val="none" w:sz="0" w:space="0" w:color="auto"/>
            <w:left w:val="none" w:sz="0" w:space="0" w:color="auto"/>
            <w:bottom w:val="none" w:sz="0" w:space="0" w:color="auto"/>
            <w:right w:val="none" w:sz="0" w:space="0" w:color="auto"/>
          </w:divBdr>
        </w:div>
        <w:div w:id="1879589597">
          <w:marLeft w:val="0"/>
          <w:marRight w:val="0"/>
          <w:marTop w:val="0"/>
          <w:marBottom w:val="0"/>
          <w:divBdr>
            <w:top w:val="none" w:sz="0" w:space="0" w:color="auto"/>
            <w:left w:val="none" w:sz="0" w:space="0" w:color="auto"/>
            <w:bottom w:val="none" w:sz="0" w:space="0" w:color="auto"/>
            <w:right w:val="none" w:sz="0" w:space="0" w:color="auto"/>
          </w:divBdr>
        </w:div>
        <w:div w:id="1944000014">
          <w:marLeft w:val="0"/>
          <w:marRight w:val="0"/>
          <w:marTop w:val="0"/>
          <w:marBottom w:val="0"/>
          <w:divBdr>
            <w:top w:val="none" w:sz="0" w:space="0" w:color="auto"/>
            <w:left w:val="none" w:sz="0" w:space="0" w:color="auto"/>
            <w:bottom w:val="none" w:sz="0" w:space="0" w:color="auto"/>
            <w:right w:val="none" w:sz="0" w:space="0" w:color="auto"/>
          </w:divBdr>
        </w:div>
        <w:div w:id="1953781407">
          <w:marLeft w:val="0"/>
          <w:marRight w:val="0"/>
          <w:marTop w:val="0"/>
          <w:marBottom w:val="0"/>
          <w:divBdr>
            <w:top w:val="none" w:sz="0" w:space="0" w:color="auto"/>
            <w:left w:val="none" w:sz="0" w:space="0" w:color="auto"/>
            <w:bottom w:val="none" w:sz="0" w:space="0" w:color="auto"/>
            <w:right w:val="none" w:sz="0" w:space="0" w:color="auto"/>
          </w:divBdr>
        </w:div>
        <w:div w:id="1980380079">
          <w:marLeft w:val="0"/>
          <w:marRight w:val="0"/>
          <w:marTop w:val="0"/>
          <w:marBottom w:val="0"/>
          <w:divBdr>
            <w:top w:val="none" w:sz="0" w:space="0" w:color="auto"/>
            <w:left w:val="none" w:sz="0" w:space="0" w:color="auto"/>
            <w:bottom w:val="none" w:sz="0" w:space="0" w:color="auto"/>
            <w:right w:val="none" w:sz="0" w:space="0" w:color="auto"/>
          </w:divBdr>
        </w:div>
        <w:div w:id="1999918115">
          <w:marLeft w:val="0"/>
          <w:marRight w:val="0"/>
          <w:marTop w:val="0"/>
          <w:marBottom w:val="0"/>
          <w:divBdr>
            <w:top w:val="none" w:sz="0" w:space="0" w:color="auto"/>
            <w:left w:val="none" w:sz="0" w:space="0" w:color="auto"/>
            <w:bottom w:val="none" w:sz="0" w:space="0" w:color="auto"/>
            <w:right w:val="none" w:sz="0" w:space="0" w:color="auto"/>
          </w:divBdr>
        </w:div>
        <w:div w:id="2036348464">
          <w:marLeft w:val="0"/>
          <w:marRight w:val="0"/>
          <w:marTop w:val="0"/>
          <w:marBottom w:val="0"/>
          <w:divBdr>
            <w:top w:val="none" w:sz="0" w:space="0" w:color="auto"/>
            <w:left w:val="none" w:sz="0" w:space="0" w:color="auto"/>
            <w:bottom w:val="none" w:sz="0" w:space="0" w:color="auto"/>
            <w:right w:val="none" w:sz="0" w:space="0" w:color="auto"/>
          </w:divBdr>
        </w:div>
        <w:div w:id="2047632957">
          <w:marLeft w:val="0"/>
          <w:marRight w:val="0"/>
          <w:marTop w:val="0"/>
          <w:marBottom w:val="0"/>
          <w:divBdr>
            <w:top w:val="none" w:sz="0" w:space="0" w:color="auto"/>
            <w:left w:val="none" w:sz="0" w:space="0" w:color="auto"/>
            <w:bottom w:val="none" w:sz="0" w:space="0" w:color="auto"/>
            <w:right w:val="none" w:sz="0" w:space="0" w:color="auto"/>
          </w:divBdr>
        </w:div>
        <w:div w:id="2095777742">
          <w:marLeft w:val="0"/>
          <w:marRight w:val="0"/>
          <w:marTop w:val="0"/>
          <w:marBottom w:val="0"/>
          <w:divBdr>
            <w:top w:val="none" w:sz="0" w:space="0" w:color="auto"/>
            <w:left w:val="none" w:sz="0" w:space="0" w:color="auto"/>
            <w:bottom w:val="none" w:sz="0" w:space="0" w:color="auto"/>
            <w:right w:val="none" w:sz="0" w:space="0" w:color="auto"/>
          </w:divBdr>
        </w:div>
      </w:divsChild>
    </w:div>
    <w:div w:id="1106728216">
      <w:bodyDiv w:val="1"/>
      <w:marLeft w:val="0"/>
      <w:marRight w:val="0"/>
      <w:marTop w:val="0"/>
      <w:marBottom w:val="0"/>
      <w:divBdr>
        <w:top w:val="none" w:sz="0" w:space="0" w:color="auto"/>
        <w:left w:val="none" w:sz="0" w:space="0" w:color="auto"/>
        <w:bottom w:val="none" w:sz="0" w:space="0" w:color="auto"/>
        <w:right w:val="none" w:sz="0" w:space="0" w:color="auto"/>
      </w:divBdr>
    </w:div>
    <w:div w:id="1132015879">
      <w:bodyDiv w:val="1"/>
      <w:marLeft w:val="0"/>
      <w:marRight w:val="0"/>
      <w:marTop w:val="0"/>
      <w:marBottom w:val="0"/>
      <w:divBdr>
        <w:top w:val="none" w:sz="0" w:space="0" w:color="auto"/>
        <w:left w:val="none" w:sz="0" w:space="0" w:color="auto"/>
        <w:bottom w:val="none" w:sz="0" w:space="0" w:color="auto"/>
        <w:right w:val="none" w:sz="0" w:space="0" w:color="auto"/>
      </w:divBdr>
    </w:div>
    <w:div w:id="1138962191">
      <w:bodyDiv w:val="1"/>
      <w:marLeft w:val="0"/>
      <w:marRight w:val="0"/>
      <w:marTop w:val="0"/>
      <w:marBottom w:val="0"/>
      <w:divBdr>
        <w:top w:val="none" w:sz="0" w:space="0" w:color="auto"/>
        <w:left w:val="none" w:sz="0" w:space="0" w:color="auto"/>
        <w:bottom w:val="none" w:sz="0" w:space="0" w:color="auto"/>
        <w:right w:val="none" w:sz="0" w:space="0" w:color="auto"/>
      </w:divBdr>
      <w:divsChild>
        <w:div w:id="997533961">
          <w:marLeft w:val="0"/>
          <w:marRight w:val="0"/>
          <w:marTop w:val="0"/>
          <w:marBottom w:val="0"/>
          <w:divBdr>
            <w:top w:val="none" w:sz="0" w:space="0" w:color="auto"/>
            <w:left w:val="none" w:sz="0" w:space="0" w:color="auto"/>
            <w:bottom w:val="none" w:sz="0" w:space="0" w:color="auto"/>
            <w:right w:val="none" w:sz="0" w:space="0" w:color="auto"/>
          </w:divBdr>
        </w:div>
        <w:div w:id="1415275419">
          <w:marLeft w:val="0"/>
          <w:marRight w:val="0"/>
          <w:marTop w:val="0"/>
          <w:marBottom w:val="0"/>
          <w:divBdr>
            <w:top w:val="none" w:sz="0" w:space="0" w:color="auto"/>
            <w:left w:val="none" w:sz="0" w:space="0" w:color="auto"/>
            <w:bottom w:val="none" w:sz="0" w:space="0" w:color="auto"/>
            <w:right w:val="none" w:sz="0" w:space="0" w:color="auto"/>
          </w:divBdr>
          <w:divsChild>
            <w:div w:id="220023624">
              <w:marLeft w:val="0"/>
              <w:marRight w:val="0"/>
              <w:marTop w:val="0"/>
              <w:marBottom w:val="0"/>
              <w:divBdr>
                <w:top w:val="none" w:sz="0" w:space="0" w:color="auto"/>
                <w:left w:val="none" w:sz="0" w:space="0" w:color="auto"/>
                <w:bottom w:val="none" w:sz="0" w:space="0" w:color="auto"/>
                <w:right w:val="none" w:sz="0" w:space="0" w:color="auto"/>
              </w:divBdr>
            </w:div>
            <w:div w:id="436023132">
              <w:marLeft w:val="0"/>
              <w:marRight w:val="0"/>
              <w:marTop w:val="0"/>
              <w:marBottom w:val="0"/>
              <w:divBdr>
                <w:top w:val="none" w:sz="0" w:space="0" w:color="auto"/>
                <w:left w:val="none" w:sz="0" w:space="0" w:color="auto"/>
                <w:bottom w:val="none" w:sz="0" w:space="0" w:color="auto"/>
                <w:right w:val="none" w:sz="0" w:space="0" w:color="auto"/>
              </w:divBdr>
            </w:div>
            <w:div w:id="751004662">
              <w:marLeft w:val="0"/>
              <w:marRight w:val="0"/>
              <w:marTop w:val="0"/>
              <w:marBottom w:val="0"/>
              <w:divBdr>
                <w:top w:val="none" w:sz="0" w:space="0" w:color="auto"/>
                <w:left w:val="none" w:sz="0" w:space="0" w:color="auto"/>
                <w:bottom w:val="none" w:sz="0" w:space="0" w:color="auto"/>
                <w:right w:val="none" w:sz="0" w:space="0" w:color="auto"/>
              </w:divBdr>
            </w:div>
          </w:divsChild>
        </w:div>
        <w:div w:id="1603218789">
          <w:marLeft w:val="0"/>
          <w:marRight w:val="0"/>
          <w:marTop w:val="0"/>
          <w:marBottom w:val="0"/>
          <w:divBdr>
            <w:top w:val="none" w:sz="0" w:space="0" w:color="auto"/>
            <w:left w:val="none" w:sz="0" w:space="0" w:color="auto"/>
            <w:bottom w:val="none" w:sz="0" w:space="0" w:color="auto"/>
            <w:right w:val="none" w:sz="0" w:space="0" w:color="auto"/>
          </w:divBdr>
        </w:div>
        <w:div w:id="1626305352">
          <w:marLeft w:val="0"/>
          <w:marRight w:val="0"/>
          <w:marTop w:val="0"/>
          <w:marBottom w:val="0"/>
          <w:divBdr>
            <w:top w:val="none" w:sz="0" w:space="0" w:color="auto"/>
            <w:left w:val="none" w:sz="0" w:space="0" w:color="auto"/>
            <w:bottom w:val="none" w:sz="0" w:space="0" w:color="auto"/>
            <w:right w:val="none" w:sz="0" w:space="0" w:color="auto"/>
          </w:divBdr>
        </w:div>
        <w:div w:id="1784032412">
          <w:marLeft w:val="0"/>
          <w:marRight w:val="0"/>
          <w:marTop w:val="0"/>
          <w:marBottom w:val="0"/>
          <w:divBdr>
            <w:top w:val="none" w:sz="0" w:space="0" w:color="auto"/>
            <w:left w:val="none" w:sz="0" w:space="0" w:color="auto"/>
            <w:bottom w:val="none" w:sz="0" w:space="0" w:color="auto"/>
            <w:right w:val="none" w:sz="0" w:space="0" w:color="auto"/>
          </w:divBdr>
        </w:div>
        <w:div w:id="1825005700">
          <w:marLeft w:val="0"/>
          <w:marRight w:val="0"/>
          <w:marTop w:val="0"/>
          <w:marBottom w:val="0"/>
          <w:divBdr>
            <w:top w:val="none" w:sz="0" w:space="0" w:color="auto"/>
            <w:left w:val="none" w:sz="0" w:space="0" w:color="auto"/>
            <w:bottom w:val="none" w:sz="0" w:space="0" w:color="auto"/>
            <w:right w:val="none" w:sz="0" w:space="0" w:color="auto"/>
          </w:divBdr>
        </w:div>
      </w:divsChild>
    </w:div>
    <w:div w:id="1146359196">
      <w:bodyDiv w:val="1"/>
      <w:marLeft w:val="0"/>
      <w:marRight w:val="0"/>
      <w:marTop w:val="0"/>
      <w:marBottom w:val="0"/>
      <w:divBdr>
        <w:top w:val="none" w:sz="0" w:space="0" w:color="auto"/>
        <w:left w:val="none" w:sz="0" w:space="0" w:color="auto"/>
        <w:bottom w:val="none" w:sz="0" w:space="0" w:color="auto"/>
        <w:right w:val="none" w:sz="0" w:space="0" w:color="auto"/>
      </w:divBdr>
      <w:divsChild>
        <w:div w:id="181744812">
          <w:marLeft w:val="0"/>
          <w:marRight w:val="0"/>
          <w:marTop w:val="0"/>
          <w:marBottom w:val="0"/>
          <w:divBdr>
            <w:top w:val="none" w:sz="0" w:space="0" w:color="auto"/>
            <w:left w:val="none" w:sz="0" w:space="0" w:color="auto"/>
            <w:bottom w:val="none" w:sz="0" w:space="0" w:color="auto"/>
            <w:right w:val="none" w:sz="0" w:space="0" w:color="auto"/>
          </w:divBdr>
        </w:div>
        <w:div w:id="222563801">
          <w:marLeft w:val="0"/>
          <w:marRight w:val="0"/>
          <w:marTop w:val="0"/>
          <w:marBottom w:val="0"/>
          <w:divBdr>
            <w:top w:val="none" w:sz="0" w:space="0" w:color="auto"/>
            <w:left w:val="none" w:sz="0" w:space="0" w:color="auto"/>
            <w:bottom w:val="none" w:sz="0" w:space="0" w:color="auto"/>
            <w:right w:val="none" w:sz="0" w:space="0" w:color="auto"/>
          </w:divBdr>
        </w:div>
        <w:div w:id="312295142">
          <w:marLeft w:val="0"/>
          <w:marRight w:val="0"/>
          <w:marTop w:val="0"/>
          <w:marBottom w:val="0"/>
          <w:divBdr>
            <w:top w:val="none" w:sz="0" w:space="0" w:color="auto"/>
            <w:left w:val="none" w:sz="0" w:space="0" w:color="auto"/>
            <w:bottom w:val="none" w:sz="0" w:space="0" w:color="auto"/>
            <w:right w:val="none" w:sz="0" w:space="0" w:color="auto"/>
          </w:divBdr>
        </w:div>
        <w:div w:id="466708993">
          <w:marLeft w:val="0"/>
          <w:marRight w:val="0"/>
          <w:marTop w:val="0"/>
          <w:marBottom w:val="0"/>
          <w:divBdr>
            <w:top w:val="none" w:sz="0" w:space="0" w:color="auto"/>
            <w:left w:val="none" w:sz="0" w:space="0" w:color="auto"/>
            <w:bottom w:val="none" w:sz="0" w:space="0" w:color="auto"/>
            <w:right w:val="none" w:sz="0" w:space="0" w:color="auto"/>
          </w:divBdr>
        </w:div>
        <w:div w:id="696583530">
          <w:marLeft w:val="0"/>
          <w:marRight w:val="0"/>
          <w:marTop w:val="0"/>
          <w:marBottom w:val="0"/>
          <w:divBdr>
            <w:top w:val="none" w:sz="0" w:space="0" w:color="auto"/>
            <w:left w:val="none" w:sz="0" w:space="0" w:color="auto"/>
            <w:bottom w:val="none" w:sz="0" w:space="0" w:color="auto"/>
            <w:right w:val="none" w:sz="0" w:space="0" w:color="auto"/>
          </w:divBdr>
        </w:div>
        <w:div w:id="821821766">
          <w:marLeft w:val="0"/>
          <w:marRight w:val="0"/>
          <w:marTop w:val="0"/>
          <w:marBottom w:val="0"/>
          <w:divBdr>
            <w:top w:val="none" w:sz="0" w:space="0" w:color="auto"/>
            <w:left w:val="none" w:sz="0" w:space="0" w:color="auto"/>
            <w:bottom w:val="none" w:sz="0" w:space="0" w:color="auto"/>
            <w:right w:val="none" w:sz="0" w:space="0" w:color="auto"/>
          </w:divBdr>
        </w:div>
        <w:div w:id="863858047">
          <w:marLeft w:val="0"/>
          <w:marRight w:val="0"/>
          <w:marTop w:val="0"/>
          <w:marBottom w:val="0"/>
          <w:divBdr>
            <w:top w:val="none" w:sz="0" w:space="0" w:color="auto"/>
            <w:left w:val="none" w:sz="0" w:space="0" w:color="auto"/>
            <w:bottom w:val="none" w:sz="0" w:space="0" w:color="auto"/>
            <w:right w:val="none" w:sz="0" w:space="0" w:color="auto"/>
          </w:divBdr>
        </w:div>
        <w:div w:id="970867191">
          <w:marLeft w:val="0"/>
          <w:marRight w:val="0"/>
          <w:marTop w:val="0"/>
          <w:marBottom w:val="0"/>
          <w:divBdr>
            <w:top w:val="none" w:sz="0" w:space="0" w:color="auto"/>
            <w:left w:val="none" w:sz="0" w:space="0" w:color="auto"/>
            <w:bottom w:val="none" w:sz="0" w:space="0" w:color="auto"/>
            <w:right w:val="none" w:sz="0" w:space="0" w:color="auto"/>
          </w:divBdr>
        </w:div>
        <w:div w:id="1033308642">
          <w:marLeft w:val="0"/>
          <w:marRight w:val="0"/>
          <w:marTop w:val="0"/>
          <w:marBottom w:val="0"/>
          <w:divBdr>
            <w:top w:val="none" w:sz="0" w:space="0" w:color="auto"/>
            <w:left w:val="none" w:sz="0" w:space="0" w:color="auto"/>
            <w:bottom w:val="none" w:sz="0" w:space="0" w:color="auto"/>
            <w:right w:val="none" w:sz="0" w:space="0" w:color="auto"/>
          </w:divBdr>
        </w:div>
        <w:div w:id="1080250223">
          <w:marLeft w:val="0"/>
          <w:marRight w:val="0"/>
          <w:marTop w:val="0"/>
          <w:marBottom w:val="0"/>
          <w:divBdr>
            <w:top w:val="none" w:sz="0" w:space="0" w:color="auto"/>
            <w:left w:val="none" w:sz="0" w:space="0" w:color="auto"/>
            <w:bottom w:val="none" w:sz="0" w:space="0" w:color="auto"/>
            <w:right w:val="none" w:sz="0" w:space="0" w:color="auto"/>
          </w:divBdr>
        </w:div>
        <w:div w:id="1085961014">
          <w:marLeft w:val="0"/>
          <w:marRight w:val="0"/>
          <w:marTop w:val="0"/>
          <w:marBottom w:val="0"/>
          <w:divBdr>
            <w:top w:val="none" w:sz="0" w:space="0" w:color="auto"/>
            <w:left w:val="none" w:sz="0" w:space="0" w:color="auto"/>
            <w:bottom w:val="none" w:sz="0" w:space="0" w:color="auto"/>
            <w:right w:val="none" w:sz="0" w:space="0" w:color="auto"/>
          </w:divBdr>
        </w:div>
        <w:div w:id="1176381484">
          <w:marLeft w:val="0"/>
          <w:marRight w:val="0"/>
          <w:marTop w:val="0"/>
          <w:marBottom w:val="0"/>
          <w:divBdr>
            <w:top w:val="none" w:sz="0" w:space="0" w:color="auto"/>
            <w:left w:val="none" w:sz="0" w:space="0" w:color="auto"/>
            <w:bottom w:val="none" w:sz="0" w:space="0" w:color="auto"/>
            <w:right w:val="none" w:sz="0" w:space="0" w:color="auto"/>
          </w:divBdr>
        </w:div>
        <w:div w:id="1294484110">
          <w:marLeft w:val="0"/>
          <w:marRight w:val="0"/>
          <w:marTop w:val="0"/>
          <w:marBottom w:val="0"/>
          <w:divBdr>
            <w:top w:val="none" w:sz="0" w:space="0" w:color="auto"/>
            <w:left w:val="none" w:sz="0" w:space="0" w:color="auto"/>
            <w:bottom w:val="none" w:sz="0" w:space="0" w:color="auto"/>
            <w:right w:val="none" w:sz="0" w:space="0" w:color="auto"/>
          </w:divBdr>
        </w:div>
        <w:div w:id="1468010415">
          <w:marLeft w:val="0"/>
          <w:marRight w:val="0"/>
          <w:marTop w:val="0"/>
          <w:marBottom w:val="0"/>
          <w:divBdr>
            <w:top w:val="none" w:sz="0" w:space="0" w:color="auto"/>
            <w:left w:val="none" w:sz="0" w:space="0" w:color="auto"/>
            <w:bottom w:val="none" w:sz="0" w:space="0" w:color="auto"/>
            <w:right w:val="none" w:sz="0" w:space="0" w:color="auto"/>
          </w:divBdr>
        </w:div>
        <w:div w:id="1497989078">
          <w:marLeft w:val="0"/>
          <w:marRight w:val="0"/>
          <w:marTop w:val="0"/>
          <w:marBottom w:val="0"/>
          <w:divBdr>
            <w:top w:val="none" w:sz="0" w:space="0" w:color="auto"/>
            <w:left w:val="none" w:sz="0" w:space="0" w:color="auto"/>
            <w:bottom w:val="none" w:sz="0" w:space="0" w:color="auto"/>
            <w:right w:val="none" w:sz="0" w:space="0" w:color="auto"/>
          </w:divBdr>
        </w:div>
        <w:div w:id="1811747599">
          <w:marLeft w:val="0"/>
          <w:marRight w:val="0"/>
          <w:marTop w:val="0"/>
          <w:marBottom w:val="0"/>
          <w:divBdr>
            <w:top w:val="none" w:sz="0" w:space="0" w:color="auto"/>
            <w:left w:val="none" w:sz="0" w:space="0" w:color="auto"/>
            <w:bottom w:val="none" w:sz="0" w:space="0" w:color="auto"/>
            <w:right w:val="none" w:sz="0" w:space="0" w:color="auto"/>
          </w:divBdr>
        </w:div>
        <w:div w:id="1936593334">
          <w:marLeft w:val="0"/>
          <w:marRight w:val="0"/>
          <w:marTop w:val="0"/>
          <w:marBottom w:val="0"/>
          <w:divBdr>
            <w:top w:val="none" w:sz="0" w:space="0" w:color="auto"/>
            <w:left w:val="none" w:sz="0" w:space="0" w:color="auto"/>
            <w:bottom w:val="none" w:sz="0" w:space="0" w:color="auto"/>
            <w:right w:val="none" w:sz="0" w:space="0" w:color="auto"/>
          </w:divBdr>
        </w:div>
        <w:div w:id="2054959210">
          <w:marLeft w:val="0"/>
          <w:marRight w:val="0"/>
          <w:marTop w:val="0"/>
          <w:marBottom w:val="0"/>
          <w:divBdr>
            <w:top w:val="none" w:sz="0" w:space="0" w:color="auto"/>
            <w:left w:val="none" w:sz="0" w:space="0" w:color="auto"/>
            <w:bottom w:val="none" w:sz="0" w:space="0" w:color="auto"/>
            <w:right w:val="none" w:sz="0" w:space="0" w:color="auto"/>
          </w:divBdr>
        </w:div>
      </w:divsChild>
    </w:div>
    <w:div w:id="1149706703">
      <w:bodyDiv w:val="1"/>
      <w:marLeft w:val="0"/>
      <w:marRight w:val="0"/>
      <w:marTop w:val="0"/>
      <w:marBottom w:val="0"/>
      <w:divBdr>
        <w:top w:val="none" w:sz="0" w:space="0" w:color="auto"/>
        <w:left w:val="none" w:sz="0" w:space="0" w:color="auto"/>
        <w:bottom w:val="none" w:sz="0" w:space="0" w:color="auto"/>
        <w:right w:val="none" w:sz="0" w:space="0" w:color="auto"/>
      </w:divBdr>
    </w:div>
    <w:div w:id="1152723155">
      <w:bodyDiv w:val="1"/>
      <w:marLeft w:val="0"/>
      <w:marRight w:val="0"/>
      <w:marTop w:val="0"/>
      <w:marBottom w:val="0"/>
      <w:divBdr>
        <w:top w:val="none" w:sz="0" w:space="0" w:color="auto"/>
        <w:left w:val="none" w:sz="0" w:space="0" w:color="auto"/>
        <w:bottom w:val="none" w:sz="0" w:space="0" w:color="auto"/>
        <w:right w:val="none" w:sz="0" w:space="0" w:color="auto"/>
      </w:divBdr>
    </w:div>
    <w:div w:id="1158304665">
      <w:bodyDiv w:val="1"/>
      <w:marLeft w:val="0"/>
      <w:marRight w:val="0"/>
      <w:marTop w:val="0"/>
      <w:marBottom w:val="0"/>
      <w:divBdr>
        <w:top w:val="none" w:sz="0" w:space="0" w:color="auto"/>
        <w:left w:val="none" w:sz="0" w:space="0" w:color="auto"/>
        <w:bottom w:val="none" w:sz="0" w:space="0" w:color="auto"/>
        <w:right w:val="none" w:sz="0" w:space="0" w:color="auto"/>
      </w:divBdr>
    </w:div>
    <w:div w:id="1175727254">
      <w:bodyDiv w:val="1"/>
      <w:marLeft w:val="0"/>
      <w:marRight w:val="0"/>
      <w:marTop w:val="0"/>
      <w:marBottom w:val="0"/>
      <w:divBdr>
        <w:top w:val="none" w:sz="0" w:space="0" w:color="auto"/>
        <w:left w:val="none" w:sz="0" w:space="0" w:color="auto"/>
        <w:bottom w:val="none" w:sz="0" w:space="0" w:color="auto"/>
        <w:right w:val="none" w:sz="0" w:space="0" w:color="auto"/>
      </w:divBdr>
    </w:div>
    <w:div w:id="1180853846">
      <w:bodyDiv w:val="1"/>
      <w:marLeft w:val="0"/>
      <w:marRight w:val="0"/>
      <w:marTop w:val="0"/>
      <w:marBottom w:val="0"/>
      <w:divBdr>
        <w:top w:val="none" w:sz="0" w:space="0" w:color="auto"/>
        <w:left w:val="none" w:sz="0" w:space="0" w:color="auto"/>
        <w:bottom w:val="none" w:sz="0" w:space="0" w:color="auto"/>
        <w:right w:val="none" w:sz="0" w:space="0" w:color="auto"/>
      </w:divBdr>
      <w:divsChild>
        <w:div w:id="1991207558">
          <w:marLeft w:val="0"/>
          <w:marRight w:val="0"/>
          <w:marTop w:val="0"/>
          <w:marBottom w:val="0"/>
          <w:divBdr>
            <w:top w:val="none" w:sz="0" w:space="0" w:color="auto"/>
            <w:left w:val="none" w:sz="0" w:space="0" w:color="auto"/>
            <w:bottom w:val="none" w:sz="0" w:space="0" w:color="auto"/>
            <w:right w:val="none" w:sz="0" w:space="0" w:color="auto"/>
          </w:divBdr>
          <w:divsChild>
            <w:div w:id="632253130">
              <w:marLeft w:val="0"/>
              <w:marRight w:val="0"/>
              <w:marTop w:val="0"/>
              <w:marBottom w:val="0"/>
              <w:divBdr>
                <w:top w:val="none" w:sz="0" w:space="0" w:color="auto"/>
                <w:left w:val="none" w:sz="0" w:space="0" w:color="auto"/>
                <w:bottom w:val="none" w:sz="0" w:space="0" w:color="auto"/>
                <w:right w:val="none" w:sz="0" w:space="0" w:color="auto"/>
              </w:divBdr>
            </w:div>
            <w:div w:id="177871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3393307">
      <w:bodyDiv w:val="1"/>
      <w:marLeft w:val="0"/>
      <w:marRight w:val="0"/>
      <w:marTop w:val="0"/>
      <w:marBottom w:val="0"/>
      <w:divBdr>
        <w:top w:val="none" w:sz="0" w:space="0" w:color="auto"/>
        <w:left w:val="none" w:sz="0" w:space="0" w:color="auto"/>
        <w:bottom w:val="none" w:sz="0" w:space="0" w:color="auto"/>
        <w:right w:val="none" w:sz="0" w:space="0" w:color="auto"/>
      </w:divBdr>
    </w:div>
    <w:div w:id="1216891639">
      <w:bodyDiv w:val="1"/>
      <w:marLeft w:val="0"/>
      <w:marRight w:val="0"/>
      <w:marTop w:val="0"/>
      <w:marBottom w:val="0"/>
      <w:divBdr>
        <w:top w:val="none" w:sz="0" w:space="0" w:color="auto"/>
        <w:left w:val="none" w:sz="0" w:space="0" w:color="auto"/>
        <w:bottom w:val="none" w:sz="0" w:space="0" w:color="auto"/>
        <w:right w:val="none" w:sz="0" w:space="0" w:color="auto"/>
      </w:divBdr>
      <w:divsChild>
        <w:div w:id="437723554">
          <w:marLeft w:val="0"/>
          <w:marRight w:val="0"/>
          <w:marTop w:val="0"/>
          <w:marBottom w:val="0"/>
          <w:divBdr>
            <w:top w:val="none" w:sz="0" w:space="0" w:color="auto"/>
            <w:left w:val="none" w:sz="0" w:space="0" w:color="auto"/>
            <w:bottom w:val="none" w:sz="0" w:space="0" w:color="auto"/>
            <w:right w:val="none" w:sz="0" w:space="0" w:color="auto"/>
          </w:divBdr>
          <w:divsChild>
            <w:div w:id="1368796244">
              <w:marLeft w:val="0"/>
              <w:marRight w:val="0"/>
              <w:marTop w:val="0"/>
              <w:marBottom w:val="0"/>
              <w:divBdr>
                <w:top w:val="none" w:sz="0" w:space="0" w:color="auto"/>
                <w:left w:val="none" w:sz="0" w:space="0" w:color="auto"/>
                <w:bottom w:val="none" w:sz="0" w:space="0" w:color="auto"/>
                <w:right w:val="none" w:sz="0" w:space="0" w:color="auto"/>
              </w:divBdr>
            </w:div>
            <w:div w:id="2117021398">
              <w:marLeft w:val="0"/>
              <w:marRight w:val="0"/>
              <w:marTop w:val="0"/>
              <w:marBottom w:val="0"/>
              <w:divBdr>
                <w:top w:val="none" w:sz="0" w:space="0" w:color="auto"/>
                <w:left w:val="none" w:sz="0" w:space="0" w:color="auto"/>
                <w:bottom w:val="none" w:sz="0" w:space="0" w:color="auto"/>
                <w:right w:val="none" w:sz="0" w:space="0" w:color="auto"/>
              </w:divBdr>
            </w:div>
          </w:divsChild>
        </w:div>
        <w:div w:id="451679268">
          <w:marLeft w:val="0"/>
          <w:marRight w:val="0"/>
          <w:marTop w:val="0"/>
          <w:marBottom w:val="0"/>
          <w:divBdr>
            <w:top w:val="none" w:sz="0" w:space="0" w:color="auto"/>
            <w:left w:val="none" w:sz="0" w:space="0" w:color="auto"/>
            <w:bottom w:val="none" w:sz="0" w:space="0" w:color="auto"/>
            <w:right w:val="none" w:sz="0" w:space="0" w:color="auto"/>
          </w:divBdr>
        </w:div>
        <w:div w:id="811215917">
          <w:marLeft w:val="0"/>
          <w:marRight w:val="0"/>
          <w:marTop w:val="0"/>
          <w:marBottom w:val="0"/>
          <w:divBdr>
            <w:top w:val="none" w:sz="0" w:space="0" w:color="auto"/>
            <w:left w:val="none" w:sz="0" w:space="0" w:color="auto"/>
            <w:bottom w:val="none" w:sz="0" w:space="0" w:color="auto"/>
            <w:right w:val="none" w:sz="0" w:space="0" w:color="auto"/>
          </w:divBdr>
        </w:div>
        <w:div w:id="1062869825">
          <w:marLeft w:val="0"/>
          <w:marRight w:val="0"/>
          <w:marTop w:val="0"/>
          <w:marBottom w:val="0"/>
          <w:divBdr>
            <w:top w:val="none" w:sz="0" w:space="0" w:color="auto"/>
            <w:left w:val="none" w:sz="0" w:space="0" w:color="auto"/>
            <w:bottom w:val="none" w:sz="0" w:space="0" w:color="auto"/>
            <w:right w:val="none" w:sz="0" w:space="0" w:color="auto"/>
          </w:divBdr>
        </w:div>
        <w:div w:id="1196843353">
          <w:marLeft w:val="0"/>
          <w:marRight w:val="0"/>
          <w:marTop w:val="0"/>
          <w:marBottom w:val="0"/>
          <w:divBdr>
            <w:top w:val="none" w:sz="0" w:space="0" w:color="auto"/>
            <w:left w:val="none" w:sz="0" w:space="0" w:color="auto"/>
            <w:bottom w:val="none" w:sz="0" w:space="0" w:color="auto"/>
            <w:right w:val="none" w:sz="0" w:space="0" w:color="auto"/>
          </w:divBdr>
        </w:div>
        <w:div w:id="1235310310">
          <w:marLeft w:val="0"/>
          <w:marRight w:val="0"/>
          <w:marTop w:val="0"/>
          <w:marBottom w:val="0"/>
          <w:divBdr>
            <w:top w:val="none" w:sz="0" w:space="0" w:color="auto"/>
            <w:left w:val="none" w:sz="0" w:space="0" w:color="auto"/>
            <w:bottom w:val="none" w:sz="0" w:space="0" w:color="auto"/>
            <w:right w:val="none" w:sz="0" w:space="0" w:color="auto"/>
          </w:divBdr>
        </w:div>
      </w:divsChild>
    </w:div>
    <w:div w:id="1230766410">
      <w:bodyDiv w:val="1"/>
      <w:marLeft w:val="0"/>
      <w:marRight w:val="0"/>
      <w:marTop w:val="0"/>
      <w:marBottom w:val="0"/>
      <w:divBdr>
        <w:top w:val="none" w:sz="0" w:space="0" w:color="auto"/>
        <w:left w:val="none" w:sz="0" w:space="0" w:color="auto"/>
        <w:bottom w:val="none" w:sz="0" w:space="0" w:color="auto"/>
        <w:right w:val="none" w:sz="0" w:space="0" w:color="auto"/>
      </w:divBdr>
    </w:div>
    <w:div w:id="1234313629">
      <w:bodyDiv w:val="1"/>
      <w:marLeft w:val="0"/>
      <w:marRight w:val="0"/>
      <w:marTop w:val="0"/>
      <w:marBottom w:val="0"/>
      <w:divBdr>
        <w:top w:val="none" w:sz="0" w:space="0" w:color="auto"/>
        <w:left w:val="none" w:sz="0" w:space="0" w:color="auto"/>
        <w:bottom w:val="none" w:sz="0" w:space="0" w:color="auto"/>
        <w:right w:val="none" w:sz="0" w:space="0" w:color="auto"/>
      </w:divBdr>
    </w:div>
    <w:div w:id="1238051642">
      <w:bodyDiv w:val="1"/>
      <w:marLeft w:val="0"/>
      <w:marRight w:val="0"/>
      <w:marTop w:val="0"/>
      <w:marBottom w:val="0"/>
      <w:divBdr>
        <w:top w:val="none" w:sz="0" w:space="0" w:color="auto"/>
        <w:left w:val="none" w:sz="0" w:space="0" w:color="auto"/>
        <w:bottom w:val="none" w:sz="0" w:space="0" w:color="auto"/>
        <w:right w:val="none" w:sz="0" w:space="0" w:color="auto"/>
      </w:divBdr>
    </w:div>
    <w:div w:id="1243297083">
      <w:bodyDiv w:val="1"/>
      <w:marLeft w:val="0"/>
      <w:marRight w:val="0"/>
      <w:marTop w:val="0"/>
      <w:marBottom w:val="0"/>
      <w:divBdr>
        <w:top w:val="none" w:sz="0" w:space="0" w:color="auto"/>
        <w:left w:val="none" w:sz="0" w:space="0" w:color="auto"/>
        <w:bottom w:val="none" w:sz="0" w:space="0" w:color="auto"/>
        <w:right w:val="none" w:sz="0" w:space="0" w:color="auto"/>
      </w:divBdr>
      <w:divsChild>
        <w:div w:id="765424095">
          <w:marLeft w:val="0"/>
          <w:marRight w:val="0"/>
          <w:marTop w:val="0"/>
          <w:marBottom w:val="0"/>
          <w:divBdr>
            <w:top w:val="none" w:sz="0" w:space="0" w:color="auto"/>
            <w:left w:val="none" w:sz="0" w:space="0" w:color="auto"/>
            <w:bottom w:val="none" w:sz="0" w:space="0" w:color="auto"/>
            <w:right w:val="none" w:sz="0" w:space="0" w:color="auto"/>
          </w:divBdr>
        </w:div>
        <w:div w:id="843594742">
          <w:marLeft w:val="0"/>
          <w:marRight w:val="0"/>
          <w:marTop w:val="0"/>
          <w:marBottom w:val="0"/>
          <w:divBdr>
            <w:top w:val="none" w:sz="0" w:space="0" w:color="auto"/>
            <w:left w:val="none" w:sz="0" w:space="0" w:color="auto"/>
            <w:bottom w:val="none" w:sz="0" w:space="0" w:color="auto"/>
            <w:right w:val="none" w:sz="0" w:space="0" w:color="auto"/>
          </w:divBdr>
        </w:div>
        <w:div w:id="2035614048">
          <w:marLeft w:val="0"/>
          <w:marRight w:val="0"/>
          <w:marTop w:val="0"/>
          <w:marBottom w:val="0"/>
          <w:divBdr>
            <w:top w:val="none" w:sz="0" w:space="0" w:color="auto"/>
            <w:left w:val="none" w:sz="0" w:space="0" w:color="auto"/>
            <w:bottom w:val="none" w:sz="0" w:space="0" w:color="auto"/>
            <w:right w:val="none" w:sz="0" w:space="0" w:color="auto"/>
          </w:divBdr>
        </w:div>
      </w:divsChild>
    </w:div>
    <w:div w:id="1261261990">
      <w:bodyDiv w:val="1"/>
      <w:marLeft w:val="0"/>
      <w:marRight w:val="0"/>
      <w:marTop w:val="0"/>
      <w:marBottom w:val="0"/>
      <w:divBdr>
        <w:top w:val="none" w:sz="0" w:space="0" w:color="auto"/>
        <w:left w:val="none" w:sz="0" w:space="0" w:color="auto"/>
        <w:bottom w:val="none" w:sz="0" w:space="0" w:color="auto"/>
        <w:right w:val="none" w:sz="0" w:space="0" w:color="auto"/>
      </w:divBdr>
    </w:div>
    <w:div w:id="1270506637">
      <w:bodyDiv w:val="1"/>
      <w:marLeft w:val="0"/>
      <w:marRight w:val="0"/>
      <w:marTop w:val="0"/>
      <w:marBottom w:val="0"/>
      <w:divBdr>
        <w:top w:val="none" w:sz="0" w:space="0" w:color="auto"/>
        <w:left w:val="none" w:sz="0" w:space="0" w:color="auto"/>
        <w:bottom w:val="none" w:sz="0" w:space="0" w:color="auto"/>
        <w:right w:val="none" w:sz="0" w:space="0" w:color="auto"/>
      </w:divBdr>
    </w:div>
    <w:div w:id="1275207086">
      <w:bodyDiv w:val="1"/>
      <w:marLeft w:val="0"/>
      <w:marRight w:val="0"/>
      <w:marTop w:val="0"/>
      <w:marBottom w:val="0"/>
      <w:divBdr>
        <w:top w:val="none" w:sz="0" w:space="0" w:color="auto"/>
        <w:left w:val="none" w:sz="0" w:space="0" w:color="auto"/>
        <w:bottom w:val="none" w:sz="0" w:space="0" w:color="auto"/>
        <w:right w:val="none" w:sz="0" w:space="0" w:color="auto"/>
      </w:divBdr>
      <w:divsChild>
        <w:div w:id="934098824">
          <w:marLeft w:val="0"/>
          <w:marRight w:val="0"/>
          <w:marTop w:val="0"/>
          <w:marBottom w:val="0"/>
          <w:divBdr>
            <w:top w:val="none" w:sz="0" w:space="0" w:color="auto"/>
            <w:left w:val="none" w:sz="0" w:space="0" w:color="auto"/>
            <w:bottom w:val="none" w:sz="0" w:space="0" w:color="auto"/>
            <w:right w:val="none" w:sz="0" w:space="0" w:color="auto"/>
          </w:divBdr>
        </w:div>
        <w:div w:id="1322805674">
          <w:marLeft w:val="0"/>
          <w:marRight w:val="0"/>
          <w:marTop w:val="0"/>
          <w:marBottom w:val="0"/>
          <w:divBdr>
            <w:top w:val="none" w:sz="0" w:space="0" w:color="auto"/>
            <w:left w:val="none" w:sz="0" w:space="0" w:color="auto"/>
            <w:bottom w:val="none" w:sz="0" w:space="0" w:color="auto"/>
            <w:right w:val="none" w:sz="0" w:space="0" w:color="auto"/>
          </w:divBdr>
        </w:div>
        <w:div w:id="2012676418">
          <w:marLeft w:val="0"/>
          <w:marRight w:val="0"/>
          <w:marTop w:val="0"/>
          <w:marBottom w:val="0"/>
          <w:divBdr>
            <w:top w:val="none" w:sz="0" w:space="0" w:color="auto"/>
            <w:left w:val="none" w:sz="0" w:space="0" w:color="auto"/>
            <w:bottom w:val="none" w:sz="0" w:space="0" w:color="auto"/>
            <w:right w:val="none" w:sz="0" w:space="0" w:color="auto"/>
          </w:divBdr>
        </w:div>
      </w:divsChild>
    </w:div>
    <w:div w:id="1293444117">
      <w:bodyDiv w:val="1"/>
      <w:marLeft w:val="0"/>
      <w:marRight w:val="0"/>
      <w:marTop w:val="0"/>
      <w:marBottom w:val="0"/>
      <w:divBdr>
        <w:top w:val="none" w:sz="0" w:space="0" w:color="auto"/>
        <w:left w:val="none" w:sz="0" w:space="0" w:color="auto"/>
        <w:bottom w:val="none" w:sz="0" w:space="0" w:color="auto"/>
        <w:right w:val="none" w:sz="0" w:space="0" w:color="auto"/>
      </w:divBdr>
    </w:div>
    <w:div w:id="1315375328">
      <w:bodyDiv w:val="1"/>
      <w:marLeft w:val="0"/>
      <w:marRight w:val="0"/>
      <w:marTop w:val="0"/>
      <w:marBottom w:val="0"/>
      <w:divBdr>
        <w:top w:val="none" w:sz="0" w:space="0" w:color="auto"/>
        <w:left w:val="none" w:sz="0" w:space="0" w:color="auto"/>
        <w:bottom w:val="none" w:sz="0" w:space="0" w:color="auto"/>
        <w:right w:val="none" w:sz="0" w:space="0" w:color="auto"/>
      </w:divBdr>
    </w:div>
    <w:div w:id="1325085510">
      <w:bodyDiv w:val="1"/>
      <w:marLeft w:val="0"/>
      <w:marRight w:val="0"/>
      <w:marTop w:val="0"/>
      <w:marBottom w:val="0"/>
      <w:divBdr>
        <w:top w:val="none" w:sz="0" w:space="0" w:color="auto"/>
        <w:left w:val="none" w:sz="0" w:space="0" w:color="auto"/>
        <w:bottom w:val="none" w:sz="0" w:space="0" w:color="auto"/>
        <w:right w:val="none" w:sz="0" w:space="0" w:color="auto"/>
      </w:divBdr>
    </w:div>
    <w:div w:id="1367868871">
      <w:bodyDiv w:val="1"/>
      <w:marLeft w:val="0"/>
      <w:marRight w:val="0"/>
      <w:marTop w:val="0"/>
      <w:marBottom w:val="0"/>
      <w:divBdr>
        <w:top w:val="none" w:sz="0" w:space="0" w:color="auto"/>
        <w:left w:val="none" w:sz="0" w:space="0" w:color="auto"/>
        <w:bottom w:val="none" w:sz="0" w:space="0" w:color="auto"/>
        <w:right w:val="none" w:sz="0" w:space="0" w:color="auto"/>
      </w:divBdr>
    </w:div>
    <w:div w:id="1381632238">
      <w:bodyDiv w:val="1"/>
      <w:marLeft w:val="0"/>
      <w:marRight w:val="0"/>
      <w:marTop w:val="0"/>
      <w:marBottom w:val="0"/>
      <w:divBdr>
        <w:top w:val="none" w:sz="0" w:space="0" w:color="auto"/>
        <w:left w:val="none" w:sz="0" w:space="0" w:color="auto"/>
        <w:bottom w:val="none" w:sz="0" w:space="0" w:color="auto"/>
        <w:right w:val="none" w:sz="0" w:space="0" w:color="auto"/>
      </w:divBdr>
    </w:div>
    <w:div w:id="1387028976">
      <w:bodyDiv w:val="1"/>
      <w:marLeft w:val="0"/>
      <w:marRight w:val="0"/>
      <w:marTop w:val="0"/>
      <w:marBottom w:val="0"/>
      <w:divBdr>
        <w:top w:val="none" w:sz="0" w:space="0" w:color="auto"/>
        <w:left w:val="none" w:sz="0" w:space="0" w:color="auto"/>
        <w:bottom w:val="none" w:sz="0" w:space="0" w:color="auto"/>
        <w:right w:val="none" w:sz="0" w:space="0" w:color="auto"/>
      </w:divBdr>
      <w:divsChild>
        <w:div w:id="105586412">
          <w:marLeft w:val="0"/>
          <w:marRight w:val="0"/>
          <w:marTop w:val="0"/>
          <w:marBottom w:val="0"/>
          <w:divBdr>
            <w:top w:val="none" w:sz="0" w:space="0" w:color="auto"/>
            <w:left w:val="none" w:sz="0" w:space="0" w:color="auto"/>
            <w:bottom w:val="none" w:sz="0" w:space="0" w:color="auto"/>
            <w:right w:val="none" w:sz="0" w:space="0" w:color="auto"/>
          </w:divBdr>
        </w:div>
        <w:div w:id="268850722">
          <w:marLeft w:val="0"/>
          <w:marRight w:val="0"/>
          <w:marTop w:val="0"/>
          <w:marBottom w:val="0"/>
          <w:divBdr>
            <w:top w:val="none" w:sz="0" w:space="0" w:color="auto"/>
            <w:left w:val="none" w:sz="0" w:space="0" w:color="auto"/>
            <w:bottom w:val="none" w:sz="0" w:space="0" w:color="auto"/>
            <w:right w:val="none" w:sz="0" w:space="0" w:color="auto"/>
          </w:divBdr>
        </w:div>
        <w:div w:id="1417944273">
          <w:marLeft w:val="0"/>
          <w:marRight w:val="0"/>
          <w:marTop w:val="0"/>
          <w:marBottom w:val="0"/>
          <w:divBdr>
            <w:top w:val="none" w:sz="0" w:space="0" w:color="auto"/>
            <w:left w:val="none" w:sz="0" w:space="0" w:color="auto"/>
            <w:bottom w:val="none" w:sz="0" w:space="0" w:color="auto"/>
            <w:right w:val="none" w:sz="0" w:space="0" w:color="auto"/>
          </w:divBdr>
          <w:divsChild>
            <w:div w:id="746808075">
              <w:marLeft w:val="0"/>
              <w:marRight w:val="0"/>
              <w:marTop w:val="0"/>
              <w:marBottom w:val="0"/>
              <w:divBdr>
                <w:top w:val="none" w:sz="0" w:space="0" w:color="auto"/>
                <w:left w:val="none" w:sz="0" w:space="0" w:color="auto"/>
                <w:bottom w:val="none" w:sz="0" w:space="0" w:color="auto"/>
                <w:right w:val="none" w:sz="0" w:space="0" w:color="auto"/>
              </w:divBdr>
            </w:div>
            <w:div w:id="1650210771">
              <w:marLeft w:val="0"/>
              <w:marRight w:val="0"/>
              <w:marTop w:val="0"/>
              <w:marBottom w:val="0"/>
              <w:divBdr>
                <w:top w:val="none" w:sz="0" w:space="0" w:color="auto"/>
                <w:left w:val="none" w:sz="0" w:space="0" w:color="auto"/>
                <w:bottom w:val="none" w:sz="0" w:space="0" w:color="auto"/>
                <w:right w:val="none" w:sz="0" w:space="0" w:color="auto"/>
              </w:divBdr>
            </w:div>
            <w:div w:id="1818112970">
              <w:marLeft w:val="0"/>
              <w:marRight w:val="0"/>
              <w:marTop w:val="0"/>
              <w:marBottom w:val="0"/>
              <w:divBdr>
                <w:top w:val="none" w:sz="0" w:space="0" w:color="auto"/>
                <w:left w:val="none" w:sz="0" w:space="0" w:color="auto"/>
                <w:bottom w:val="none" w:sz="0" w:space="0" w:color="auto"/>
                <w:right w:val="none" w:sz="0" w:space="0" w:color="auto"/>
              </w:divBdr>
            </w:div>
          </w:divsChild>
        </w:div>
        <w:div w:id="1476095988">
          <w:marLeft w:val="0"/>
          <w:marRight w:val="0"/>
          <w:marTop w:val="0"/>
          <w:marBottom w:val="0"/>
          <w:divBdr>
            <w:top w:val="none" w:sz="0" w:space="0" w:color="auto"/>
            <w:left w:val="none" w:sz="0" w:space="0" w:color="auto"/>
            <w:bottom w:val="none" w:sz="0" w:space="0" w:color="auto"/>
            <w:right w:val="none" w:sz="0" w:space="0" w:color="auto"/>
          </w:divBdr>
        </w:div>
        <w:div w:id="1632396521">
          <w:marLeft w:val="0"/>
          <w:marRight w:val="0"/>
          <w:marTop w:val="0"/>
          <w:marBottom w:val="0"/>
          <w:divBdr>
            <w:top w:val="none" w:sz="0" w:space="0" w:color="auto"/>
            <w:left w:val="none" w:sz="0" w:space="0" w:color="auto"/>
            <w:bottom w:val="none" w:sz="0" w:space="0" w:color="auto"/>
            <w:right w:val="none" w:sz="0" w:space="0" w:color="auto"/>
          </w:divBdr>
        </w:div>
        <w:div w:id="2060786760">
          <w:marLeft w:val="0"/>
          <w:marRight w:val="0"/>
          <w:marTop w:val="0"/>
          <w:marBottom w:val="0"/>
          <w:divBdr>
            <w:top w:val="none" w:sz="0" w:space="0" w:color="auto"/>
            <w:left w:val="none" w:sz="0" w:space="0" w:color="auto"/>
            <w:bottom w:val="none" w:sz="0" w:space="0" w:color="auto"/>
            <w:right w:val="none" w:sz="0" w:space="0" w:color="auto"/>
          </w:divBdr>
        </w:div>
      </w:divsChild>
    </w:div>
    <w:div w:id="1390878196">
      <w:bodyDiv w:val="1"/>
      <w:marLeft w:val="0"/>
      <w:marRight w:val="0"/>
      <w:marTop w:val="0"/>
      <w:marBottom w:val="0"/>
      <w:divBdr>
        <w:top w:val="none" w:sz="0" w:space="0" w:color="auto"/>
        <w:left w:val="none" w:sz="0" w:space="0" w:color="auto"/>
        <w:bottom w:val="none" w:sz="0" w:space="0" w:color="auto"/>
        <w:right w:val="none" w:sz="0" w:space="0" w:color="auto"/>
      </w:divBdr>
      <w:divsChild>
        <w:div w:id="322466112">
          <w:marLeft w:val="0"/>
          <w:marRight w:val="0"/>
          <w:marTop w:val="0"/>
          <w:marBottom w:val="0"/>
          <w:divBdr>
            <w:top w:val="none" w:sz="0" w:space="0" w:color="auto"/>
            <w:left w:val="none" w:sz="0" w:space="0" w:color="auto"/>
            <w:bottom w:val="none" w:sz="0" w:space="0" w:color="auto"/>
            <w:right w:val="none" w:sz="0" w:space="0" w:color="auto"/>
          </w:divBdr>
        </w:div>
        <w:div w:id="326784836">
          <w:marLeft w:val="0"/>
          <w:marRight w:val="0"/>
          <w:marTop w:val="0"/>
          <w:marBottom w:val="0"/>
          <w:divBdr>
            <w:top w:val="none" w:sz="0" w:space="0" w:color="auto"/>
            <w:left w:val="none" w:sz="0" w:space="0" w:color="auto"/>
            <w:bottom w:val="none" w:sz="0" w:space="0" w:color="auto"/>
            <w:right w:val="none" w:sz="0" w:space="0" w:color="auto"/>
          </w:divBdr>
        </w:div>
        <w:div w:id="581791924">
          <w:marLeft w:val="0"/>
          <w:marRight w:val="0"/>
          <w:marTop w:val="0"/>
          <w:marBottom w:val="0"/>
          <w:divBdr>
            <w:top w:val="none" w:sz="0" w:space="0" w:color="auto"/>
            <w:left w:val="none" w:sz="0" w:space="0" w:color="auto"/>
            <w:bottom w:val="none" w:sz="0" w:space="0" w:color="auto"/>
            <w:right w:val="none" w:sz="0" w:space="0" w:color="auto"/>
          </w:divBdr>
        </w:div>
        <w:div w:id="763453596">
          <w:marLeft w:val="0"/>
          <w:marRight w:val="0"/>
          <w:marTop w:val="0"/>
          <w:marBottom w:val="0"/>
          <w:divBdr>
            <w:top w:val="none" w:sz="0" w:space="0" w:color="auto"/>
            <w:left w:val="none" w:sz="0" w:space="0" w:color="auto"/>
            <w:bottom w:val="none" w:sz="0" w:space="0" w:color="auto"/>
            <w:right w:val="none" w:sz="0" w:space="0" w:color="auto"/>
          </w:divBdr>
        </w:div>
        <w:div w:id="1249391832">
          <w:marLeft w:val="0"/>
          <w:marRight w:val="0"/>
          <w:marTop w:val="0"/>
          <w:marBottom w:val="0"/>
          <w:divBdr>
            <w:top w:val="none" w:sz="0" w:space="0" w:color="auto"/>
            <w:left w:val="none" w:sz="0" w:space="0" w:color="auto"/>
            <w:bottom w:val="none" w:sz="0" w:space="0" w:color="auto"/>
            <w:right w:val="none" w:sz="0" w:space="0" w:color="auto"/>
          </w:divBdr>
        </w:div>
        <w:div w:id="1324973958">
          <w:marLeft w:val="0"/>
          <w:marRight w:val="0"/>
          <w:marTop w:val="0"/>
          <w:marBottom w:val="0"/>
          <w:divBdr>
            <w:top w:val="none" w:sz="0" w:space="0" w:color="auto"/>
            <w:left w:val="none" w:sz="0" w:space="0" w:color="auto"/>
            <w:bottom w:val="none" w:sz="0" w:space="0" w:color="auto"/>
            <w:right w:val="none" w:sz="0" w:space="0" w:color="auto"/>
          </w:divBdr>
        </w:div>
        <w:div w:id="1427458294">
          <w:marLeft w:val="0"/>
          <w:marRight w:val="0"/>
          <w:marTop w:val="0"/>
          <w:marBottom w:val="0"/>
          <w:divBdr>
            <w:top w:val="none" w:sz="0" w:space="0" w:color="auto"/>
            <w:left w:val="none" w:sz="0" w:space="0" w:color="auto"/>
            <w:bottom w:val="none" w:sz="0" w:space="0" w:color="auto"/>
            <w:right w:val="none" w:sz="0" w:space="0" w:color="auto"/>
          </w:divBdr>
        </w:div>
        <w:div w:id="1613131091">
          <w:marLeft w:val="0"/>
          <w:marRight w:val="0"/>
          <w:marTop w:val="0"/>
          <w:marBottom w:val="0"/>
          <w:divBdr>
            <w:top w:val="none" w:sz="0" w:space="0" w:color="auto"/>
            <w:left w:val="none" w:sz="0" w:space="0" w:color="auto"/>
            <w:bottom w:val="none" w:sz="0" w:space="0" w:color="auto"/>
            <w:right w:val="none" w:sz="0" w:space="0" w:color="auto"/>
          </w:divBdr>
        </w:div>
        <w:div w:id="2129426661">
          <w:marLeft w:val="0"/>
          <w:marRight w:val="0"/>
          <w:marTop w:val="0"/>
          <w:marBottom w:val="0"/>
          <w:divBdr>
            <w:top w:val="none" w:sz="0" w:space="0" w:color="auto"/>
            <w:left w:val="none" w:sz="0" w:space="0" w:color="auto"/>
            <w:bottom w:val="none" w:sz="0" w:space="0" w:color="auto"/>
            <w:right w:val="none" w:sz="0" w:space="0" w:color="auto"/>
          </w:divBdr>
        </w:div>
      </w:divsChild>
    </w:div>
    <w:div w:id="1392581183">
      <w:bodyDiv w:val="1"/>
      <w:marLeft w:val="0"/>
      <w:marRight w:val="0"/>
      <w:marTop w:val="0"/>
      <w:marBottom w:val="0"/>
      <w:divBdr>
        <w:top w:val="none" w:sz="0" w:space="0" w:color="auto"/>
        <w:left w:val="none" w:sz="0" w:space="0" w:color="auto"/>
        <w:bottom w:val="none" w:sz="0" w:space="0" w:color="auto"/>
        <w:right w:val="none" w:sz="0" w:space="0" w:color="auto"/>
      </w:divBdr>
    </w:div>
    <w:div w:id="1440952968">
      <w:bodyDiv w:val="1"/>
      <w:marLeft w:val="0"/>
      <w:marRight w:val="0"/>
      <w:marTop w:val="0"/>
      <w:marBottom w:val="0"/>
      <w:divBdr>
        <w:top w:val="none" w:sz="0" w:space="0" w:color="auto"/>
        <w:left w:val="none" w:sz="0" w:space="0" w:color="auto"/>
        <w:bottom w:val="none" w:sz="0" w:space="0" w:color="auto"/>
        <w:right w:val="none" w:sz="0" w:space="0" w:color="auto"/>
      </w:divBdr>
    </w:div>
    <w:div w:id="1452240600">
      <w:bodyDiv w:val="1"/>
      <w:marLeft w:val="0"/>
      <w:marRight w:val="0"/>
      <w:marTop w:val="0"/>
      <w:marBottom w:val="0"/>
      <w:divBdr>
        <w:top w:val="none" w:sz="0" w:space="0" w:color="auto"/>
        <w:left w:val="none" w:sz="0" w:space="0" w:color="auto"/>
        <w:bottom w:val="none" w:sz="0" w:space="0" w:color="auto"/>
        <w:right w:val="none" w:sz="0" w:space="0" w:color="auto"/>
      </w:divBdr>
    </w:div>
    <w:div w:id="1506821030">
      <w:bodyDiv w:val="1"/>
      <w:marLeft w:val="0"/>
      <w:marRight w:val="0"/>
      <w:marTop w:val="0"/>
      <w:marBottom w:val="0"/>
      <w:divBdr>
        <w:top w:val="none" w:sz="0" w:space="0" w:color="auto"/>
        <w:left w:val="none" w:sz="0" w:space="0" w:color="auto"/>
        <w:bottom w:val="none" w:sz="0" w:space="0" w:color="auto"/>
        <w:right w:val="none" w:sz="0" w:space="0" w:color="auto"/>
      </w:divBdr>
    </w:div>
    <w:div w:id="1527132434">
      <w:bodyDiv w:val="1"/>
      <w:marLeft w:val="0"/>
      <w:marRight w:val="0"/>
      <w:marTop w:val="0"/>
      <w:marBottom w:val="0"/>
      <w:divBdr>
        <w:top w:val="none" w:sz="0" w:space="0" w:color="auto"/>
        <w:left w:val="none" w:sz="0" w:space="0" w:color="auto"/>
        <w:bottom w:val="none" w:sz="0" w:space="0" w:color="auto"/>
        <w:right w:val="none" w:sz="0" w:space="0" w:color="auto"/>
      </w:divBdr>
    </w:div>
    <w:div w:id="1532378688">
      <w:bodyDiv w:val="1"/>
      <w:marLeft w:val="0"/>
      <w:marRight w:val="0"/>
      <w:marTop w:val="0"/>
      <w:marBottom w:val="0"/>
      <w:divBdr>
        <w:top w:val="none" w:sz="0" w:space="0" w:color="auto"/>
        <w:left w:val="none" w:sz="0" w:space="0" w:color="auto"/>
        <w:bottom w:val="none" w:sz="0" w:space="0" w:color="auto"/>
        <w:right w:val="none" w:sz="0" w:space="0" w:color="auto"/>
      </w:divBdr>
      <w:divsChild>
        <w:div w:id="2127313156">
          <w:marLeft w:val="0"/>
          <w:marRight w:val="0"/>
          <w:marTop w:val="0"/>
          <w:marBottom w:val="0"/>
          <w:divBdr>
            <w:top w:val="none" w:sz="0" w:space="0" w:color="auto"/>
            <w:left w:val="none" w:sz="0" w:space="0" w:color="auto"/>
            <w:bottom w:val="none" w:sz="0" w:space="0" w:color="auto"/>
            <w:right w:val="none" w:sz="0" w:space="0" w:color="auto"/>
          </w:divBdr>
          <w:divsChild>
            <w:div w:id="308823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131720">
      <w:bodyDiv w:val="1"/>
      <w:marLeft w:val="0"/>
      <w:marRight w:val="0"/>
      <w:marTop w:val="0"/>
      <w:marBottom w:val="0"/>
      <w:divBdr>
        <w:top w:val="none" w:sz="0" w:space="0" w:color="auto"/>
        <w:left w:val="none" w:sz="0" w:space="0" w:color="auto"/>
        <w:bottom w:val="none" w:sz="0" w:space="0" w:color="auto"/>
        <w:right w:val="none" w:sz="0" w:space="0" w:color="auto"/>
      </w:divBdr>
    </w:div>
    <w:div w:id="1552158863">
      <w:bodyDiv w:val="1"/>
      <w:marLeft w:val="0"/>
      <w:marRight w:val="0"/>
      <w:marTop w:val="0"/>
      <w:marBottom w:val="0"/>
      <w:divBdr>
        <w:top w:val="none" w:sz="0" w:space="0" w:color="auto"/>
        <w:left w:val="none" w:sz="0" w:space="0" w:color="auto"/>
        <w:bottom w:val="none" w:sz="0" w:space="0" w:color="auto"/>
        <w:right w:val="none" w:sz="0" w:space="0" w:color="auto"/>
      </w:divBdr>
    </w:div>
    <w:div w:id="1556695663">
      <w:bodyDiv w:val="1"/>
      <w:marLeft w:val="0"/>
      <w:marRight w:val="0"/>
      <w:marTop w:val="0"/>
      <w:marBottom w:val="0"/>
      <w:divBdr>
        <w:top w:val="none" w:sz="0" w:space="0" w:color="auto"/>
        <w:left w:val="none" w:sz="0" w:space="0" w:color="auto"/>
        <w:bottom w:val="none" w:sz="0" w:space="0" w:color="auto"/>
        <w:right w:val="none" w:sz="0" w:space="0" w:color="auto"/>
      </w:divBdr>
    </w:div>
    <w:div w:id="1559239610">
      <w:bodyDiv w:val="1"/>
      <w:marLeft w:val="0"/>
      <w:marRight w:val="0"/>
      <w:marTop w:val="0"/>
      <w:marBottom w:val="0"/>
      <w:divBdr>
        <w:top w:val="none" w:sz="0" w:space="0" w:color="auto"/>
        <w:left w:val="none" w:sz="0" w:space="0" w:color="auto"/>
        <w:bottom w:val="none" w:sz="0" w:space="0" w:color="auto"/>
        <w:right w:val="none" w:sz="0" w:space="0" w:color="auto"/>
      </w:divBdr>
      <w:divsChild>
        <w:div w:id="6103426">
          <w:marLeft w:val="0"/>
          <w:marRight w:val="0"/>
          <w:marTop w:val="0"/>
          <w:marBottom w:val="0"/>
          <w:divBdr>
            <w:top w:val="none" w:sz="0" w:space="0" w:color="auto"/>
            <w:left w:val="none" w:sz="0" w:space="0" w:color="auto"/>
            <w:bottom w:val="none" w:sz="0" w:space="0" w:color="auto"/>
            <w:right w:val="none" w:sz="0" w:space="0" w:color="auto"/>
          </w:divBdr>
        </w:div>
        <w:div w:id="319693481">
          <w:marLeft w:val="0"/>
          <w:marRight w:val="0"/>
          <w:marTop w:val="0"/>
          <w:marBottom w:val="0"/>
          <w:divBdr>
            <w:top w:val="none" w:sz="0" w:space="0" w:color="auto"/>
            <w:left w:val="none" w:sz="0" w:space="0" w:color="auto"/>
            <w:bottom w:val="none" w:sz="0" w:space="0" w:color="auto"/>
            <w:right w:val="none" w:sz="0" w:space="0" w:color="auto"/>
          </w:divBdr>
        </w:div>
        <w:div w:id="949822125">
          <w:marLeft w:val="0"/>
          <w:marRight w:val="0"/>
          <w:marTop w:val="0"/>
          <w:marBottom w:val="0"/>
          <w:divBdr>
            <w:top w:val="none" w:sz="0" w:space="0" w:color="auto"/>
            <w:left w:val="none" w:sz="0" w:space="0" w:color="auto"/>
            <w:bottom w:val="none" w:sz="0" w:space="0" w:color="auto"/>
            <w:right w:val="none" w:sz="0" w:space="0" w:color="auto"/>
          </w:divBdr>
        </w:div>
      </w:divsChild>
    </w:div>
    <w:div w:id="1564486114">
      <w:bodyDiv w:val="1"/>
      <w:marLeft w:val="0"/>
      <w:marRight w:val="0"/>
      <w:marTop w:val="0"/>
      <w:marBottom w:val="0"/>
      <w:divBdr>
        <w:top w:val="none" w:sz="0" w:space="0" w:color="auto"/>
        <w:left w:val="none" w:sz="0" w:space="0" w:color="auto"/>
        <w:bottom w:val="none" w:sz="0" w:space="0" w:color="auto"/>
        <w:right w:val="none" w:sz="0" w:space="0" w:color="auto"/>
      </w:divBdr>
      <w:divsChild>
        <w:div w:id="204878402">
          <w:marLeft w:val="0"/>
          <w:marRight w:val="0"/>
          <w:marTop w:val="0"/>
          <w:marBottom w:val="0"/>
          <w:divBdr>
            <w:top w:val="none" w:sz="0" w:space="0" w:color="auto"/>
            <w:left w:val="none" w:sz="0" w:space="0" w:color="auto"/>
            <w:bottom w:val="none" w:sz="0" w:space="0" w:color="auto"/>
            <w:right w:val="none" w:sz="0" w:space="0" w:color="auto"/>
          </w:divBdr>
        </w:div>
        <w:div w:id="711460807">
          <w:marLeft w:val="0"/>
          <w:marRight w:val="0"/>
          <w:marTop w:val="0"/>
          <w:marBottom w:val="0"/>
          <w:divBdr>
            <w:top w:val="none" w:sz="0" w:space="0" w:color="auto"/>
            <w:left w:val="none" w:sz="0" w:space="0" w:color="auto"/>
            <w:bottom w:val="none" w:sz="0" w:space="0" w:color="auto"/>
            <w:right w:val="none" w:sz="0" w:space="0" w:color="auto"/>
          </w:divBdr>
        </w:div>
        <w:div w:id="803161257">
          <w:marLeft w:val="0"/>
          <w:marRight w:val="0"/>
          <w:marTop w:val="0"/>
          <w:marBottom w:val="0"/>
          <w:divBdr>
            <w:top w:val="none" w:sz="0" w:space="0" w:color="auto"/>
            <w:left w:val="none" w:sz="0" w:space="0" w:color="auto"/>
            <w:bottom w:val="none" w:sz="0" w:space="0" w:color="auto"/>
            <w:right w:val="none" w:sz="0" w:space="0" w:color="auto"/>
          </w:divBdr>
        </w:div>
        <w:div w:id="1595623922">
          <w:marLeft w:val="0"/>
          <w:marRight w:val="0"/>
          <w:marTop w:val="0"/>
          <w:marBottom w:val="0"/>
          <w:divBdr>
            <w:top w:val="none" w:sz="0" w:space="0" w:color="auto"/>
            <w:left w:val="none" w:sz="0" w:space="0" w:color="auto"/>
            <w:bottom w:val="none" w:sz="0" w:space="0" w:color="auto"/>
            <w:right w:val="none" w:sz="0" w:space="0" w:color="auto"/>
          </w:divBdr>
        </w:div>
        <w:div w:id="1863931306">
          <w:marLeft w:val="0"/>
          <w:marRight w:val="0"/>
          <w:marTop w:val="0"/>
          <w:marBottom w:val="0"/>
          <w:divBdr>
            <w:top w:val="none" w:sz="0" w:space="0" w:color="auto"/>
            <w:left w:val="none" w:sz="0" w:space="0" w:color="auto"/>
            <w:bottom w:val="none" w:sz="0" w:space="0" w:color="auto"/>
            <w:right w:val="none" w:sz="0" w:space="0" w:color="auto"/>
          </w:divBdr>
        </w:div>
      </w:divsChild>
    </w:div>
    <w:div w:id="1567565693">
      <w:bodyDiv w:val="1"/>
      <w:marLeft w:val="0"/>
      <w:marRight w:val="0"/>
      <w:marTop w:val="0"/>
      <w:marBottom w:val="0"/>
      <w:divBdr>
        <w:top w:val="none" w:sz="0" w:space="0" w:color="auto"/>
        <w:left w:val="none" w:sz="0" w:space="0" w:color="auto"/>
        <w:bottom w:val="none" w:sz="0" w:space="0" w:color="auto"/>
        <w:right w:val="none" w:sz="0" w:space="0" w:color="auto"/>
      </w:divBdr>
      <w:divsChild>
        <w:div w:id="309944911">
          <w:marLeft w:val="0"/>
          <w:marRight w:val="0"/>
          <w:marTop w:val="0"/>
          <w:marBottom w:val="0"/>
          <w:divBdr>
            <w:top w:val="none" w:sz="0" w:space="0" w:color="auto"/>
            <w:left w:val="none" w:sz="0" w:space="0" w:color="auto"/>
            <w:bottom w:val="none" w:sz="0" w:space="0" w:color="auto"/>
            <w:right w:val="none" w:sz="0" w:space="0" w:color="auto"/>
          </w:divBdr>
        </w:div>
        <w:div w:id="504323965">
          <w:marLeft w:val="0"/>
          <w:marRight w:val="0"/>
          <w:marTop w:val="0"/>
          <w:marBottom w:val="0"/>
          <w:divBdr>
            <w:top w:val="none" w:sz="0" w:space="0" w:color="auto"/>
            <w:left w:val="none" w:sz="0" w:space="0" w:color="auto"/>
            <w:bottom w:val="none" w:sz="0" w:space="0" w:color="auto"/>
            <w:right w:val="none" w:sz="0" w:space="0" w:color="auto"/>
          </w:divBdr>
        </w:div>
      </w:divsChild>
    </w:div>
    <w:div w:id="1575582076">
      <w:bodyDiv w:val="1"/>
      <w:marLeft w:val="0"/>
      <w:marRight w:val="0"/>
      <w:marTop w:val="0"/>
      <w:marBottom w:val="0"/>
      <w:divBdr>
        <w:top w:val="none" w:sz="0" w:space="0" w:color="auto"/>
        <w:left w:val="none" w:sz="0" w:space="0" w:color="auto"/>
        <w:bottom w:val="none" w:sz="0" w:space="0" w:color="auto"/>
        <w:right w:val="none" w:sz="0" w:space="0" w:color="auto"/>
      </w:divBdr>
    </w:div>
    <w:div w:id="1587835954">
      <w:bodyDiv w:val="1"/>
      <w:marLeft w:val="0"/>
      <w:marRight w:val="0"/>
      <w:marTop w:val="0"/>
      <w:marBottom w:val="0"/>
      <w:divBdr>
        <w:top w:val="none" w:sz="0" w:space="0" w:color="auto"/>
        <w:left w:val="none" w:sz="0" w:space="0" w:color="auto"/>
        <w:bottom w:val="none" w:sz="0" w:space="0" w:color="auto"/>
        <w:right w:val="none" w:sz="0" w:space="0" w:color="auto"/>
      </w:divBdr>
    </w:div>
    <w:div w:id="1592279330">
      <w:bodyDiv w:val="1"/>
      <w:marLeft w:val="0"/>
      <w:marRight w:val="0"/>
      <w:marTop w:val="0"/>
      <w:marBottom w:val="0"/>
      <w:divBdr>
        <w:top w:val="none" w:sz="0" w:space="0" w:color="auto"/>
        <w:left w:val="none" w:sz="0" w:space="0" w:color="auto"/>
        <w:bottom w:val="none" w:sz="0" w:space="0" w:color="auto"/>
        <w:right w:val="none" w:sz="0" w:space="0" w:color="auto"/>
      </w:divBdr>
      <w:divsChild>
        <w:div w:id="48696080">
          <w:marLeft w:val="0"/>
          <w:marRight w:val="0"/>
          <w:marTop w:val="0"/>
          <w:marBottom w:val="0"/>
          <w:divBdr>
            <w:top w:val="none" w:sz="0" w:space="0" w:color="auto"/>
            <w:left w:val="none" w:sz="0" w:space="0" w:color="auto"/>
            <w:bottom w:val="none" w:sz="0" w:space="0" w:color="auto"/>
            <w:right w:val="none" w:sz="0" w:space="0" w:color="auto"/>
          </w:divBdr>
        </w:div>
        <w:div w:id="148140172">
          <w:marLeft w:val="0"/>
          <w:marRight w:val="0"/>
          <w:marTop w:val="0"/>
          <w:marBottom w:val="0"/>
          <w:divBdr>
            <w:top w:val="none" w:sz="0" w:space="0" w:color="auto"/>
            <w:left w:val="none" w:sz="0" w:space="0" w:color="auto"/>
            <w:bottom w:val="none" w:sz="0" w:space="0" w:color="auto"/>
            <w:right w:val="none" w:sz="0" w:space="0" w:color="auto"/>
          </w:divBdr>
        </w:div>
        <w:div w:id="204022225">
          <w:marLeft w:val="0"/>
          <w:marRight w:val="0"/>
          <w:marTop w:val="0"/>
          <w:marBottom w:val="0"/>
          <w:divBdr>
            <w:top w:val="none" w:sz="0" w:space="0" w:color="auto"/>
            <w:left w:val="none" w:sz="0" w:space="0" w:color="auto"/>
            <w:bottom w:val="none" w:sz="0" w:space="0" w:color="auto"/>
            <w:right w:val="none" w:sz="0" w:space="0" w:color="auto"/>
          </w:divBdr>
        </w:div>
        <w:div w:id="348412625">
          <w:marLeft w:val="0"/>
          <w:marRight w:val="0"/>
          <w:marTop w:val="0"/>
          <w:marBottom w:val="0"/>
          <w:divBdr>
            <w:top w:val="none" w:sz="0" w:space="0" w:color="auto"/>
            <w:left w:val="none" w:sz="0" w:space="0" w:color="auto"/>
            <w:bottom w:val="none" w:sz="0" w:space="0" w:color="auto"/>
            <w:right w:val="none" w:sz="0" w:space="0" w:color="auto"/>
          </w:divBdr>
          <w:divsChild>
            <w:div w:id="534512790">
              <w:marLeft w:val="0"/>
              <w:marRight w:val="0"/>
              <w:marTop w:val="0"/>
              <w:marBottom w:val="0"/>
              <w:divBdr>
                <w:top w:val="none" w:sz="0" w:space="0" w:color="auto"/>
                <w:left w:val="none" w:sz="0" w:space="0" w:color="auto"/>
                <w:bottom w:val="none" w:sz="0" w:space="0" w:color="auto"/>
                <w:right w:val="none" w:sz="0" w:space="0" w:color="auto"/>
              </w:divBdr>
            </w:div>
            <w:div w:id="647200414">
              <w:marLeft w:val="0"/>
              <w:marRight w:val="0"/>
              <w:marTop w:val="0"/>
              <w:marBottom w:val="0"/>
              <w:divBdr>
                <w:top w:val="none" w:sz="0" w:space="0" w:color="auto"/>
                <w:left w:val="none" w:sz="0" w:space="0" w:color="auto"/>
                <w:bottom w:val="none" w:sz="0" w:space="0" w:color="auto"/>
                <w:right w:val="none" w:sz="0" w:space="0" w:color="auto"/>
              </w:divBdr>
            </w:div>
            <w:div w:id="708535349">
              <w:marLeft w:val="0"/>
              <w:marRight w:val="0"/>
              <w:marTop w:val="0"/>
              <w:marBottom w:val="0"/>
              <w:divBdr>
                <w:top w:val="none" w:sz="0" w:space="0" w:color="auto"/>
                <w:left w:val="none" w:sz="0" w:space="0" w:color="auto"/>
                <w:bottom w:val="none" w:sz="0" w:space="0" w:color="auto"/>
                <w:right w:val="none" w:sz="0" w:space="0" w:color="auto"/>
              </w:divBdr>
            </w:div>
            <w:div w:id="888876620">
              <w:marLeft w:val="0"/>
              <w:marRight w:val="0"/>
              <w:marTop w:val="0"/>
              <w:marBottom w:val="0"/>
              <w:divBdr>
                <w:top w:val="none" w:sz="0" w:space="0" w:color="auto"/>
                <w:left w:val="none" w:sz="0" w:space="0" w:color="auto"/>
                <w:bottom w:val="none" w:sz="0" w:space="0" w:color="auto"/>
                <w:right w:val="none" w:sz="0" w:space="0" w:color="auto"/>
              </w:divBdr>
            </w:div>
            <w:div w:id="1800562470">
              <w:marLeft w:val="0"/>
              <w:marRight w:val="0"/>
              <w:marTop w:val="0"/>
              <w:marBottom w:val="0"/>
              <w:divBdr>
                <w:top w:val="none" w:sz="0" w:space="0" w:color="auto"/>
                <w:left w:val="none" w:sz="0" w:space="0" w:color="auto"/>
                <w:bottom w:val="none" w:sz="0" w:space="0" w:color="auto"/>
                <w:right w:val="none" w:sz="0" w:space="0" w:color="auto"/>
              </w:divBdr>
            </w:div>
          </w:divsChild>
        </w:div>
        <w:div w:id="446318798">
          <w:marLeft w:val="0"/>
          <w:marRight w:val="0"/>
          <w:marTop w:val="0"/>
          <w:marBottom w:val="0"/>
          <w:divBdr>
            <w:top w:val="none" w:sz="0" w:space="0" w:color="auto"/>
            <w:left w:val="none" w:sz="0" w:space="0" w:color="auto"/>
            <w:bottom w:val="none" w:sz="0" w:space="0" w:color="auto"/>
            <w:right w:val="none" w:sz="0" w:space="0" w:color="auto"/>
          </w:divBdr>
          <w:divsChild>
            <w:div w:id="413866241">
              <w:marLeft w:val="0"/>
              <w:marRight w:val="0"/>
              <w:marTop w:val="0"/>
              <w:marBottom w:val="0"/>
              <w:divBdr>
                <w:top w:val="none" w:sz="0" w:space="0" w:color="auto"/>
                <w:left w:val="none" w:sz="0" w:space="0" w:color="auto"/>
                <w:bottom w:val="none" w:sz="0" w:space="0" w:color="auto"/>
                <w:right w:val="none" w:sz="0" w:space="0" w:color="auto"/>
              </w:divBdr>
            </w:div>
            <w:div w:id="1102800242">
              <w:marLeft w:val="0"/>
              <w:marRight w:val="0"/>
              <w:marTop w:val="0"/>
              <w:marBottom w:val="0"/>
              <w:divBdr>
                <w:top w:val="none" w:sz="0" w:space="0" w:color="auto"/>
                <w:left w:val="none" w:sz="0" w:space="0" w:color="auto"/>
                <w:bottom w:val="none" w:sz="0" w:space="0" w:color="auto"/>
                <w:right w:val="none" w:sz="0" w:space="0" w:color="auto"/>
              </w:divBdr>
            </w:div>
            <w:div w:id="1485319711">
              <w:marLeft w:val="0"/>
              <w:marRight w:val="0"/>
              <w:marTop w:val="0"/>
              <w:marBottom w:val="0"/>
              <w:divBdr>
                <w:top w:val="none" w:sz="0" w:space="0" w:color="auto"/>
                <w:left w:val="none" w:sz="0" w:space="0" w:color="auto"/>
                <w:bottom w:val="none" w:sz="0" w:space="0" w:color="auto"/>
                <w:right w:val="none" w:sz="0" w:space="0" w:color="auto"/>
              </w:divBdr>
            </w:div>
            <w:div w:id="1865288694">
              <w:marLeft w:val="0"/>
              <w:marRight w:val="0"/>
              <w:marTop w:val="0"/>
              <w:marBottom w:val="0"/>
              <w:divBdr>
                <w:top w:val="none" w:sz="0" w:space="0" w:color="auto"/>
                <w:left w:val="none" w:sz="0" w:space="0" w:color="auto"/>
                <w:bottom w:val="none" w:sz="0" w:space="0" w:color="auto"/>
                <w:right w:val="none" w:sz="0" w:space="0" w:color="auto"/>
              </w:divBdr>
            </w:div>
            <w:div w:id="2122260950">
              <w:marLeft w:val="0"/>
              <w:marRight w:val="0"/>
              <w:marTop w:val="0"/>
              <w:marBottom w:val="0"/>
              <w:divBdr>
                <w:top w:val="none" w:sz="0" w:space="0" w:color="auto"/>
                <w:left w:val="none" w:sz="0" w:space="0" w:color="auto"/>
                <w:bottom w:val="none" w:sz="0" w:space="0" w:color="auto"/>
                <w:right w:val="none" w:sz="0" w:space="0" w:color="auto"/>
              </w:divBdr>
            </w:div>
          </w:divsChild>
        </w:div>
        <w:div w:id="452867675">
          <w:marLeft w:val="0"/>
          <w:marRight w:val="0"/>
          <w:marTop w:val="0"/>
          <w:marBottom w:val="0"/>
          <w:divBdr>
            <w:top w:val="none" w:sz="0" w:space="0" w:color="auto"/>
            <w:left w:val="none" w:sz="0" w:space="0" w:color="auto"/>
            <w:bottom w:val="none" w:sz="0" w:space="0" w:color="auto"/>
            <w:right w:val="none" w:sz="0" w:space="0" w:color="auto"/>
          </w:divBdr>
        </w:div>
        <w:div w:id="622229216">
          <w:marLeft w:val="0"/>
          <w:marRight w:val="0"/>
          <w:marTop w:val="0"/>
          <w:marBottom w:val="0"/>
          <w:divBdr>
            <w:top w:val="none" w:sz="0" w:space="0" w:color="auto"/>
            <w:left w:val="none" w:sz="0" w:space="0" w:color="auto"/>
            <w:bottom w:val="none" w:sz="0" w:space="0" w:color="auto"/>
            <w:right w:val="none" w:sz="0" w:space="0" w:color="auto"/>
          </w:divBdr>
          <w:divsChild>
            <w:div w:id="1476871704">
              <w:marLeft w:val="0"/>
              <w:marRight w:val="0"/>
              <w:marTop w:val="0"/>
              <w:marBottom w:val="0"/>
              <w:divBdr>
                <w:top w:val="none" w:sz="0" w:space="0" w:color="auto"/>
                <w:left w:val="none" w:sz="0" w:space="0" w:color="auto"/>
                <w:bottom w:val="none" w:sz="0" w:space="0" w:color="auto"/>
                <w:right w:val="none" w:sz="0" w:space="0" w:color="auto"/>
              </w:divBdr>
            </w:div>
          </w:divsChild>
        </w:div>
        <w:div w:id="656113139">
          <w:marLeft w:val="0"/>
          <w:marRight w:val="0"/>
          <w:marTop w:val="0"/>
          <w:marBottom w:val="0"/>
          <w:divBdr>
            <w:top w:val="none" w:sz="0" w:space="0" w:color="auto"/>
            <w:left w:val="none" w:sz="0" w:space="0" w:color="auto"/>
            <w:bottom w:val="none" w:sz="0" w:space="0" w:color="auto"/>
            <w:right w:val="none" w:sz="0" w:space="0" w:color="auto"/>
          </w:divBdr>
        </w:div>
        <w:div w:id="657534661">
          <w:marLeft w:val="0"/>
          <w:marRight w:val="0"/>
          <w:marTop w:val="0"/>
          <w:marBottom w:val="0"/>
          <w:divBdr>
            <w:top w:val="none" w:sz="0" w:space="0" w:color="auto"/>
            <w:left w:val="none" w:sz="0" w:space="0" w:color="auto"/>
            <w:bottom w:val="none" w:sz="0" w:space="0" w:color="auto"/>
            <w:right w:val="none" w:sz="0" w:space="0" w:color="auto"/>
          </w:divBdr>
        </w:div>
        <w:div w:id="762455390">
          <w:marLeft w:val="0"/>
          <w:marRight w:val="0"/>
          <w:marTop w:val="0"/>
          <w:marBottom w:val="0"/>
          <w:divBdr>
            <w:top w:val="none" w:sz="0" w:space="0" w:color="auto"/>
            <w:left w:val="none" w:sz="0" w:space="0" w:color="auto"/>
            <w:bottom w:val="none" w:sz="0" w:space="0" w:color="auto"/>
            <w:right w:val="none" w:sz="0" w:space="0" w:color="auto"/>
          </w:divBdr>
          <w:divsChild>
            <w:div w:id="16808858">
              <w:marLeft w:val="0"/>
              <w:marRight w:val="0"/>
              <w:marTop w:val="0"/>
              <w:marBottom w:val="0"/>
              <w:divBdr>
                <w:top w:val="none" w:sz="0" w:space="0" w:color="auto"/>
                <w:left w:val="none" w:sz="0" w:space="0" w:color="auto"/>
                <w:bottom w:val="none" w:sz="0" w:space="0" w:color="auto"/>
                <w:right w:val="none" w:sz="0" w:space="0" w:color="auto"/>
              </w:divBdr>
            </w:div>
            <w:div w:id="818965249">
              <w:marLeft w:val="0"/>
              <w:marRight w:val="0"/>
              <w:marTop w:val="0"/>
              <w:marBottom w:val="0"/>
              <w:divBdr>
                <w:top w:val="none" w:sz="0" w:space="0" w:color="auto"/>
                <w:left w:val="none" w:sz="0" w:space="0" w:color="auto"/>
                <w:bottom w:val="none" w:sz="0" w:space="0" w:color="auto"/>
                <w:right w:val="none" w:sz="0" w:space="0" w:color="auto"/>
              </w:divBdr>
            </w:div>
            <w:div w:id="1303460633">
              <w:marLeft w:val="0"/>
              <w:marRight w:val="0"/>
              <w:marTop w:val="0"/>
              <w:marBottom w:val="0"/>
              <w:divBdr>
                <w:top w:val="none" w:sz="0" w:space="0" w:color="auto"/>
                <w:left w:val="none" w:sz="0" w:space="0" w:color="auto"/>
                <w:bottom w:val="none" w:sz="0" w:space="0" w:color="auto"/>
                <w:right w:val="none" w:sz="0" w:space="0" w:color="auto"/>
              </w:divBdr>
            </w:div>
            <w:div w:id="1341859969">
              <w:marLeft w:val="0"/>
              <w:marRight w:val="0"/>
              <w:marTop w:val="0"/>
              <w:marBottom w:val="0"/>
              <w:divBdr>
                <w:top w:val="none" w:sz="0" w:space="0" w:color="auto"/>
                <w:left w:val="none" w:sz="0" w:space="0" w:color="auto"/>
                <w:bottom w:val="none" w:sz="0" w:space="0" w:color="auto"/>
                <w:right w:val="none" w:sz="0" w:space="0" w:color="auto"/>
              </w:divBdr>
            </w:div>
            <w:div w:id="1380786469">
              <w:marLeft w:val="0"/>
              <w:marRight w:val="0"/>
              <w:marTop w:val="0"/>
              <w:marBottom w:val="0"/>
              <w:divBdr>
                <w:top w:val="none" w:sz="0" w:space="0" w:color="auto"/>
                <w:left w:val="none" w:sz="0" w:space="0" w:color="auto"/>
                <w:bottom w:val="none" w:sz="0" w:space="0" w:color="auto"/>
                <w:right w:val="none" w:sz="0" w:space="0" w:color="auto"/>
              </w:divBdr>
            </w:div>
          </w:divsChild>
        </w:div>
        <w:div w:id="1154953290">
          <w:marLeft w:val="0"/>
          <w:marRight w:val="0"/>
          <w:marTop w:val="0"/>
          <w:marBottom w:val="0"/>
          <w:divBdr>
            <w:top w:val="none" w:sz="0" w:space="0" w:color="auto"/>
            <w:left w:val="none" w:sz="0" w:space="0" w:color="auto"/>
            <w:bottom w:val="none" w:sz="0" w:space="0" w:color="auto"/>
            <w:right w:val="none" w:sz="0" w:space="0" w:color="auto"/>
          </w:divBdr>
        </w:div>
        <w:div w:id="1239634309">
          <w:marLeft w:val="0"/>
          <w:marRight w:val="0"/>
          <w:marTop w:val="0"/>
          <w:marBottom w:val="0"/>
          <w:divBdr>
            <w:top w:val="none" w:sz="0" w:space="0" w:color="auto"/>
            <w:left w:val="none" w:sz="0" w:space="0" w:color="auto"/>
            <w:bottom w:val="none" w:sz="0" w:space="0" w:color="auto"/>
            <w:right w:val="none" w:sz="0" w:space="0" w:color="auto"/>
          </w:divBdr>
          <w:divsChild>
            <w:div w:id="542207624">
              <w:marLeft w:val="0"/>
              <w:marRight w:val="0"/>
              <w:marTop w:val="0"/>
              <w:marBottom w:val="0"/>
              <w:divBdr>
                <w:top w:val="none" w:sz="0" w:space="0" w:color="auto"/>
                <w:left w:val="none" w:sz="0" w:space="0" w:color="auto"/>
                <w:bottom w:val="none" w:sz="0" w:space="0" w:color="auto"/>
                <w:right w:val="none" w:sz="0" w:space="0" w:color="auto"/>
              </w:divBdr>
            </w:div>
            <w:div w:id="641039099">
              <w:marLeft w:val="0"/>
              <w:marRight w:val="0"/>
              <w:marTop w:val="0"/>
              <w:marBottom w:val="0"/>
              <w:divBdr>
                <w:top w:val="none" w:sz="0" w:space="0" w:color="auto"/>
                <w:left w:val="none" w:sz="0" w:space="0" w:color="auto"/>
                <w:bottom w:val="none" w:sz="0" w:space="0" w:color="auto"/>
                <w:right w:val="none" w:sz="0" w:space="0" w:color="auto"/>
              </w:divBdr>
            </w:div>
            <w:div w:id="685517998">
              <w:marLeft w:val="0"/>
              <w:marRight w:val="0"/>
              <w:marTop w:val="0"/>
              <w:marBottom w:val="0"/>
              <w:divBdr>
                <w:top w:val="none" w:sz="0" w:space="0" w:color="auto"/>
                <w:left w:val="none" w:sz="0" w:space="0" w:color="auto"/>
                <w:bottom w:val="none" w:sz="0" w:space="0" w:color="auto"/>
                <w:right w:val="none" w:sz="0" w:space="0" w:color="auto"/>
              </w:divBdr>
            </w:div>
            <w:div w:id="790132615">
              <w:marLeft w:val="0"/>
              <w:marRight w:val="0"/>
              <w:marTop w:val="0"/>
              <w:marBottom w:val="0"/>
              <w:divBdr>
                <w:top w:val="none" w:sz="0" w:space="0" w:color="auto"/>
                <w:left w:val="none" w:sz="0" w:space="0" w:color="auto"/>
                <w:bottom w:val="none" w:sz="0" w:space="0" w:color="auto"/>
                <w:right w:val="none" w:sz="0" w:space="0" w:color="auto"/>
              </w:divBdr>
            </w:div>
            <w:div w:id="2057898353">
              <w:marLeft w:val="0"/>
              <w:marRight w:val="0"/>
              <w:marTop w:val="0"/>
              <w:marBottom w:val="0"/>
              <w:divBdr>
                <w:top w:val="none" w:sz="0" w:space="0" w:color="auto"/>
                <w:left w:val="none" w:sz="0" w:space="0" w:color="auto"/>
                <w:bottom w:val="none" w:sz="0" w:space="0" w:color="auto"/>
                <w:right w:val="none" w:sz="0" w:space="0" w:color="auto"/>
              </w:divBdr>
            </w:div>
          </w:divsChild>
        </w:div>
        <w:div w:id="1244335964">
          <w:marLeft w:val="0"/>
          <w:marRight w:val="0"/>
          <w:marTop w:val="0"/>
          <w:marBottom w:val="0"/>
          <w:divBdr>
            <w:top w:val="none" w:sz="0" w:space="0" w:color="auto"/>
            <w:left w:val="none" w:sz="0" w:space="0" w:color="auto"/>
            <w:bottom w:val="none" w:sz="0" w:space="0" w:color="auto"/>
            <w:right w:val="none" w:sz="0" w:space="0" w:color="auto"/>
          </w:divBdr>
        </w:div>
        <w:div w:id="1315330904">
          <w:marLeft w:val="0"/>
          <w:marRight w:val="0"/>
          <w:marTop w:val="0"/>
          <w:marBottom w:val="0"/>
          <w:divBdr>
            <w:top w:val="none" w:sz="0" w:space="0" w:color="auto"/>
            <w:left w:val="none" w:sz="0" w:space="0" w:color="auto"/>
            <w:bottom w:val="none" w:sz="0" w:space="0" w:color="auto"/>
            <w:right w:val="none" w:sz="0" w:space="0" w:color="auto"/>
          </w:divBdr>
        </w:div>
        <w:div w:id="1337655764">
          <w:marLeft w:val="0"/>
          <w:marRight w:val="0"/>
          <w:marTop w:val="0"/>
          <w:marBottom w:val="0"/>
          <w:divBdr>
            <w:top w:val="none" w:sz="0" w:space="0" w:color="auto"/>
            <w:left w:val="none" w:sz="0" w:space="0" w:color="auto"/>
            <w:bottom w:val="none" w:sz="0" w:space="0" w:color="auto"/>
            <w:right w:val="none" w:sz="0" w:space="0" w:color="auto"/>
          </w:divBdr>
          <w:divsChild>
            <w:div w:id="585766934">
              <w:marLeft w:val="0"/>
              <w:marRight w:val="0"/>
              <w:marTop w:val="0"/>
              <w:marBottom w:val="0"/>
              <w:divBdr>
                <w:top w:val="none" w:sz="0" w:space="0" w:color="auto"/>
                <w:left w:val="none" w:sz="0" w:space="0" w:color="auto"/>
                <w:bottom w:val="none" w:sz="0" w:space="0" w:color="auto"/>
                <w:right w:val="none" w:sz="0" w:space="0" w:color="auto"/>
              </w:divBdr>
            </w:div>
            <w:div w:id="773017246">
              <w:marLeft w:val="0"/>
              <w:marRight w:val="0"/>
              <w:marTop w:val="0"/>
              <w:marBottom w:val="0"/>
              <w:divBdr>
                <w:top w:val="none" w:sz="0" w:space="0" w:color="auto"/>
                <w:left w:val="none" w:sz="0" w:space="0" w:color="auto"/>
                <w:bottom w:val="none" w:sz="0" w:space="0" w:color="auto"/>
                <w:right w:val="none" w:sz="0" w:space="0" w:color="auto"/>
              </w:divBdr>
            </w:div>
            <w:div w:id="863790116">
              <w:marLeft w:val="0"/>
              <w:marRight w:val="0"/>
              <w:marTop w:val="0"/>
              <w:marBottom w:val="0"/>
              <w:divBdr>
                <w:top w:val="none" w:sz="0" w:space="0" w:color="auto"/>
                <w:left w:val="none" w:sz="0" w:space="0" w:color="auto"/>
                <w:bottom w:val="none" w:sz="0" w:space="0" w:color="auto"/>
                <w:right w:val="none" w:sz="0" w:space="0" w:color="auto"/>
              </w:divBdr>
            </w:div>
            <w:div w:id="1661422735">
              <w:marLeft w:val="0"/>
              <w:marRight w:val="0"/>
              <w:marTop w:val="0"/>
              <w:marBottom w:val="0"/>
              <w:divBdr>
                <w:top w:val="none" w:sz="0" w:space="0" w:color="auto"/>
                <w:left w:val="none" w:sz="0" w:space="0" w:color="auto"/>
                <w:bottom w:val="none" w:sz="0" w:space="0" w:color="auto"/>
                <w:right w:val="none" w:sz="0" w:space="0" w:color="auto"/>
              </w:divBdr>
            </w:div>
            <w:div w:id="2109081863">
              <w:marLeft w:val="0"/>
              <w:marRight w:val="0"/>
              <w:marTop w:val="0"/>
              <w:marBottom w:val="0"/>
              <w:divBdr>
                <w:top w:val="none" w:sz="0" w:space="0" w:color="auto"/>
                <w:left w:val="none" w:sz="0" w:space="0" w:color="auto"/>
                <w:bottom w:val="none" w:sz="0" w:space="0" w:color="auto"/>
                <w:right w:val="none" w:sz="0" w:space="0" w:color="auto"/>
              </w:divBdr>
            </w:div>
          </w:divsChild>
        </w:div>
        <w:div w:id="1477525992">
          <w:marLeft w:val="0"/>
          <w:marRight w:val="0"/>
          <w:marTop w:val="0"/>
          <w:marBottom w:val="0"/>
          <w:divBdr>
            <w:top w:val="none" w:sz="0" w:space="0" w:color="auto"/>
            <w:left w:val="none" w:sz="0" w:space="0" w:color="auto"/>
            <w:bottom w:val="none" w:sz="0" w:space="0" w:color="auto"/>
            <w:right w:val="none" w:sz="0" w:space="0" w:color="auto"/>
          </w:divBdr>
          <w:divsChild>
            <w:div w:id="252714492">
              <w:marLeft w:val="0"/>
              <w:marRight w:val="0"/>
              <w:marTop w:val="0"/>
              <w:marBottom w:val="0"/>
              <w:divBdr>
                <w:top w:val="none" w:sz="0" w:space="0" w:color="auto"/>
                <w:left w:val="none" w:sz="0" w:space="0" w:color="auto"/>
                <w:bottom w:val="none" w:sz="0" w:space="0" w:color="auto"/>
                <w:right w:val="none" w:sz="0" w:space="0" w:color="auto"/>
              </w:divBdr>
            </w:div>
          </w:divsChild>
        </w:div>
        <w:div w:id="1761215622">
          <w:marLeft w:val="0"/>
          <w:marRight w:val="0"/>
          <w:marTop w:val="0"/>
          <w:marBottom w:val="0"/>
          <w:divBdr>
            <w:top w:val="none" w:sz="0" w:space="0" w:color="auto"/>
            <w:left w:val="none" w:sz="0" w:space="0" w:color="auto"/>
            <w:bottom w:val="none" w:sz="0" w:space="0" w:color="auto"/>
            <w:right w:val="none" w:sz="0" w:space="0" w:color="auto"/>
          </w:divBdr>
        </w:div>
        <w:div w:id="2008482253">
          <w:marLeft w:val="0"/>
          <w:marRight w:val="0"/>
          <w:marTop w:val="0"/>
          <w:marBottom w:val="0"/>
          <w:divBdr>
            <w:top w:val="none" w:sz="0" w:space="0" w:color="auto"/>
            <w:left w:val="none" w:sz="0" w:space="0" w:color="auto"/>
            <w:bottom w:val="none" w:sz="0" w:space="0" w:color="auto"/>
            <w:right w:val="none" w:sz="0" w:space="0" w:color="auto"/>
          </w:divBdr>
          <w:divsChild>
            <w:div w:id="449249557">
              <w:marLeft w:val="0"/>
              <w:marRight w:val="0"/>
              <w:marTop w:val="0"/>
              <w:marBottom w:val="0"/>
              <w:divBdr>
                <w:top w:val="none" w:sz="0" w:space="0" w:color="auto"/>
                <w:left w:val="none" w:sz="0" w:space="0" w:color="auto"/>
                <w:bottom w:val="none" w:sz="0" w:space="0" w:color="auto"/>
                <w:right w:val="none" w:sz="0" w:space="0" w:color="auto"/>
              </w:divBdr>
            </w:div>
            <w:div w:id="1368604505">
              <w:marLeft w:val="0"/>
              <w:marRight w:val="0"/>
              <w:marTop w:val="0"/>
              <w:marBottom w:val="0"/>
              <w:divBdr>
                <w:top w:val="none" w:sz="0" w:space="0" w:color="auto"/>
                <w:left w:val="none" w:sz="0" w:space="0" w:color="auto"/>
                <w:bottom w:val="none" w:sz="0" w:space="0" w:color="auto"/>
                <w:right w:val="none" w:sz="0" w:space="0" w:color="auto"/>
              </w:divBdr>
            </w:div>
          </w:divsChild>
        </w:div>
        <w:div w:id="2075085710">
          <w:marLeft w:val="0"/>
          <w:marRight w:val="0"/>
          <w:marTop w:val="0"/>
          <w:marBottom w:val="0"/>
          <w:divBdr>
            <w:top w:val="none" w:sz="0" w:space="0" w:color="auto"/>
            <w:left w:val="none" w:sz="0" w:space="0" w:color="auto"/>
            <w:bottom w:val="none" w:sz="0" w:space="0" w:color="auto"/>
            <w:right w:val="none" w:sz="0" w:space="0" w:color="auto"/>
          </w:divBdr>
          <w:divsChild>
            <w:div w:id="891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05573216">
      <w:bodyDiv w:val="1"/>
      <w:marLeft w:val="0"/>
      <w:marRight w:val="0"/>
      <w:marTop w:val="0"/>
      <w:marBottom w:val="0"/>
      <w:divBdr>
        <w:top w:val="none" w:sz="0" w:space="0" w:color="auto"/>
        <w:left w:val="none" w:sz="0" w:space="0" w:color="auto"/>
        <w:bottom w:val="none" w:sz="0" w:space="0" w:color="auto"/>
        <w:right w:val="none" w:sz="0" w:space="0" w:color="auto"/>
      </w:divBdr>
    </w:div>
    <w:div w:id="1608539578">
      <w:bodyDiv w:val="1"/>
      <w:marLeft w:val="0"/>
      <w:marRight w:val="0"/>
      <w:marTop w:val="0"/>
      <w:marBottom w:val="0"/>
      <w:divBdr>
        <w:top w:val="none" w:sz="0" w:space="0" w:color="auto"/>
        <w:left w:val="none" w:sz="0" w:space="0" w:color="auto"/>
        <w:bottom w:val="none" w:sz="0" w:space="0" w:color="auto"/>
        <w:right w:val="none" w:sz="0" w:space="0" w:color="auto"/>
      </w:divBdr>
    </w:div>
    <w:div w:id="1625968230">
      <w:bodyDiv w:val="1"/>
      <w:marLeft w:val="0"/>
      <w:marRight w:val="0"/>
      <w:marTop w:val="0"/>
      <w:marBottom w:val="0"/>
      <w:divBdr>
        <w:top w:val="none" w:sz="0" w:space="0" w:color="auto"/>
        <w:left w:val="none" w:sz="0" w:space="0" w:color="auto"/>
        <w:bottom w:val="none" w:sz="0" w:space="0" w:color="auto"/>
        <w:right w:val="none" w:sz="0" w:space="0" w:color="auto"/>
      </w:divBdr>
      <w:divsChild>
        <w:div w:id="13188246">
          <w:marLeft w:val="0"/>
          <w:marRight w:val="0"/>
          <w:marTop w:val="0"/>
          <w:marBottom w:val="0"/>
          <w:divBdr>
            <w:top w:val="none" w:sz="0" w:space="0" w:color="auto"/>
            <w:left w:val="none" w:sz="0" w:space="0" w:color="auto"/>
            <w:bottom w:val="none" w:sz="0" w:space="0" w:color="auto"/>
            <w:right w:val="none" w:sz="0" w:space="0" w:color="auto"/>
          </w:divBdr>
        </w:div>
        <w:div w:id="62992838">
          <w:marLeft w:val="0"/>
          <w:marRight w:val="0"/>
          <w:marTop w:val="0"/>
          <w:marBottom w:val="0"/>
          <w:divBdr>
            <w:top w:val="none" w:sz="0" w:space="0" w:color="auto"/>
            <w:left w:val="none" w:sz="0" w:space="0" w:color="auto"/>
            <w:bottom w:val="none" w:sz="0" w:space="0" w:color="auto"/>
            <w:right w:val="none" w:sz="0" w:space="0" w:color="auto"/>
          </w:divBdr>
        </w:div>
        <w:div w:id="88895891">
          <w:marLeft w:val="0"/>
          <w:marRight w:val="0"/>
          <w:marTop w:val="0"/>
          <w:marBottom w:val="0"/>
          <w:divBdr>
            <w:top w:val="none" w:sz="0" w:space="0" w:color="auto"/>
            <w:left w:val="none" w:sz="0" w:space="0" w:color="auto"/>
            <w:bottom w:val="none" w:sz="0" w:space="0" w:color="auto"/>
            <w:right w:val="none" w:sz="0" w:space="0" w:color="auto"/>
          </w:divBdr>
        </w:div>
        <w:div w:id="154877791">
          <w:marLeft w:val="0"/>
          <w:marRight w:val="0"/>
          <w:marTop w:val="0"/>
          <w:marBottom w:val="0"/>
          <w:divBdr>
            <w:top w:val="none" w:sz="0" w:space="0" w:color="auto"/>
            <w:left w:val="none" w:sz="0" w:space="0" w:color="auto"/>
            <w:bottom w:val="none" w:sz="0" w:space="0" w:color="auto"/>
            <w:right w:val="none" w:sz="0" w:space="0" w:color="auto"/>
          </w:divBdr>
        </w:div>
        <w:div w:id="161092919">
          <w:marLeft w:val="0"/>
          <w:marRight w:val="0"/>
          <w:marTop w:val="0"/>
          <w:marBottom w:val="0"/>
          <w:divBdr>
            <w:top w:val="none" w:sz="0" w:space="0" w:color="auto"/>
            <w:left w:val="none" w:sz="0" w:space="0" w:color="auto"/>
            <w:bottom w:val="none" w:sz="0" w:space="0" w:color="auto"/>
            <w:right w:val="none" w:sz="0" w:space="0" w:color="auto"/>
          </w:divBdr>
        </w:div>
        <w:div w:id="203106727">
          <w:marLeft w:val="0"/>
          <w:marRight w:val="0"/>
          <w:marTop w:val="0"/>
          <w:marBottom w:val="0"/>
          <w:divBdr>
            <w:top w:val="none" w:sz="0" w:space="0" w:color="auto"/>
            <w:left w:val="none" w:sz="0" w:space="0" w:color="auto"/>
            <w:bottom w:val="none" w:sz="0" w:space="0" w:color="auto"/>
            <w:right w:val="none" w:sz="0" w:space="0" w:color="auto"/>
          </w:divBdr>
        </w:div>
        <w:div w:id="300623366">
          <w:marLeft w:val="0"/>
          <w:marRight w:val="0"/>
          <w:marTop w:val="0"/>
          <w:marBottom w:val="0"/>
          <w:divBdr>
            <w:top w:val="none" w:sz="0" w:space="0" w:color="auto"/>
            <w:left w:val="none" w:sz="0" w:space="0" w:color="auto"/>
            <w:bottom w:val="none" w:sz="0" w:space="0" w:color="auto"/>
            <w:right w:val="none" w:sz="0" w:space="0" w:color="auto"/>
          </w:divBdr>
        </w:div>
        <w:div w:id="322969597">
          <w:marLeft w:val="0"/>
          <w:marRight w:val="0"/>
          <w:marTop w:val="0"/>
          <w:marBottom w:val="0"/>
          <w:divBdr>
            <w:top w:val="none" w:sz="0" w:space="0" w:color="auto"/>
            <w:left w:val="none" w:sz="0" w:space="0" w:color="auto"/>
            <w:bottom w:val="none" w:sz="0" w:space="0" w:color="auto"/>
            <w:right w:val="none" w:sz="0" w:space="0" w:color="auto"/>
          </w:divBdr>
        </w:div>
        <w:div w:id="328755737">
          <w:marLeft w:val="0"/>
          <w:marRight w:val="0"/>
          <w:marTop w:val="0"/>
          <w:marBottom w:val="0"/>
          <w:divBdr>
            <w:top w:val="none" w:sz="0" w:space="0" w:color="auto"/>
            <w:left w:val="none" w:sz="0" w:space="0" w:color="auto"/>
            <w:bottom w:val="none" w:sz="0" w:space="0" w:color="auto"/>
            <w:right w:val="none" w:sz="0" w:space="0" w:color="auto"/>
          </w:divBdr>
        </w:div>
        <w:div w:id="405230499">
          <w:marLeft w:val="0"/>
          <w:marRight w:val="0"/>
          <w:marTop w:val="0"/>
          <w:marBottom w:val="0"/>
          <w:divBdr>
            <w:top w:val="none" w:sz="0" w:space="0" w:color="auto"/>
            <w:left w:val="none" w:sz="0" w:space="0" w:color="auto"/>
            <w:bottom w:val="none" w:sz="0" w:space="0" w:color="auto"/>
            <w:right w:val="none" w:sz="0" w:space="0" w:color="auto"/>
          </w:divBdr>
        </w:div>
        <w:div w:id="587932852">
          <w:marLeft w:val="0"/>
          <w:marRight w:val="0"/>
          <w:marTop w:val="0"/>
          <w:marBottom w:val="0"/>
          <w:divBdr>
            <w:top w:val="none" w:sz="0" w:space="0" w:color="auto"/>
            <w:left w:val="none" w:sz="0" w:space="0" w:color="auto"/>
            <w:bottom w:val="none" w:sz="0" w:space="0" w:color="auto"/>
            <w:right w:val="none" w:sz="0" w:space="0" w:color="auto"/>
          </w:divBdr>
        </w:div>
        <w:div w:id="668142716">
          <w:marLeft w:val="0"/>
          <w:marRight w:val="0"/>
          <w:marTop w:val="0"/>
          <w:marBottom w:val="0"/>
          <w:divBdr>
            <w:top w:val="none" w:sz="0" w:space="0" w:color="auto"/>
            <w:left w:val="none" w:sz="0" w:space="0" w:color="auto"/>
            <w:bottom w:val="none" w:sz="0" w:space="0" w:color="auto"/>
            <w:right w:val="none" w:sz="0" w:space="0" w:color="auto"/>
          </w:divBdr>
        </w:div>
        <w:div w:id="723797661">
          <w:marLeft w:val="0"/>
          <w:marRight w:val="0"/>
          <w:marTop w:val="0"/>
          <w:marBottom w:val="0"/>
          <w:divBdr>
            <w:top w:val="none" w:sz="0" w:space="0" w:color="auto"/>
            <w:left w:val="none" w:sz="0" w:space="0" w:color="auto"/>
            <w:bottom w:val="none" w:sz="0" w:space="0" w:color="auto"/>
            <w:right w:val="none" w:sz="0" w:space="0" w:color="auto"/>
          </w:divBdr>
        </w:div>
        <w:div w:id="763498245">
          <w:marLeft w:val="0"/>
          <w:marRight w:val="0"/>
          <w:marTop w:val="0"/>
          <w:marBottom w:val="0"/>
          <w:divBdr>
            <w:top w:val="none" w:sz="0" w:space="0" w:color="auto"/>
            <w:left w:val="none" w:sz="0" w:space="0" w:color="auto"/>
            <w:bottom w:val="none" w:sz="0" w:space="0" w:color="auto"/>
            <w:right w:val="none" w:sz="0" w:space="0" w:color="auto"/>
          </w:divBdr>
        </w:div>
        <w:div w:id="803157786">
          <w:marLeft w:val="0"/>
          <w:marRight w:val="0"/>
          <w:marTop w:val="0"/>
          <w:marBottom w:val="0"/>
          <w:divBdr>
            <w:top w:val="none" w:sz="0" w:space="0" w:color="auto"/>
            <w:left w:val="none" w:sz="0" w:space="0" w:color="auto"/>
            <w:bottom w:val="none" w:sz="0" w:space="0" w:color="auto"/>
            <w:right w:val="none" w:sz="0" w:space="0" w:color="auto"/>
          </w:divBdr>
        </w:div>
        <w:div w:id="810564646">
          <w:marLeft w:val="0"/>
          <w:marRight w:val="0"/>
          <w:marTop w:val="0"/>
          <w:marBottom w:val="0"/>
          <w:divBdr>
            <w:top w:val="none" w:sz="0" w:space="0" w:color="auto"/>
            <w:left w:val="none" w:sz="0" w:space="0" w:color="auto"/>
            <w:bottom w:val="none" w:sz="0" w:space="0" w:color="auto"/>
            <w:right w:val="none" w:sz="0" w:space="0" w:color="auto"/>
          </w:divBdr>
        </w:div>
        <w:div w:id="830369705">
          <w:marLeft w:val="0"/>
          <w:marRight w:val="0"/>
          <w:marTop w:val="0"/>
          <w:marBottom w:val="0"/>
          <w:divBdr>
            <w:top w:val="none" w:sz="0" w:space="0" w:color="auto"/>
            <w:left w:val="none" w:sz="0" w:space="0" w:color="auto"/>
            <w:bottom w:val="none" w:sz="0" w:space="0" w:color="auto"/>
            <w:right w:val="none" w:sz="0" w:space="0" w:color="auto"/>
          </w:divBdr>
        </w:div>
        <w:div w:id="834883701">
          <w:marLeft w:val="0"/>
          <w:marRight w:val="0"/>
          <w:marTop w:val="0"/>
          <w:marBottom w:val="0"/>
          <w:divBdr>
            <w:top w:val="none" w:sz="0" w:space="0" w:color="auto"/>
            <w:left w:val="none" w:sz="0" w:space="0" w:color="auto"/>
            <w:bottom w:val="none" w:sz="0" w:space="0" w:color="auto"/>
            <w:right w:val="none" w:sz="0" w:space="0" w:color="auto"/>
          </w:divBdr>
        </w:div>
        <w:div w:id="863666004">
          <w:marLeft w:val="0"/>
          <w:marRight w:val="0"/>
          <w:marTop w:val="0"/>
          <w:marBottom w:val="0"/>
          <w:divBdr>
            <w:top w:val="none" w:sz="0" w:space="0" w:color="auto"/>
            <w:left w:val="none" w:sz="0" w:space="0" w:color="auto"/>
            <w:bottom w:val="none" w:sz="0" w:space="0" w:color="auto"/>
            <w:right w:val="none" w:sz="0" w:space="0" w:color="auto"/>
          </w:divBdr>
        </w:div>
        <w:div w:id="957489845">
          <w:marLeft w:val="0"/>
          <w:marRight w:val="0"/>
          <w:marTop w:val="0"/>
          <w:marBottom w:val="0"/>
          <w:divBdr>
            <w:top w:val="none" w:sz="0" w:space="0" w:color="auto"/>
            <w:left w:val="none" w:sz="0" w:space="0" w:color="auto"/>
            <w:bottom w:val="none" w:sz="0" w:space="0" w:color="auto"/>
            <w:right w:val="none" w:sz="0" w:space="0" w:color="auto"/>
          </w:divBdr>
        </w:div>
        <w:div w:id="964581473">
          <w:marLeft w:val="0"/>
          <w:marRight w:val="0"/>
          <w:marTop w:val="0"/>
          <w:marBottom w:val="0"/>
          <w:divBdr>
            <w:top w:val="none" w:sz="0" w:space="0" w:color="auto"/>
            <w:left w:val="none" w:sz="0" w:space="0" w:color="auto"/>
            <w:bottom w:val="none" w:sz="0" w:space="0" w:color="auto"/>
            <w:right w:val="none" w:sz="0" w:space="0" w:color="auto"/>
          </w:divBdr>
        </w:div>
        <w:div w:id="1058893099">
          <w:marLeft w:val="0"/>
          <w:marRight w:val="0"/>
          <w:marTop w:val="0"/>
          <w:marBottom w:val="0"/>
          <w:divBdr>
            <w:top w:val="none" w:sz="0" w:space="0" w:color="auto"/>
            <w:left w:val="none" w:sz="0" w:space="0" w:color="auto"/>
            <w:bottom w:val="none" w:sz="0" w:space="0" w:color="auto"/>
            <w:right w:val="none" w:sz="0" w:space="0" w:color="auto"/>
          </w:divBdr>
        </w:div>
        <w:div w:id="1059942695">
          <w:marLeft w:val="0"/>
          <w:marRight w:val="0"/>
          <w:marTop w:val="0"/>
          <w:marBottom w:val="0"/>
          <w:divBdr>
            <w:top w:val="none" w:sz="0" w:space="0" w:color="auto"/>
            <w:left w:val="none" w:sz="0" w:space="0" w:color="auto"/>
            <w:bottom w:val="none" w:sz="0" w:space="0" w:color="auto"/>
            <w:right w:val="none" w:sz="0" w:space="0" w:color="auto"/>
          </w:divBdr>
        </w:div>
        <w:div w:id="1092242480">
          <w:marLeft w:val="0"/>
          <w:marRight w:val="0"/>
          <w:marTop w:val="0"/>
          <w:marBottom w:val="0"/>
          <w:divBdr>
            <w:top w:val="none" w:sz="0" w:space="0" w:color="auto"/>
            <w:left w:val="none" w:sz="0" w:space="0" w:color="auto"/>
            <w:bottom w:val="none" w:sz="0" w:space="0" w:color="auto"/>
            <w:right w:val="none" w:sz="0" w:space="0" w:color="auto"/>
          </w:divBdr>
        </w:div>
        <w:div w:id="1125734005">
          <w:marLeft w:val="0"/>
          <w:marRight w:val="0"/>
          <w:marTop w:val="0"/>
          <w:marBottom w:val="0"/>
          <w:divBdr>
            <w:top w:val="none" w:sz="0" w:space="0" w:color="auto"/>
            <w:left w:val="none" w:sz="0" w:space="0" w:color="auto"/>
            <w:bottom w:val="none" w:sz="0" w:space="0" w:color="auto"/>
            <w:right w:val="none" w:sz="0" w:space="0" w:color="auto"/>
          </w:divBdr>
        </w:div>
        <w:div w:id="1128011727">
          <w:marLeft w:val="0"/>
          <w:marRight w:val="0"/>
          <w:marTop w:val="0"/>
          <w:marBottom w:val="0"/>
          <w:divBdr>
            <w:top w:val="none" w:sz="0" w:space="0" w:color="auto"/>
            <w:left w:val="none" w:sz="0" w:space="0" w:color="auto"/>
            <w:bottom w:val="none" w:sz="0" w:space="0" w:color="auto"/>
            <w:right w:val="none" w:sz="0" w:space="0" w:color="auto"/>
          </w:divBdr>
        </w:div>
        <w:div w:id="1181432056">
          <w:marLeft w:val="0"/>
          <w:marRight w:val="0"/>
          <w:marTop w:val="0"/>
          <w:marBottom w:val="0"/>
          <w:divBdr>
            <w:top w:val="none" w:sz="0" w:space="0" w:color="auto"/>
            <w:left w:val="none" w:sz="0" w:space="0" w:color="auto"/>
            <w:bottom w:val="none" w:sz="0" w:space="0" w:color="auto"/>
            <w:right w:val="none" w:sz="0" w:space="0" w:color="auto"/>
          </w:divBdr>
        </w:div>
        <w:div w:id="1195268169">
          <w:marLeft w:val="0"/>
          <w:marRight w:val="0"/>
          <w:marTop w:val="0"/>
          <w:marBottom w:val="0"/>
          <w:divBdr>
            <w:top w:val="none" w:sz="0" w:space="0" w:color="auto"/>
            <w:left w:val="none" w:sz="0" w:space="0" w:color="auto"/>
            <w:bottom w:val="none" w:sz="0" w:space="0" w:color="auto"/>
            <w:right w:val="none" w:sz="0" w:space="0" w:color="auto"/>
          </w:divBdr>
        </w:div>
        <w:div w:id="1211503989">
          <w:marLeft w:val="0"/>
          <w:marRight w:val="0"/>
          <w:marTop w:val="0"/>
          <w:marBottom w:val="0"/>
          <w:divBdr>
            <w:top w:val="none" w:sz="0" w:space="0" w:color="auto"/>
            <w:left w:val="none" w:sz="0" w:space="0" w:color="auto"/>
            <w:bottom w:val="none" w:sz="0" w:space="0" w:color="auto"/>
            <w:right w:val="none" w:sz="0" w:space="0" w:color="auto"/>
          </w:divBdr>
        </w:div>
        <w:div w:id="1212498729">
          <w:marLeft w:val="0"/>
          <w:marRight w:val="0"/>
          <w:marTop w:val="0"/>
          <w:marBottom w:val="0"/>
          <w:divBdr>
            <w:top w:val="none" w:sz="0" w:space="0" w:color="auto"/>
            <w:left w:val="none" w:sz="0" w:space="0" w:color="auto"/>
            <w:bottom w:val="none" w:sz="0" w:space="0" w:color="auto"/>
            <w:right w:val="none" w:sz="0" w:space="0" w:color="auto"/>
          </w:divBdr>
        </w:div>
        <w:div w:id="1268385179">
          <w:marLeft w:val="0"/>
          <w:marRight w:val="0"/>
          <w:marTop w:val="0"/>
          <w:marBottom w:val="0"/>
          <w:divBdr>
            <w:top w:val="none" w:sz="0" w:space="0" w:color="auto"/>
            <w:left w:val="none" w:sz="0" w:space="0" w:color="auto"/>
            <w:bottom w:val="none" w:sz="0" w:space="0" w:color="auto"/>
            <w:right w:val="none" w:sz="0" w:space="0" w:color="auto"/>
          </w:divBdr>
        </w:div>
        <w:div w:id="1364938791">
          <w:marLeft w:val="0"/>
          <w:marRight w:val="0"/>
          <w:marTop w:val="0"/>
          <w:marBottom w:val="0"/>
          <w:divBdr>
            <w:top w:val="none" w:sz="0" w:space="0" w:color="auto"/>
            <w:left w:val="none" w:sz="0" w:space="0" w:color="auto"/>
            <w:bottom w:val="none" w:sz="0" w:space="0" w:color="auto"/>
            <w:right w:val="none" w:sz="0" w:space="0" w:color="auto"/>
          </w:divBdr>
        </w:div>
        <w:div w:id="1446271976">
          <w:marLeft w:val="0"/>
          <w:marRight w:val="0"/>
          <w:marTop w:val="0"/>
          <w:marBottom w:val="0"/>
          <w:divBdr>
            <w:top w:val="none" w:sz="0" w:space="0" w:color="auto"/>
            <w:left w:val="none" w:sz="0" w:space="0" w:color="auto"/>
            <w:bottom w:val="none" w:sz="0" w:space="0" w:color="auto"/>
            <w:right w:val="none" w:sz="0" w:space="0" w:color="auto"/>
          </w:divBdr>
        </w:div>
        <w:div w:id="1570730621">
          <w:marLeft w:val="0"/>
          <w:marRight w:val="0"/>
          <w:marTop w:val="0"/>
          <w:marBottom w:val="0"/>
          <w:divBdr>
            <w:top w:val="none" w:sz="0" w:space="0" w:color="auto"/>
            <w:left w:val="none" w:sz="0" w:space="0" w:color="auto"/>
            <w:bottom w:val="none" w:sz="0" w:space="0" w:color="auto"/>
            <w:right w:val="none" w:sz="0" w:space="0" w:color="auto"/>
          </w:divBdr>
        </w:div>
        <w:div w:id="1646664119">
          <w:marLeft w:val="0"/>
          <w:marRight w:val="0"/>
          <w:marTop w:val="0"/>
          <w:marBottom w:val="0"/>
          <w:divBdr>
            <w:top w:val="none" w:sz="0" w:space="0" w:color="auto"/>
            <w:left w:val="none" w:sz="0" w:space="0" w:color="auto"/>
            <w:bottom w:val="none" w:sz="0" w:space="0" w:color="auto"/>
            <w:right w:val="none" w:sz="0" w:space="0" w:color="auto"/>
          </w:divBdr>
        </w:div>
        <w:div w:id="1672221676">
          <w:marLeft w:val="0"/>
          <w:marRight w:val="0"/>
          <w:marTop w:val="0"/>
          <w:marBottom w:val="0"/>
          <w:divBdr>
            <w:top w:val="none" w:sz="0" w:space="0" w:color="auto"/>
            <w:left w:val="none" w:sz="0" w:space="0" w:color="auto"/>
            <w:bottom w:val="none" w:sz="0" w:space="0" w:color="auto"/>
            <w:right w:val="none" w:sz="0" w:space="0" w:color="auto"/>
          </w:divBdr>
        </w:div>
        <w:div w:id="1703944167">
          <w:marLeft w:val="0"/>
          <w:marRight w:val="0"/>
          <w:marTop w:val="0"/>
          <w:marBottom w:val="0"/>
          <w:divBdr>
            <w:top w:val="none" w:sz="0" w:space="0" w:color="auto"/>
            <w:left w:val="none" w:sz="0" w:space="0" w:color="auto"/>
            <w:bottom w:val="none" w:sz="0" w:space="0" w:color="auto"/>
            <w:right w:val="none" w:sz="0" w:space="0" w:color="auto"/>
          </w:divBdr>
        </w:div>
        <w:div w:id="1732196617">
          <w:marLeft w:val="0"/>
          <w:marRight w:val="0"/>
          <w:marTop w:val="0"/>
          <w:marBottom w:val="0"/>
          <w:divBdr>
            <w:top w:val="none" w:sz="0" w:space="0" w:color="auto"/>
            <w:left w:val="none" w:sz="0" w:space="0" w:color="auto"/>
            <w:bottom w:val="none" w:sz="0" w:space="0" w:color="auto"/>
            <w:right w:val="none" w:sz="0" w:space="0" w:color="auto"/>
          </w:divBdr>
        </w:div>
        <w:div w:id="1742019197">
          <w:marLeft w:val="0"/>
          <w:marRight w:val="0"/>
          <w:marTop w:val="0"/>
          <w:marBottom w:val="0"/>
          <w:divBdr>
            <w:top w:val="none" w:sz="0" w:space="0" w:color="auto"/>
            <w:left w:val="none" w:sz="0" w:space="0" w:color="auto"/>
            <w:bottom w:val="none" w:sz="0" w:space="0" w:color="auto"/>
            <w:right w:val="none" w:sz="0" w:space="0" w:color="auto"/>
          </w:divBdr>
        </w:div>
        <w:div w:id="1812408285">
          <w:marLeft w:val="0"/>
          <w:marRight w:val="0"/>
          <w:marTop w:val="0"/>
          <w:marBottom w:val="0"/>
          <w:divBdr>
            <w:top w:val="none" w:sz="0" w:space="0" w:color="auto"/>
            <w:left w:val="none" w:sz="0" w:space="0" w:color="auto"/>
            <w:bottom w:val="none" w:sz="0" w:space="0" w:color="auto"/>
            <w:right w:val="none" w:sz="0" w:space="0" w:color="auto"/>
          </w:divBdr>
        </w:div>
        <w:div w:id="1862668528">
          <w:marLeft w:val="0"/>
          <w:marRight w:val="0"/>
          <w:marTop w:val="0"/>
          <w:marBottom w:val="0"/>
          <w:divBdr>
            <w:top w:val="none" w:sz="0" w:space="0" w:color="auto"/>
            <w:left w:val="none" w:sz="0" w:space="0" w:color="auto"/>
            <w:bottom w:val="none" w:sz="0" w:space="0" w:color="auto"/>
            <w:right w:val="none" w:sz="0" w:space="0" w:color="auto"/>
          </w:divBdr>
        </w:div>
        <w:div w:id="1903983544">
          <w:marLeft w:val="0"/>
          <w:marRight w:val="0"/>
          <w:marTop w:val="0"/>
          <w:marBottom w:val="0"/>
          <w:divBdr>
            <w:top w:val="none" w:sz="0" w:space="0" w:color="auto"/>
            <w:left w:val="none" w:sz="0" w:space="0" w:color="auto"/>
            <w:bottom w:val="none" w:sz="0" w:space="0" w:color="auto"/>
            <w:right w:val="none" w:sz="0" w:space="0" w:color="auto"/>
          </w:divBdr>
        </w:div>
        <w:div w:id="1941060113">
          <w:marLeft w:val="0"/>
          <w:marRight w:val="0"/>
          <w:marTop w:val="0"/>
          <w:marBottom w:val="0"/>
          <w:divBdr>
            <w:top w:val="none" w:sz="0" w:space="0" w:color="auto"/>
            <w:left w:val="none" w:sz="0" w:space="0" w:color="auto"/>
            <w:bottom w:val="none" w:sz="0" w:space="0" w:color="auto"/>
            <w:right w:val="none" w:sz="0" w:space="0" w:color="auto"/>
          </w:divBdr>
        </w:div>
        <w:div w:id="1980262285">
          <w:marLeft w:val="0"/>
          <w:marRight w:val="0"/>
          <w:marTop w:val="0"/>
          <w:marBottom w:val="0"/>
          <w:divBdr>
            <w:top w:val="none" w:sz="0" w:space="0" w:color="auto"/>
            <w:left w:val="none" w:sz="0" w:space="0" w:color="auto"/>
            <w:bottom w:val="none" w:sz="0" w:space="0" w:color="auto"/>
            <w:right w:val="none" w:sz="0" w:space="0" w:color="auto"/>
          </w:divBdr>
        </w:div>
        <w:div w:id="2002387960">
          <w:marLeft w:val="0"/>
          <w:marRight w:val="0"/>
          <w:marTop w:val="0"/>
          <w:marBottom w:val="0"/>
          <w:divBdr>
            <w:top w:val="none" w:sz="0" w:space="0" w:color="auto"/>
            <w:left w:val="none" w:sz="0" w:space="0" w:color="auto"/>
            <w:bottom w:val="none" w:sz="0" w:space="0" w:color="auto"/>
            <w:right w:val="none" w:sz="0" w:space="0" w:color="auto"/>
          </w:divBdr>
        </w:div>
        <w:div w:id="2006198438">
          <w:marLeft w:val="0"/>
          <w:marRight w:val="0"/>
          <w:marTop w:val="0"/>
          <w:marBottom w:val="0"/>
          <w:divBdr>
            <w:top w:val="none" w:sz="0" w:space="0" w:color="auto"/>
            <w:left w:val="none" w:sz="0" w:space="0" w:color="auto"/>
            <w:bottom w:val="none" w:sz="0" w:space="0" w:color="auto"/>
            <w:right w:val="none" w:sz="0" w:space="0" w:color="auto"/>
          </w:divBdr>
          <w:divsChild>
            <w:div w:id="2040350391">
              <w:marLeft w:val="-75"/>
              <w:marRight w:val="0"/>
              <w:marTop w:val="30"/>
              <w:marBottom w:val="30"/>
              <w:divBdr>
                <w:top w:val="none" w:sz="0" w:space="0" w:color="auto"/>
                <w:left w:val="none" w:sz="0" w:space="0" w:color="auto"/>
                <w:bottom w:val="none" w:sz="0" w:space="0" w:color="auto"/>
                <w:right w:val="none" w:sz="0" w:space="0" w:color="auto"/>
              </w:divBdr>
              <w:divsChild>
                <w:div w:id="142353218">
                  <w:marLeft w:val="0"/>
                  <w:marRight w:val="0"/>
                  <w:marTop w:val="0"/>
                  <w:marBottom w:val="0"/>
                  <w:divBdr>
                    <w:top w:val="none" w:sz="0" w:space="0" w:color="auto"/>
                    <w:left w:val="none" w:sz="0" w:space="0" w:color="auto"/>
                    <w:bottom w:val="none" w:sz="0" w:space="0" w:color="auto"/>
                    <w:right w:val="none" w:sz="0" w:space="0" w:color="auto"/>
                  </w:divBdr>
                  <w:divsChild>
                    <w:div w:id="1733698492">
                      <w:marLeft w:val="0"/>
                      <w:marRight w:val="0"/>
                      <w:marTop w:val="0"/>
                      <w:marBottom w:val="0"/>
                      <w:divBdr>
                        <w:top w:val="none" w:sz="0" w:space="0" w:color="auto"/>
                        <w:left w:val="none" w:sz="0" w:space="0" w:color="auto"/>
                        <w:bottom w:val="none" w:sz="0" w:space="0" w:color="auto"/>
                        <w:right w:val="none" w:sz="0" w:space="0" w:color="auto"/>
                      </w:divBdr>
                    </w:div>
                  </w:divsChild>
                </w:div>
                <w:div w:id="222715940">
                  <w:marLeft w:val="0"/>
                  <w:marRight w:val="0"/>
                  <w:marTop w:val="0"/>
                  <w:marBottom w:val="0"/>
                  <w:divBdr>
                    <w:top w:val="none" w:sz="0" w:space="0" w:color="auto"/>
                    <w:left w:val="none" w:sz="0" w:space="0" w:color="auto"/>
                    <w:bottom w:val="none" w:sz="0" w:space="0" w:color="auto"/>
                    <w:right w:val="none" w:sz="0" w:space="0" w:color="auto"/>
                  </w:divBdr>
                  <w:divsChild>
                    <w:div w:id="1147283569">
                      <w:marLeft w:val="0"/>
                      <w:marRight w:val="0"/>
                      <w:marTop w:val="0"/>
                      <w:marBottom w:val="0"/>
                      <w:divBdr>
                        <w:top w:val="none" w:sz="0" w:space="0" w:color="auto"/>
                        <w:left w:val="none" w:sz="0" w:space="0" w:color="auto"/>
                        <w:bottom w:val="none" w:sz="0" w:space="0" w:color="auto"/>
                        <w:right w:val="none" w:sz="0" w:space="0" w:color="auto"/>
                      </w:divBdr>
                    </w:div>
                  </w:divsChild>
                </w:div>
                <w:div w:id="524713307">
                  <w:marLeft w:val="0"/>
                  <w:marRight w:val="0"/>
                  <w:marTop w:val="0"/>
                  <w:marBottom w:val="0"/>
                  <w:divBdr>
                    <w:top w:val="none" w:sz="0" w:space="0" w:color="auto"/>
                    <w:left w:val="none" w:sz="0" w:space="0" w:color="auto"/>
                    <w:bottom w:val="none" w:sz="0" w:space="0" w:color="auto"/>
                    <w:right w:val="none" w:sz="0" w:space="0" w:color="auto"/>
                  </w:divBdr>
                  <w:divsChild>
                    <w:div w:id="2132288195">
                      <w:marLeft w:val="0"/>
                      <w:marRight w:val="0"/>
                      <w:marTop w:val="0"/>
                      <w:marBottom w:val="0"/>
                      <w:divBdr>
                        <w:top w:val="none" w:sz="0" w:space="0" w:color="auto"/>
                        <w:left w:val="none" w:sz="0" w:space="0" w:color="auto"/>
                        <w:bottom w:val="none" w:sz="0" w:space="0" w:color="auto"/>
                        <w:right w:val="none" w:sz="0" w:space="0" w:color="auto"/>
                      </w:divBdr>
                    </w:div>
                  </w:divsChild>
                </w:div>
                <w:div w:id="735275962">
                  <w:marLeft w:val="0"/>
                  <w:marRight w:val="0"/>
                  <w:marTop w:val="0"/>
                  <w:marBottom w:val="0"/>
                  <w:divBdr>
                    <w:top w:val="none" w:sz="0" w:space="0" w:color="auto"/>
                    <w:left w:val="none" w:sz="0" w:space="0" w:color="auto"/>
                    <w:bottom w:val="none" w:sz="0" w:space="0" w:color="auto"/>
                    <w:right w:val="none" w:sz="0" w:space="0" w:color="auto"/>
                  </w:divBdr>
                  <w:divsChild>
                    <w:div w:id="1519584307">
                      <w:marLeft w:val="0"/>
                      <w:marRight w:val="0"/>
                      <w:marTop w:val="0"/>
                      <w:marBottom w:val="0"/>
                      <w:divBdr>
                        <w:top w:val="none" w:sz="0" w:space="0" w:color="auto"/>
                        <w:left w:val="none" w:sz="0" w:space="0" w:color="auto"/>
                        <w:bottom w:val="none" w:sz="0" w:space="0" w:color="auto"/>
                        <w:right w:val="none" w:sz="0" w:space="0" w:color="auto"/>
                      </w:divBdr>
                    </w:div>
                  </w:divsChild>
                </w:div>
                <w:div w:id="1601837522">
                  <w:marLeft w:val="0"/>
                  <w:marRight w:val="0"/>
                  <w:marTop w:val="0"/>
                  <w:marBottom w:val="0"/>
                  <w:divBdr>
                    <w:top w:val="none" w:sz="0" w:space="0" w:color="auto"/>
                    <w:left w:val="none" w:sz="0" w:space="0" w:color="auto"/>
                    <w:bottom w:val="none" w:sz="0" w:space="0" w:color="auto"/>
                    <w:right w:val="none" w:sz="0" w:space="0" w:color="auto"/>
                  </w:divBdr>
                  <w:divsChild>
                    <w:div w:id="83672">
                      <w:marLeft w:val="0"/>
                      <w:marRight w:val="0"/>
                      <w:marTop w:val="0"/>
                      <w:marBottom w:val="0"/>
                      <w:divBdr>
                        <w:top w:val="none" w:sz="0" w:space="0" w:color="auto"/>
                        <w:left w:val="none" w:sz="0" w:space="0" w:color="auto"/>
                        <w:bottom w:val="none" w:sz="0" w:space="0" w:color="auto"/>
                        <w:right w:val="none" w:sz="0" w:space="0" w:color="auto"/>
                      </w:divBdr>
                    </w:div>
                  </w:divsChild>
                </w:div>
                <w:div w:id="1625237579">
                  <w:marLeft w:val="0"/>
                  <w:marRight w:val="0"/>
                  <w:marTop w:val="0"/>
                  <w:marBottom w:val="0"/>
                  <w:divBdr>
                    <w:top w:val="none" w:sz="0" w:space="0" w:color="auto"/>
                    <w:left w:val="none" w:sz="0" w:space="0" w:color="auto"/>
                    <w:bottom w:val="none" w:sz="0" w:space="0" w:color="auto"/>
                    <w:right w:val="none" w:sz="0" w:space="0" w:color="auto"/>
                  </w:divBdr>
                  <w:divsChild>
                    <w:div w:id="227350072">
                      <w:marLeft w:val="0"/>
                      <w:marRight w:val="0"/>
                      <w:marTop w:val="0"/>
                      <w:marBottom w:val="0"/>
                      <w:divBdr>
                        <w:top w:val="none" w:sz="0" w:space="0" w:color="auto"/>
                        <w:left w:val="none" w:sz="0" w:space="0" w:color="auto"/>
                        <w:bottom w:val="none" w:sz="0" w:space="0" w:color="auto"/>
                        <w:right w:val="none" w:sz="0" w:space="0" w:color="auto"/>
                      </w:divBdr>
                    </w:div>
                  </w:divsChild>
                </w:div>
                <w:div w:id="1701085005">
                  <w:marLeft w:val="0"/>
                  <w:marRight w:val="0"/>
                  <w:marTop w:val="0"/>
                  <w:marBottom w:val="0"/>
                  <w:divBdr>
                    <w:top w:val="none" w:sz="0" w:space="0" w:color="auto"/>
                    <w:left w:val="none" w:sz="0" w:space="0" w:color="auto"/>
                    <w:bottom w:val="none" w:sz="0" w:space="0" w:color="auto"/>
                    <w:right w:val="none" w:sz="0" w:space="0" w:color="auto"/>
                  </w:divBdr>
                  <w:divsChild>
                    <w:div w:id="1714697306">
                      <w:marLeft w:val="0"/>
                      <w:marRight w:val="0"/>
                      <w:marTop w:val="0"/>
                      <w:marBottom w:val="0"/>
                      <w:divBdr>
                        <w:top w:val="none" w:sz="0" w:space="0" w:color="auto"/>
                        <w:left w:val="none" w:sz="0" w:space="0" w:color="auto"/>
                        <w:bottom w:val="none" w:sz="0" w:space="0" w:color="auto"/>
                        <w:right w:val="none" w:sz="0" w:space="0" w:color="auto"/>
                      </w:divBdr>
                    </w:div>
                  </w:divsChild>
                </w:div>
                <w:div w:id="1984313995">
                  <w:marLeft w:val="0"/>
                  <w:marRight w:val="0"/>
                  <w:marTop w:val="0"/>
                  <w:marBottom w:val="0"/>
                  <w:divBdr>
                    <w:top w:val="none" w:sz="0" w:space="0" w:color="auto"/>
                    <w:left w:val="none" w:sz="0" w:space="0" w:color="auto"/>
                    <w:bottom w:val="none" w:sz="0" w:space="0" w:color="auto"/>
                    <w:right w:val="none" w:sz="0" w:space="0" w:color="auto"/>
                  </w:divBdr>
                  <w:divsChild>
                    <w:div w:id="602613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4428902">
          <w:marLeft w:val="0"/>
          <w:marRight w:val="0"/>
          <w:marTop w:val="0"/>
          <w:marBottom w:val="0"/>
          <w:divBdr>
            <w:top w:val="none" w:sz="0" w:space="0" w:color="auto"/>
            <w:left w:val="none" w:sz="0" w:space="0" w:color="auto"/>
            <w:bottom w:val="none" w:sz="0" w:space="0" w:color="auto"/>
            <w:right w:val="none" w:sz="0" w:space="0" w:color="auto"/>
          </w:divBdr>
        </w:div>
        <w:div w:id="2124642588">
          <w:marLeft w:val="0"/>
          <w:marRight w:val="0"/>
          <w:marTop w:val="0"/>
          <w:marBottom w:val="0"/>
          <w:divBdr>
            <w:top w:val="none" w:sz="0" w:space="0" w:color="auto"/>
            <w:left w:val="none" w:sz="0" w:space="0" w:color="auto"/>
            <w:bottom w:val="none" w:sz="0" w:space="0" w:color="auto"/>
            <w:right w:val="none" w:sz="0" w:space="0" w:color="auto"/>
          </w:divBdr>
        </w:div>
      </w:divsChild>
    </w:div>
    <w:div w:id="1626619437">
      <w:bodyDiv w:val="1"/>
      <w:marLeft w:val="0"/>
      <w:marRight w:val="0"/>
      <w:marTop w:val="0"/>
      <w:marBottom w:val="0"/>
      <w:divBdr>
        <w:top w:val="none" w:sz="0" w:space="0" w:color="auto"/>
        <w:left w:val="none" w:sz="0" w:space="0" w:color="auto"/>
        <w:bottom w:val="none" w:sz="0" w:space="0" w:color="auto"/>
        <w:right w:val="none" w:sz="0" w:space="0" w:color="auto"/>
      </w:divBdr>
    </w:div>
    <w:div w:id="1651057515">
      <w:bodyDiv w:val="1"/>
      <w:marLeft w:val="0"/>
      <w:marRight w:val="0"/>
      <w:marTop w:val="0"/>
      <w:marBottom w:val="0"/>
      <w:divBdr>
        <w:top w:val="none" w:sz="0" w:space="0" w:color="auto"/>
        <w:left w:val="none" w:sz="0" w:space="0" w:color="auto"/>
        <w:bottom w:val="none" w:sz="0" w:space="0" w:color="auto"/>
        <w:right w:val="none" w:sz="0" w:space="0" w:color="auto"/>
      </w:divBdr>
    </w:div>
    <w:div w:id="1669213300">
      <w:bodyDiv w:val="1"/>
      <w:marLeft w:val="0"/>
      <w:marRight w:val="0"/>
      <w:marTop w:val="0"/>
      <w:marBottom w:val="0"/>
      <w:divBdr>
        <w:top w:val="none" w:sz="0" w:space="0" w:color="auto"/>
        <w:left w:val="none" w:sz="0" w:space="0" w:color="auto"/>
        <w:bottom w:val="none" w:sz="0" w:space="0" w:color="auto"/>
        <w:right w:val="none" w:sz="0" w:space="0" w:color="auto"/>
      </w:divBdr>
    </w:div>
    <w:div w:id="1687750244">
      <w:bodyDiv w:val="1"/>
      <w:marLeft w:val="0"/>
      <w:marRight w:val="0"/>
      <w:marTop w:val="0"/>
      <w:marBottom w:val="0"/>
      <w:divBdr>
        <w:top w:val="none" w:sz="0" w:space="0" w:color="auto"/>
        <w:left w:val="none" w:sz="0" w:space="0" w:color="auto"/>
        <w:bottom w:val="none" w:sz="0" w:space="0" w:color="auto"/>
        <w:right w:val="none" w:sz="0" w:space="0" w:color="auto"/>
      </w:divBdr>
    </w:div>
    <w:div w:id="1688560249">
      <w:bodyDiv w:val="1"/>
      <w:marLeft w:val="0"/>
      <w:marRight w:val="0"/>
      <w:marTop w:val="0"/>
      <w:marBottom w:val="0"/>
      <w:divBdr>
        <w:top w:val="none" w:sz="0" w:space="0" w:color="auto"/>
        <w:left w:val="none" w:sz="0" w:space="0" w:color="auto"/>
        <w:bottom w:val="none" w:sz="0" w:space="0" w:color="auto"/>
        <w:right w:val="none" w:sz="0" w:space="0" w:color="auto"/>
      </w:divBdr>
      <w:divsChild>
        <w:div w:id="65342368">
          <w:marLeft w:val="0"/>
          <w:marRight w:val="0"/>
          <w:marTop w:val="0"/>
          <w:marBottom w:val="0"/>
          <w:divBdr>
            <w:top w:val="none" w:sz="0" w:space="0" w:color="auto"/>
            <w:left w:val="none" w:sz="0" w:space="0" w:color="auto"/>
            <w:bottom w:val="none" w:sz="0" w:space="0" w:color="auto"/>
            <w:right w:val="none" w:sz="0" w:space="0" w:color="auto"/>
          </w:divBdr>
        </w:div>
        <w:div w:id="164789857">
          <w:marLeft w:val="0"/>
          <w:marRight w:val="0"/>
          <w:marTop w:val="0"/>
          <w:marBottom w:val="0"/>
          <w:divBdr>
            <w:top w:val="none" w:sz="0" w:space="0" w:color="auto"/>
            <w:left w:val="none" w:sz="0" w:space="0" w:color="auto"/>
            <w:bottom w:val="none" w:sz="0" w:space="0" w:color="auto"/>
            <w:right w:val="none" w:sz="0" w:space="0" w:color="auto"/>
          </w:divBdr>
        </w:div>
        <w:div w:id="685179905">
          <w:marLeft w:val="0"/>
          <w:marRight w:val="0"/>
          <w:marTop w:val="0"/>
          <w:marBottom w:val="0"/>
          <w:divBdr>
            <w:top w:val="none" w:sz="0" w:space="0" w:color="auto"/>
            <w:left w:val="none" w:sz="0" w:space="0" w:color="auto"/>
            <w:bottom w:val="none" w:sz="0" w:space="0" w:color="auto"/>
            <w:right w:val="none" w:sz="0" w:space="0" w:color="auto"/>
          </w:divBdr>
        </w:div>
        <w:div w:id="776174974">
          <w:marLeft w:val="0"/>
          <w:marRight w:val="0"/>
          <w:marTop w:val="0"/>
          <w:marBottom w:val="0"/>
          <w:divBdr>
            <w:top w:val="none" w:sz="0" w:space="0" w:color="auto"/>
            <w:left w:val="none" w:sz="0" w:space="0" w:color="auto"/>
            <w:bottom w:val="none" w:sz="0" w:space="0" w:color="auto"/>
            <w:right w:val="none" w:sz="0" w:space="0" w:color="auto"/>
          </w:divBdr>
        </w:div>
        <w:div w:id="915087131">
          <w:marLeft w:val="0"/>
          <w:marRight w:val="0"/>
          <w:marTop w:val="0"/>
          <w:marBottom w:val="0"/>
          <w:divBdr>
            <w:top w:val="none" w:sz="0" w:space="0" w:color="auto"/>
            <w:left w:val="none" w:sz="0" w:space="0" w:color="auto"/>
            <w:bottom w:val="none" w:sz="0" w:space="0" w:color="auto"/>
            <w:right w:val="none" w:sz="0" w:space="0" w:color="auto"/>
          </w:divBdr>
        </w:div>
        <w:div w:id="1977710458">
          <w:marLeft w:val="0"/>
          <w:marRight w:val="0"/>
          <w:marTop w:val="0"/>
          <w:marBottom w:val="0"/>
          <w:divBdr>
            <w:top w:val="none" w:sz="0" w:space="0" w:color="auto"/>
            <w:left w:val="none" w:sz="0" w:space="0" w:color="auto"/>
            <w:bottom w:val="none" w:sz="0" w:space="0" w:color="auto"/>
            <w:right w:val="none" w:sz="0" w:space="0" w:color="auto"/>
          </w:divBdr>
          <w:divsChild>
            <w:div w:id="269747680">
              <w:marLeft w:val="0"/>
              <w:marRight w:val="0"/>
              <w:marTop w:val="0"/>
              <w:marBottom w:val="0"/>
              <w:divBdr>
                <w:top w:val="none" w:sz="0" w:space="0" w:color="auto"/>
                <w:left w:val="none" w:sz="0" w:space="0" w:color="auto"/>
                <w:bottom w:val="none" w:sz="0" w:space="0" w:color="auto"/>
                <w:right w:val="none" w:sz="0" w:space="0" w:color="auto"/>
              </w:divBdr>
            </w:div>
            <w:div w:id="2018648590">
              <w:marLeft w:val="0"/>
              <w:marRight w:val="0"/>
              <w:marTop w:val="0"/>
              <w:marBottom w:val="0"/>
              <w:divBdr>
                <w:top w:val="none" w:sz="0" w:space="0" w:color="auto"/>
                <w:left w:val="none" w:sz="0" w:space="0" w:color="auto"/>
                <w:bottom w:val="none" w:sz="0" w:space="0" w:color="auto"/>
                <w:right w:val="none" w:sz="0" w:space="0" w:color="auto"/>
              </w:divBdr>
            </w:div>
            <w:div w:id="2139685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08412101">
      <w:bodyDiv w:val="1"/>
      <w:marLeft w:val="0"/>
      <w:marRight w:val="0"/>
      <w:marTop w:val="0"/>
      <w:marBottom w:val="0"/>
      <w:divBdr>
        <w:top w:val="none" w:sz="0" w:space="0" w:color="auto"/>
        <w:left w:val="none" w:sz="0" w:space="0" w:color="auto"/>
        <w:bottom w:val="none" w:sz="0" w:space="0" w:color="auto"/>
        <w:right w:val="none" w:sz="0" w:space="0" w:color="auto"/>
      </w:divBdr>
    </w:div>
    <w:div w:id="1711148233">
      <w:bodyDiv w:val="1"/>
      <w:marLeft w:val="0"/>
      <w:marRight w:val="0"/>
      <w:marTop w:val="0"/>
      <w:marBottom w:val="0"/>
      <w:divBdr>
        <w:top w:val="none" w:sz="0" w:space="0" w:color="auto"/>
        <w:left w:val="none" w:sz="0" w:space="0" w:color="auto"/>
        <w:bottom w:val="none" w:sz="0" w:space="0" w:color="auto"/>
        <w:right w:val="none" w:sz="0" w:space="0" w:color="auto"/>
      </w:divBdr>
    </w:div>
    <w:div w:id="1735203261">
      <w:bodyDiv w:val="1"/>
      <w:marLeft w:val="0"/>
      <w:marRight w:val="0"/>
      <w:marTop w:val="0"/>
      <w:marBottom w:val="0"/>
      <w:divBdr>
        <w:top w:val="none" w:sz="0" w:space="0" w:color="auto"/>
        <w:left w:val="none" w:sz="0" w:space="0" w:color="auto"/>
        <w:bottom w:val="none" w:sz="0" w:space="0" w:color="auto"/>
        <w:right w:val="none" w:sz="0" w:space="0" w:color="auto"/>
      </w:divBdr>
    </w:div>
    <w:div w:id="1740982823">
      <w:bodyDiv w:val="1"/>
      <w:marLeft w:val="0"/>
      <w:marRight w:val="0"/>
      <w:marTop w:val="0"/>
      <w:marBottom w:val="0"/>
      <w:divBdr>
        <w:top w:val="none" w:sz="0" w:space="0" w:color="auto"/>
        <w:left w:val="none" w:sz="0" w:space="0" w:color="auto"/>
        <w:bottom w:val="none" w:sz="0" w:space="0" w:color="auto"/>
        <w:right w:val="none" w:sz="0" w:space="0" w:color="auto"/>
      </w:divBdr>
    </w:div>
    <w:div w:id="1741979494">
      <w:bodyDiv w:val="1"/>
      <w:marLeft w:val="0"/>
      <w:marRight w:val="0"/>
      <w:marTop w:val="0"/>
      <w:marBottom w:val="0"/>
      <w:divBdr>
        <w:top w:val="none" w:sz="0" w:space="0" w:color="auto"/>
        <w:left w:val="none" w:sz="0" w:space="0" w:color="auto"/>
        <w:bottom w:val="none" w:sz="0" w:space="0" w:color="auto"/>
        <w:right w:val="none" w:sz="0" w:space="0" w:color="auto"/>
      </w:divBdr>
    </w:div>
    <w:div w:id="1747453099">
      <w:bodyDiv w:val="1"/>
      <w:marLeft w:val="0"/>
      <w:marRight w:val="0"/>
      <w:marTop w:val="0"/>
      <w:marBottom w:val="0"/>
      <w:divBdr>
        <w:top w:val="none" w:sz="0" w:space="0" w:color="auto"/>
        <w:left w:val="none" w:sz="0" w:space="0" w:color="auto"/>
        <w:bottom w:val="none" w:sz="0" w:space="0" w:color="auto"/>
        <w:right w:val="none" w:sz="0" w:space="0" w:color="auto"/>
      </w:divBdr>
    </w:div>
    <w:div w:id="1754233745">
      <w:bodyDiv w:val="1"/>
      <w:marLeft w:val="0"/>
      <w:marRight w:val="0"/>
      <w:marTop w:val="0"/>
      <w:marBottom w:val="0"/>
      <w:divBdr>
        <w:top w:val="none" w:sz="0" w:space="0" w:color="auto"/>
        <w:left w:val="none" w:sz="0" w:space="0" w:color="auto"/>
        <w:bottom w:val="none" w:sz="0" w:space="0" w:color="auto"/>
        <w:right w:val="none" w:sz="0" w:space="0" w:color="auto"/>
      </w:divBdr>
    </w:div>
    <w:div w:id="1784419063">
      <w:bodyDiv w:val="1"/>
      <w:marLeft w:val="0"/>
      <w:marRight w:val="0"/>
      <w:marTop w:val="0"/>
      <w:marBottom w:val="0"/>
      <w:divBdr>
        <w:top w:val="none" w:sz="0" w:space="0" w:color="auto"/>
        <w:left w:val="none" w:sz="0" w:space="0" w:color="auto"/>
        <w:bottom w:val="none" w:sz="0" w:space="0" w:color="auto"/>
        <w:right w:val="none" w:sz="0" w:space="0" w:color="auto"/>
      </w:divBdr>
    </w:div>
    <w:div w:id="1793475398">
      <w:bodyDiv w:val="1"/>
      <w:marLeft w:val="0"/>
      <w:marRight w:val="0"/>
      <w:marTop w:val="0"/>
      <w:marBottom w:val="0"/>
      <w:divBdr>
        <w:top w:val="none" w:sz="0" w:space="0" w:color="auto"/>
        <w:left w:val="none" w:sz="0" w:space="0" w:color="auto"/>
        <w:bottom w:val="none" w:sz="0" w:space="0" w:color="auto"/>
        <w:right w:val="none" w:sz="0" w:space="0" w:color="auto"/>
      </w:divBdr>
    </w:div>
    <w:div w:id="1808625155">
      <w:bodyDiv w:val="1"/>
      <w:marLeft w:val="0"/>
      <w:marRight w:val="0"/>
      <w:marTop w:val="0"/>
      <w:marBottom w:val="0"/>
      <w:divBdr>
        <w:top w:val="none" w:sz="0" w:space="0" w:color="auto"/>
        <w:left w:val="none" w:sz="0" w:space="0" w:color="auto"/>
        <w:bottom w:val="none" w:sz="0" w:space="0" w:color="auto"/>
        <w:right w:val="none" w:sz="0" w:space="0" w:color="auto"/>
      </w:divBdr>
    </w:div>
    <w:div w:id="1809542712">
      <w:bodyDiv w:val="1"/>
      <w:marLeft w:val="0"/>
      <w:marRight w:val="0"/>
      <w:marTop w:val="0"/>
      <w:marBottom w:val="0"/>
      <w:divBdr>
        <w:top w:val="none" w:sz="0" w:space="0" w:color="auto"/>
        <w:left w:val="none" w:sz="0" w:space="0" w:color="auto"/>
        <w:bottom w:val="none" w:sz="0" w:space="0" w:color="auto"/>
        <w:right w:val="none" w:sz="0" w:space="0" w:color="auto"/>
      </w:divBdr>
    </w:div>
    <w:div w:id="1810825433">
      <w:bodyDiv w:val="1"/>
      <w:marLeft w:val="0"/>
      <w:marRight w:val="0"/>
      <w:marTop w:val="0"/>
      <w:marBottom w:val="0"/>
      <w:divBdr>
        <w:top w:val="none" w:sz="0" w:space="0" w:color="auto"/>
        <w:left w:val="none" w:sz="0" w:space="0" w:color="auto"/>
        <w:bottom w:val="none" w:sz="0" w:space="0" w:color="auto"/>
        <w:right w:val="none" w:sz="0" w:space="0" w:color="auto"/>
      </w:divBdr>
    </w:div>
    <w:div w:id="1834177710">
      <w:bodyDiv w:val="1"/>
      <w:marLeft w:val="0"/>
      <w:marRight w:val="0"/>
      <w:marTop w:val="0"/>
      <w:marBottom w:val="0"/>
      <w:divBdr>
        <w:top w:val="none" w:sz="0" w:space="0" w:color="auto"/>
        <w:left w:val="none" w:sz="0" w:space="0" w:color="auto"/>
        <w:bottom w:val="none" w:sz="0" w:space="0" w:color="auto"/>
        <w:right w:val="none" w:sz="0" w:space="0" w:color="auto"/>
      </w:divBdr>
    </w:div>
    <w:div w:id="1857767879">
      <w:bodyDiv w:val="1"/>
      <w:marLeft w:val="0"/>
      <w:marRight w:val="0"/>
      <w:marTop w:val="0"/>
      <w:marBottom w:val="0"/>
      <w:divBdr>
        <w:top w:val="none" w:sz="0" w:space="0" w:color="auto"/>
        <w:left w:val="none" w:sz="0" w:space="0" w:color="auto"/>
        <w:bottom w:val="none" w:sz="0" w:space="0" w:color="auto"/>
        <w:right w:val="none" w:sz="0" w:space="0" w:color="auto"/>
      </w:divBdr>
    </w:div>
    <w:div w:id="1874884860">
      <w:bodyDiv w:val="1"/>
      <w:marLeft w:val="0"/>
      <w:marRight w:val="0"/>
      <w:marTop w:val="0"/>
      <w:marBottom w:val="0"/>
      <w:divBdr>
        <w:top w:val="none" w:sz="0" w:space="0" w:color="auto"/>
        <w:left w:val="none" w:sz="0" w:space="0" w:color="auto"/>
        <w:bottom w:val="none" w:sz="0" w:space="0" w:color="auto"/>
        <w:right w:val="none" w:sz="0" w:space="0" w:color="auto"/>
      </w:divBdr>
    </w:div>
    <w:div w:id="1876842292">
      <w:bodyDiv w:val="1"/>
      <w:marLeft w:val="0"/>
      <w:marRight w:val="0"/>
      <w:marTop w:val="0"/>
      <w:marBottom w:val="0"/>
      <w:divBdr>
        <w:top w:val="none" w:sz="0" w:space="0" w:color="auto"/>
        <w:left w:val="none" w:sz="0" w:space="0" w:color="auto"/>
        <w:bottom w:val="none" w:sz="0" w:space="0" w:color="auto"/>
        <w:right w:val="none" w:sz="0" w:space="0" w:color="auto"/>
      </w:divBdr>
    </w:div>
    <w:div w:id="1886989715">
      <w:bodyDiv w:val="1"/>
      <w:marLeft w:val="0"/>
      <w:marRight w:val="0"/>
      <w:marTop w:val="0"/>
      <w:marBottom w:val="0"/>
      <w:divBdr>
        <w:top w:val="none" w:sz="0" w:space="0" w:color="auto"/>
        <w:left w:val="none" w:sz="0" w:space="0" w:color="auto"/>
        <w:bottom w:val="none" w:sz="0" w:space="0" w:color="auto"/>
        <w:right w:val="none" w:sz="0" w:space="0" w:color="auto"/>
      </w:divBdr>
    </w:div>
    <w:div w:id="1893928714">
      <w:bodyDiv w:val="1"/>
      <w:marLeft w:val="0"/>
      <w:marRight w:val="0"/>
      <w:marTop w:val="0"/>
      <w:marBottom w:val="0"/>
      <w:divBdr>
        <w:top w:val="none" w:sz="0" w:space="0" w:color="auto"/>
        <w:left w:val="none" w:sz="0" w:space="0" w:color="auto"/>
        <w:bottom w:val="none" w:sz="0" w:space="0" w:color="auto"/>
        <w:right w:val="none" w:sz="0" w:space="0" w:color="auto"/>
      </w:divBdr>
    </w:div>
    <w:div w:id="1899973107">
      <w:bodyDiv w:val="1"/>
      <w:marLeft w:val="0"/>
      <w:marRight w:val="0"/>
      <w:marTop w:val="0"/>
      <w:marBottom w:val="0"/>
      <w:divBdr>
        <w:top w:val="none" w:sz="0" w:space="0" w:color="auto"/>
        <w:left w:val="none" w:sz="0" w:space="0" w:color="auto"/>
        <w:bottom w:val="none" w:sz="0" w:space="0" w:color="auto"/>
        <w:right w:val="none" w:sz="0" w:space="0" w:color="auto"/>
      </w:divBdr>
      <w:divsChild>
        <w:div w:id="453984450">
          <w:marLeft w:val="0"/>
          <w:marRight w:val="0"/>
          <w:marTop w:val="0"/>
          <w:marBottom w:val="0"/>
          <w:divBdr>
            <w:top w:val="none" w:sz="0" w:space="0" w:color="auto"/>
            <w:left w:val="none" w:sz="0" w:space="0" w:color="auto"/>
            <w:bottom w:val="none" w:sz="0" w:space="0" w:color="auto"/>
            <w:right w:val="none" w:sz="0" w:space="0" w:color="auto"/>
          </w:divBdr>
        </w:div>
        <w:div w:id="656692544">
          <w:marLeft w:val="0"/>
          <w:marRight w:val="0"/>
          <w:marTop w:val="0"/>
          <w:marBottom w:val="0"/>
          <w:divBdr>
            <w:top w:val="none" w:sz="0" w:space="0" w:color="auto"/>
            <w:left w:val="none" w:sz="0" w:space="0" w:color="auto"/>
            <w:bottom w:val="none" w:sz="0" w:space="0" w:color="auto"/>
            <w:right w:val="none" w:sz="0" w:space="0" w:color="auto"/>
          </w:divBdr>
        </w:div>
        <w:div w:id="836118012">
          <w:marLeft w:val="0"/>
          <w:marRight w:val="0"/>
          <w:marTop w:val="0"/>
          <w:marBottom w:val="0"/>
          <w:divBdr>
            <w:top w:val="none" w:sz="0" w:space="0" w:color="auto"/>
            <w:left w:val="none" w:sz="0" w:space="0" w:color="auto"/>
            <w:bottom w:val="none" w:sz="0" w:space="0" w:color="auto"/>
            <w:right w:val="none" w:sz="0" w:space="0" w:color="auto"/>
          </w:divBdr>
        </w:div>
        <w:div w:id="931665058">
          <w:marLeft w:val="0"/>
          <w:marRight w:val="0"/>
          <w:marTop w:val="0"/>
          <w:marBottom w:val="0"/>
          <w:divBdr>
            <w:top w:val="none" w:sz="0" w:space="0" w:color="auto"/>
            <w:left w:val="none" w:sz="0" w:space="0" w:color="auto"/>
            <w:bottom w:val="none" w:sz="0" w:space="0" w:color="auto"/>
            <w:right w:val="none" w:sz="0" w:space="0" w:color="auto"/>
          </w:divBdr>
        </w:div>
        <w:div w:id="1231648581">
          <w:marLeft w:val="0"/>
          <w:marRight w:val="0"/>
          <w:marTop w:val="0"/>
          <w:marBottom w:val="0"/>
          <w:divBdr>
            <w:top w:val="none" w:sz="0" w:space="0" w:color="auto"/>
            <w:left w:val="none" w:sz="0" w:space="0" w:color="auto"/>
            <w:bottom w:val="none" w:sz="0" w:space="0" w:color="auto"/>
            <w:right w:val="none" w:sz="0" w:space="0" w:color="auto"/>
          </w:divBdr>
        </w:div>
        <w:div w:id="1638299266">
          <w:marLeft w:val="0"/>
          <w:marRight w:val="0"/>
          <w:marTop w:val="0"/>
          <w:marBottom w:val="0"/>
          <w:divBdr>
            <w:top w:val="none" w:sz="0" w:space="0" w:color="auto"/>
            <w:left w:val="none" w:sz="0" w:space="0" w:color="auto"/>
            <w:bottom w:val="none" w:sz="0" w:space="0" w:color="auto"/>
            <w:right w:val="none" w:sz="0" w:space="0" w:color="auto"/>
          </w:divBdr>
        </w:div>
        <w:div w:id="1911381889">
          <w:marLeft w:val="0"/>
          <w:marRight w:val="0"/>
          <w:marTop w:val="0"/>
          <w:marBottom w:val="0"/>
          <w:divBdr>
            <w:top w:val="none" w:sz="0" w:space="0" w:color="auto"/>
            <w:left w:val="none" w:sz="0" w:space="0" w:color="auto"/>
            <w:bottom w:val="none" w:sz="0" w:space="0" w:color="auto"/>
            <w:right w:val="none" w:sz="0" w:space="0" w:color="auto"/>
          </w:divBdr>
        </w:div>
        <w:div w:id="1999454545">
          <w:marLeft w:val="0"/>
          <w:marRight w:val="0"/>
          <w:marTop w:val="0"/>
          <w:marBottom w:val="0"/>
          <w:divBdr>
            <w:top w:val="none" w:sz="0" w:space="0" w:color="auto"/>
            <w:left w:val="none" w:sz="0" w:space="0" w:color="auto"/>
            <w:bottom w:val="none" w:sz="0" w:space="0" w:color="auto"/>
            <w:right w:val="none" w:sz="0" w:space="0" w:color="auto"/>
          </w:divBdr>
        </w:div>
      </w:divsChild>
    </w:div>
    <w:div w:id="1917543799">
      <w:bodyDiv w:val="1"/>
      <w:marLeft w:val="0"/>
      <w:marRight w:val="0"/>
      <w:marTop w:val="0"/>
      <w:marBottom w:val="0"/>
      <w:divBdr>
        <w:top w:val="none" w:sz="0" w:space="0" w:color="auto"/>
        <w:left w:val="none" w:sz="0" w:space="0" w:color="auto"/>
        <w:bottom w:val="none" w:sz="0" w:space="0" w:color="auto"/>
        <w:right w:val="none" w:sz="0" w:space="0" w:color="auto"/>
      </w:divBdr>
    </w:div>
    <w:div w:id="1931231655">
      <w:bodyDiv w:val="1"/>
      <w:marLeft w:val="0"/>
      <w:marRight w:val="0"/>
      <w:marTop w:val="0"/>
      <w:marBottom w:val="0"/>
      <w:divBdr>
        <w:top w:val="none" w:sz="0" w:space="0" w:color="auto"/>
        <w:left w:val="none" w:sz="0" w:space="0" w:color="auto"/>
        <w:bottom w:val="none" w:sz="0" w:space="0" w:color="auto"/>
        <w:right w:val="none" w:sz="0" w:space="0" w:color="auto"/>
      </w:divBdr>
    </w:div>
    <w:div w:id="1941257032">
      <w:bodyDiv w:val="1"/>
      <w:marLeft w:val="0"/>
      <w:marRight w:val="0"/>
      <w:marTop w:val="0"/>
      <w:marBottom w:val="0"/>
      <w:divBdr>
        <w:top w:val="none" w:sz="0" w:space="0" w:color="auto"/>
        <w:left w:val="none" w:sz="0" w:space="0" w:color="auto"/>
        <w:bottom w:val="none" w:sz="0" w:space="0" w:color="auto"/>
        <w:right w:val="none" w:sz="0" w:space="0" w:color="auto"/>
      </w:divBdr>
    </w:div>
    <w:div w:id="1942059682">
      <w:bodyDiv w:val="1"/>
      <w:marLeft w:val="0"/>
      <w:marRight w:val="0"/>
      <w:marTop w:val="0"/>
      <w:marBottom w:val="0"/>
      <w:divBdr>
        <w:top w:val="none" w:sz="0" w:space="0" w:color="auto"/>
        <w:left w:val="none" w:sz="0" w:space="0" w:color="auto"/>
        <w:bottom w:val="none" w:sz="0" w:space="0" w:color="auto"/>
        <w:right w:val="none" w:sz="0" w:space="0" w:color="auto"/>
      </w:divBdr>
    </w:div>
    <w:div w:id="1958291308">
      <w:bodyDiv w:val="1"/>
      <w:marLeft w:val="0"/>
      <w:marRight w:val="0"/>
      <w:marTop w:val="0"/>
      <w:marBottom w:val="0"/>
      <w:divBdr>
        <w:top w:val="none" w:sz="0" w:space="0" w:color="auto"/>
        <w:left w:val="none" w:sz="0" w:space="0" w:color="auto"/>
        <w:bottom w:val="none" w:sz="0" w:space="0" w:color="auto"/>
        <w:right w:val="none" w:sz="0" w:space="0" w:color="auto"/>
      </w:divBdr>
    </w:div>
    <w:div w:id="1974362528">
      <w:bodyDiv w:val="1"/>
      <w:marLeft w:val="0"/>
      <w:marRight w:val="0"/>
      <w:marTop w:val="0"/>
      <w:marBottom w:val="0"/>
      <w:divBdr>
        <w:top w:val="none" w:sz="0" w:space="0" w:color="auto"/>
        <w:left w:val="none" w:sz="0" w:space="0" w:color="auto"/>
        <w:bottom w:val="none" w:sz="0" w:space="0" w:color="auto"/>
        <w:right w:val="none" w:sz="0" w:space="0" w:color="auto"/>
      </w:divBdr>
      <w:divsChild>
        <w:div w:id="117843236">
          <w:marLeft w:val="0"/>
          <w:marRight w:val="0"/>
          <w:marTop w:val="0"/>
          <w:marBottom w:val="0"/>
          <w:divBdr>
            <w:top w:val="none" w:sz="0" w:space="0" w:color="auto"/>
            <w:left w:val="none" w:sz="0" w:space="0" w:color="auto"/>
            <w:bottom w:val="none" w:sz="0" w:space="0" w:color="auto"/>
            <w:right w:val="none" w:sz="0" w:space="0" w:color="auto"/>
          </w:divBdr>
        </w:div>
        <w:div w:id="224606462">
          <w:marLeft w:val="0"/>
          <w:marRight w:val="0"/>
          <w:marTop w:val="0"/>
          <w:marBottom w:val="0"/>
          <w:divBdr>
            <w:top w:val="none" w:sz="0" w:space="0" w:color="auto"/>
            <w:left w:val="none" w:sz="0" w:space="0" w:color="auto"/>
            <w:bottom w:val="none" w:sz="0" w:space="0" w:color="auto"/>
            <w:right w:val="none" w:sz="0" w:space="0" w:color="auto"/>
          </w:divBdr>
        </w:div>
        <w:div w:id="431246893">
          <w:marLeft w:val="0"/>
          <w:marRight w:val="0"/>
          <w:marTop w:val="0"/>
          <w:marBottom w:val="0"/>
          <w:divBdr>
            <w:top w:val="none" w:sz="0" w:space="0" w:color="auto"/>
            <w:left w:val="none" w:sz="0" w:space="0" w:color="auto"/>
            <w:bottom w:val="none" w:sz="0" w:space="0" w:color="auto"/>
            <w:right w:val="none" w:sz="0" w:space="0" w:color="auto"/>
          </w:divBdr>
        </w:div>
        <w:div w:id="581991519">
          <w:marLeft w:val="0"/>
          <w:marRight w:val="0"/>
          <w:marTop w:val="0"/>
          <w:marBottom w:val="0"/>
          <w:divBdr>
            <w:top w:val="none" w:sz="0" w:space="0" w:color="auto"/>
            <w:left w:val="none" w:sz="0" w:space="0" w:color="auto"/>
            <w:bottom w:val="none" w:sz="0" w:space="0" w:color="auto"/>
            <w:right w:val="none" w:sz="0" w:space="0" w:color="auto"/>
          </w:divBdr>
        </w:div>
        <w:div w:id="583228115">
          <w:marLeft w:val="0"/>
          <w:marRight w:val="0"/>
          <w:marTop w:val="0"/>
          <w:marBottom w:val="0"/>
          <w:divBdr>
            <w:top w:val="none" w:sz="0" w:space="0" w:color="auto"/>
            <w:left w:val="none" w:sz="0" w:space="0" w:color="auto"/>
            <w:bottom w:val="none" w:sz="0" w:space="0" w:color="auto"/>
            <w:right w:val="none" w:sz="0" w:space="0" w:color="auto"/>
          </w:divBdr>
        </w:div>
        <w:div w:id="784927987">
          <w:marLeft w:val="0"/>
          <w:marRight w:val="0"/>
          <w:marTop w:val="0"/>
          <w:marBottom w:val="0"/>
          <w:divBdr>
            <w:top w:val="none" w:sz="0" w:space="0" w:color="auto"/>
            <w:left w:val="none" w:sz="0" w:space="0" w:color="auto"/>
            <w:bottom w:val="none" w:sz="0" w:space="0" w:color="auto"/>
            <w:right w:val="none" w:sz="0" w:space="0" w:color="auto"/>
          </w:divBdr>
        </w:div>
        <w:div w:id="874855856">
          <w:marLeft w:val="0"/>
          <w:marRight w:val="0"/>
          <w:marTop w:val="0"/>
          <w:marBottom w:val="0"/>
          <w:divBdr>
            <w:top w:val="none" w:sz="0" w:space="0" w:color="auto"/>
            <w:left w:val="none" w:sz="0" w:space="0" w:color="auto"/>
            <w:bottom w:val="none" w:sz="0" w:space="0" w:color="auto"/>
            <w:right w:val="none" w:sz="0" w:space="0" w:color="auto"/>
          </w:divBdr>
        </w:div>
        <w:div w:id="1000812217">
          <w:marLeft w:val="0"/>
          <w:marRight w:val="0"/>
          <w:marTop w:val="0"/>
          <w:marBottom w:val="0"/>
          <w:divBdr>
            <w:top w:val="none" w:sz="0" w:space="0" w:color="auto"/>
            <w:left w:val="none" w:sz="0" w:space="0" w:color="auto"/>
            <w:bottom w:val="none" w:sz="0" w:space="0" w:color="auto"/>
            <w:right w:val="none" w:sz="0" w:space="0" w:color="auto"/>
          </w:divBdr>
        </w:div>
        <w:div w:id="1242179565">
          <w:marLeft w:val="0"/>
          <w:marRight w:val="0"/>
          <w:marTop w:val="0"/>
          <w:marBottom w:val="0"/>
          <w:divBdr>
            <w:top w:val="none" w:sz="0" w:space="0" w:color="auto"/>
            <w:left w:val="none" w:sz="0" w:space="0" w:color="auto"/>
            <w:bottom w:val="none" w:sz="0" w:space="0" w:color="auto"/>
            <w:right w:val="none" w:sz="0" w:space="0" w:color="auto"/>
          </w:divBdr>
        </w:div>
        <w:div w:id="1555770511">
          <w:marLeft w:val="0"/>
          <w:marRight w:val="0"/>
          <w:marTop w:val="0"/>
          <w:marBottom w:val="0"/>
          <w:divBdr>
            <w:top w:val="none" w:sz="0" w:space="0" w:color="auto"/>
            <w:left w:val="none" w:sz="0" w:space="0" w:color="auto"/>
            <w:bottom w:val="none" w:sz="0" w:space="0" w:color="auto"/>
            <w:right w:val="none" w:sz="0" w:space="0" w:color="auto"/>
          </w:divBdr>
        </w:div>
        <w:div w:id="1762557125">
          <w:marLeft w:val="0"/>
          <w:marRight w:val="0"/>
          <w:marTop w:val="0"/>
          <w:marBottom w:val="0"/>
          <w:divBdr>
            <w:top w:val="none" w:sz="0" w:space="0" w:color="auto"/>
            <w:left w:val="none" w:sz="0" w:space="0" w:color="auto"/>
            <w:bottom w:val="none" w:sz="0" w:space="0" w:color="auto"/>
            <w:right w:val="none" w:sz="0" w:space="0" w:color="auto"/>
          </w:divBdr>
        </w:div>
        <w:div w:id="1846242333">
          <w:marLeft w:val="0"/>
          <w:marRight w:val="0"/>
          <w:marTop w:val="0"/>
          <w:marBottom w:val="0"/>
          <w:divBdr>
            <w:top w:val="none" w:sz="0" w:space="0" w:color="auto"/>
            <w:left w:val="none" w:sz="0" w:space="0" w:color="auto"/>
            <w:bottom w:val="none" w:sz="0" w:space="0" w:color="auto"/>
            <w:right w:val="none" w:sz="0" w:space="0" w:color="auto"/>
          </w:divBdr>
        </w:div>
        <w:div w:id="1938096365">
          <w:marLeft w:val="0"/>
          <w:marRight w:val="0"/>
          <w:marTop w:val="0"/>
          <w:marBottom w:val="0"/>
          <w:divBdr>
            <w:top w:val="none" w:sz="0" w:space="0" w:color="auto"/>
            <w:left w:val="none" w:sz="0" w:space="0" w:color="auto"/>
            <w:bottom w:val="none" w:sz="0" w:space="0" w:color="auto"/>
            <w:right w:val="none" w:sz="0" w:space="0" w:color="auto"/>
          </w:divBdr>
        </w:div>
        <w:div w:id="2027561242">
          <w:marLeft w:val="0"/>
          <w:marRight w:val="0"/>
          <w:marTop w:val="0"/>
          <w:marBottom w:val="0"/>
          <w:divBdr>
            <w:top w:val="none" w:sz="0" w:space="0" w:color="auto"/>
            <w:left w:val="none" w:sz="0" w:space="0" w:color="auto"/>
            <w:bottom w:val="none" w:sz="0" w:space="0" w:color="auto"/>
            <w:right w:val="none" w:sz="0" w:space="0" w:color="auto"/>
          </w:divBdr>
        </w:div>
        <w:div w:id="2072801218">
          <w:marLeft w:val="0"/>
          <w:marRight w:val="0"/>
          <w:marTop w:val="0"/>
          <w:marBottom w:val="0"/>
          <w:divBdr>
            <w:top w:val="none" w:sz="0" w:space="0" w:color="auto"/>
            <w:left w:val="none" w:sz="0" w:space="0" w:color="auto"/>
            <w:bottom w:val="none" w:sz="0" w:space="0" w:color="auto"/>
            <w:right w:val="none" w:sz="0" w:space="0" w:color="auto"/>
          </w:divBdr>
        </w:div>
        <w:div w:id="2133282016">
          <w:marLeft w:val="0"/>
          <w:marRight w:val="0"/>
          <w:marTop w:val="0"/>
          <w:marBottom w:val="0"/>
          <w:divBdr>
            <w:top w:val="none" w:sz="0" w:space="0" w:color="auto"/>
            <w:left w:val="none" w:sz="0" w:space="0" w:color="auto"/>
            <w:bottom w:val="none" w:sz="0" w:space="0" w:color="auto"/>
            <w:right w:val="none" w:sz="0" w:space="0" w:color="auto"/>
          </w:divBdr>
        </w:div>
      </w:divsChild>
    </w:div>
    <w:div w:id="1975213862">
      <w:bodyDiv w:val="1"/>
      <w:marLeft w:val="0"/>
      <w:marRight w:val="0"/>
      <w:marTop w:val="0"/>
      <w:marBottom w:val="0"/>
      <w:divBdr>
        <w:top w:val="none" w:sz="0" w:space="0" w:color="auto"/>
        <w:left w:val="none" w:sz="0" w:space="0" w:color="auto"/>
        <w:bottom w:val="none" w:sz="0" w:space="0" w:color="auto"/>
        <w:right w:val="none" w:sz="0" w:space="0" w:color="auto"/>
      </w:divBdr>
    </w:div>
    <w:div w:id="1997882644">
      <w:bodyDiv w:val="1"/>
      <w:marLeft w:val="0"/>
      <w:marRight w:val="0"/>
      <w:marTop w:val="0"/>
      <w:marBottom w:val="0"/>
      <w:divBdr>
        <w:top w:val="none" w:sz="0" w:space="0" w:color="auto"/>
        <w:left w:val="none" w:sz="0" w:space="0" w:color="auto"/>
        <w:bottom w:val="none" w:sz="0" w:space="0" w:color="auto"/>
        <w:right w:val="none" w:sz="0" w:space="0" w:color="auto"/>
      </w:divBdr>
      <w:divsChild>
        <w:div w:id="107509627">
          <w:marLeft w:val="0"/>
          <w:marRight w:val="0"/>
          <w:marTop w:val="0"/>
          <w:marBottom w:val="0"/>
          <w:divBdr>
            <w:top w:val="none" w:sz="0" w:space="0" w:color="auto"/>
            <w:left w:val="none" w:sz="0" w:space="0" w:color="auto"/>
            <w:bottom w:val="none" w:sz="0" w:space="0" w:color="auto"/>
            <w:right w:val="none" w:sz="0" w:space="0" w:color="auto"/>
          </w:divBdr>
        </w:div>
        <w:div w:id="291059863">
          <w:marLeft w:val="0"/>
          <w:marRight w:val="0"/>
          <w:marTop w:val="0"/>
          <w:marBottom w:val="0"/>
          <w:divBdr>
            <w:top w:val="none" w:sz="0" w:space="0" w:color="auto"/>
            <w:left w:val="none" w:sz="0" w:space="0" w:color="auto"/>
            <w:bottom w:val="none" w:sz="0" w:space="0" w:color="auto"/>
            <w:right w:val="none" w:sz="0" w:space="0" w:color="auto"/>
          </w:divBdr>
        </w:div>
        <w:div w:id="369841031">
          <w:marLeft w:val="0"/>
          <w:marRight w:val="0"/>
          <w:marTop w:val="0"/>
          <w:marBottom w:val="0"/>
          <w:divBdr>
            <w:top w:val="none" w:sz="0" w:space="0" w:color="auto"/>
            <w:left w:val="none" w:sz="0" w:space="0" w:color="auto"/>
            <w:bottom w:val="none" w:sz="0" w:space="0" w:color="auto"/>
            <w:right w:val="none" w:sz="0" w:space="0" w:color="auto"/>
          </w:divBdr>
        </w:div>
        <w:div w:id="511991765">
          <w:marLeft w:val="0"/>
          <w:marRight w:val="0"/>
          <w:marTop w:val="0"/>
          <w:marBottom w:val="0"/>
          <w:divBdr>
            <w:top w:val="none" w:sz="0" w:space="0" w:color="auto"/>
            <w:left w:val="none" w:sz="0" w:space="0" w:color="auto"/>
            <w:bottom w:val="none" w:sz="0" w:space="0" w:color="auto"/>
            <w:right w:val="none" w:sz="0" w:space="0" w:color="auto"/>
          </w:divBdr>
        </w:div>
        <w:div w:id="520825927">
          <w:marLeft w:val="0"/>
          <w:marRight w:val="0"/>
          <w:marTop w:val="0"/>
          <w:marBottom w:val="0"/>
          <w:divBdr>
            <w:top w:val="none" w:sz="0" w:space="0" w:color="auto"/>
            <w:left w:val="none" w:sz="0" w:space="0" w:color="auto"/>
            <w:bottom w:val="none" w:sz="0" w:space="0" w:color="auto"/>
            <w:right w:val="none" w:sz="0" w:space="0" w:color="auto"/>
          </w:divBdr>
        </w:div>
        <w:div w:id="985817978">
          <w:marLeft w:val="0"/>
          <w:marRight w:val="0"/>
          <w:marTop w:val="0"/>
          <w:marBottom w:val="0"/>
          <w:divBdr>
            <w:top w:val="none" w:sz="0" w:space="0" w:color="auto"/>
            <w:left w:val="none" w:sz="0" w:space="0" w:color="auto"/>
            <w:bottom w:val="none" w:sz="0" w:space="0" w:color="auto"/>
            <w:right w:val="none" w:sz="0" w:space="0" w:color="auto"/>
          </w:divBdr>
          <w:divsChild>
            <w:div w:id="1663924768">
              <w:marLeft w:val="0"/>
              <w:marRight w:val="0"/>
              <w:marTop w:val="0"/>
              <w:marBottom w:val="0"/>
              <w:divBdr>
                <w:top w:val="none" w:sz="0" w:space="0" w:color="auto"/>
                <w:left w:val="none" w:sz="0" w:space="0" w:color="auto"/>
                <w:bottom w:val="none" w:sz="0" w:space="0" w:color="auto"/>
                <w:right w:val="none" w:sz="0" w:space="0" w:color="auto"/>
              </w:divBdr>
            </w:div>
          </w:divsChild>
        </w:div>
        <w:div w:id="1064914970">
          <w:marLeft w:val="0"/>
          <w:marRight w:val="0"/>
          <w:marTop w:val="0"/>
          <w:marBottom w:val="0"/>
          <w:divBdr>
            <w:top w:val="none" w:sz="0" w:space="0" w:color="auto"/>
            <w:left w:val="none" w:sz="0" w:space="0" w:color="auto"/>
            <w:bottom w:val="none" w:sz="0" w:space="0" w:color="auto"/>
            <w:right w:val="none" w:sz="0" w:space="0" w:color="auto"/>
          </w:divBdr>
        </w:div>
        <w:div w:id="1622684662">
          <w:marLeft w:val="0"/>
          <w:marRight w:val="0"/>
          <w:marTop w:val="0"/>
          <w:marBottom w:val="0"/>
          <w:divBdr>
            <w:top w:val="none" w:sz="0" w:space="0" w:color="auto"/>
            <w:left w:val="none" w:sz="0" w:space="0" w:color="auto"/>
            <w:bottom w:val="none" w:sz="0" w:space="0" w:color="auto"/>
            <w:right w:val="none" w:sz="0" w:space="0" w:color="auto"/>
          </w:divBdr>
        </w:div>
        <w:div w:id="2017148116">
          <w:marLeft w:val="0"/>
          <w:marRight w:val="0"/>
          <w:marTop w:val="0"/>
          <w:marBottom w:val="0"/>
          <w:divBdr>
            <w:top w:val="none" w:sz="0" w:space="0" w:color="auto"/>
            <w:left w:val="none" w:sz="0" w:space="0" w:color="auto"/>
            <w:bottom w:val="none" w:sz="0" w:space="0" w:color="auto"/>
            <w:right w:val="none" w:sz="0" w:space="0" w:color="auto"/>
          </w:divBdr>
        </w:div>
      </w:divsChild>
    </w:div>
    <w:div w:id="2020426536">
      <w:bodyDiv w:val="1"/>
      <w:marLeft w:val="0"/>
      <w:marRight w:val="0"/>
      <w:marTop w:val="0"/>
      <w:marBottom w:val="0"/>
      <w:divBdr>
        <w:top w:val="none" w:sz="0" w:space="0" w:color="auto"/>
        <w:left w:val="none" w:sz="0" w:space="0" w:color="auto"/>
        <w:bottom w:val="none" w:sz="0" w:space="0" w:color="auto"/>
        <w:right w:val="none" w:sz="0" w:space="0" w:color="auto"/>
      </w:divBdr>
    </w:div>
    <w:div w:id="2029286964">
      <w:bodyDiv w:val="1"/>
      <w:marLeft w:val="0"/>
      <w:marRight w:val="0"/>
      <w:marTop w:val="0"/>
      <w:marBottom w:val="0"/>
      <w:divBdr>
        <w:top w:val="none" w:sz="0" w:space="0" w:color="auto"/>
        <w:left w:val="none" w:sz="0" w:space="0" w:color="auto"/>
        <w:bottom w:val="none" w:sz="0" w:space="0" w:color="auto"/>
        <w:right w:val="none" w:sz="0" w:space="0" w:color="auto"/>
      </w:divBdr>
      <w:divsChild>
        <w:div w:id="83959274">
          <w:marLeft w:val="0"/>
          <w:marRight w:val="0"/>
          <w:marTop w:val="0"/>
          <w:marBottom w:val="0"/>
          <w:divBdr>
            <w:top w:val="none" w:sz="0" w:space="0" w:color="auto"/>
            <w:left w:val="none" w:sz="0" w:space="0" w:color="auto"/>
            <w:bottom w:val="none" w:sz="0" w:space="0" w:color="auto"/>
            <w:right w:val="none" w:sz="0" w:space="0" w:color="auto"/>
          </w:divBdr>
        </w:div>
        <w:div w:id="283927152">
          <w:marLeft w:val="0"/>
          <w:marRight w:val="0"/>
          <w:marTop w:val="0"/>
          <w:marBottom w:val="0"/>
          <w:divBdr>
            <w:top w:val="none" w:sz="0" w:space="0" w:color="auto"/>
            <w:left w:val="none" w:sz="0" w:space="0" w:color="auto"/>
            <w:bottom w:val="none" w:sz="0" w:space="0" w:color="auto"/>
            <w:right w:val="none" w:sz="0" w:space="0" w:color="auto"/>
          </w:divBdr>
        </w:div>
        <w:div w:id="446125325">
          <w:marLeft w:val="0"/>
          <w:marRight w:val="0"/>
          <w:marTop w:val="0"/>
          <w:marBottom w:val="0"/>
          <w:divBdr>
            <w:top w:val="none" w:sz="0" w:space="0" w:color="auto"/>
            <w:left w:val="none" w:sz="0" w:space="0" w:color="auto"/>
            <w:bottom w:val="none" w:sz="0" w:space="0" w:color="auto"/>
            <w:right w:val="none" w:sz="0" w:space="0" w:color="auto"/>
          </w:divBdr>
          <w:divsChild>
            <w:div w:id="62921460">
              <w:marLeft w:val="0"/>
              <w:marRight w:val="0"/>
              <w:marTop w:val="0"/>
              <w:marBottom w:val="0"/>
              <w:divBdr>
                <w:top w:val="none" w:sz="0" w:space="0" w:color="auto"/>
                <w:left w:val="none" w:sz="0" w:space="0" w:color="auto"/>
                <w:bottom w:val="none" w:sz="0" w:space="0" w:color="auto"/>
                <w:right w:val="none" w:sz="0" w:space="0" w:color="auto"/>
              </w:divBdr>
            </w:div>
            <w:div w:id="70347067">
              <w:marLeft w:val="0"/>
              <w:marRight w:val="0"/>
              <w:marTop w:val="0"/>
              <w:marBottom w:val="0"/>
              <w:divBdr>
                <w:top w:val="none" w:sz="0" w:space="0" w:color="auto"/>
                <w:left w:val="none" w:sz="0" w:space="0" w:color="auto"/>
                <w:bottom w:val="none" w:sz="0" w:space="0" w:color="auto"/>
                <w:right w:val="none" w:sz="0" w:space="0" w:color="auto"/>
              </w:divBdr>
            </w:div>
            <w:div w:id="1087576134">
              <w:marLeft w:val="0"/>
              <w:marRight w:val="0"/>
              <w:marTop w:val="0"/>
              <w:marBottom w:val="0"/>
              <w:divBdr>
                <w:top w:val="none" w:sz="0" w:space="0" w:color="auto"/>
                <w:left w:val="none" w:sz="0" w:space="0" w:color="auto"/>
                <w:bottom w:val="none" w:sz="0" w:space="0" w:color="auto"/>
                <w:right w:val="none" w:sz="0" w:space="0" w:color="auto"/>
              </w:divBdr>
            </w:div>
            <w:div w:id="1384914576">
              <w:marLeft w:val="0"/>
              <w:marRight w:val="0"/>
              <w:marTop w:val="0"/>
              <w:marBottom w:val="0"/>
              <w:divBdr>
                <w:top w:val="none" w:sz="0" w:space="0" w:color="auto"/>
                <w:left w:val="none" w:sz="0" w:space="0" w:color="auto"/>
                <w:bottom w:val="none" w:sz="0" w:space="0" w:color="auto"/>
                <w:right w:val="none" w:sz="0" w:space="0" w:color="auto"/>
              </w:divBdr>
            </w:div>
            <w:div w:id="2044207816">
              <w:marLeft w:val="0"/>
              <w:marRight w:val="0"/>
              <w:marTop w:val="0"/>
              <w:marBottom w:val="0"/>
              <w:divBdr>
                <w:top w:val="none" w:sz="0" w:space="0" w:color="auto"/>
                <w:left w:val="none" w:sz="0" w:space="0" w:color="auto"/>
                <w:bottom w:val="none" w:sz="0" w:space="0" w:color="auto"/>
                <w:right w:val="none" w:sz="0" w:space="0" w:color="auto"/>
              </w:divBdr>
            </w:div>
          </w:divsChild>
        </w:div>
        <w:div w:id="447241662">
          <w:marLeft w:val="0"/>
          <w:marRight w:val="0"/>
          <w:marTop w:val="0"/>
          <w:marBottom w:val="0"/>
          <w:divBdr>
            <w:top w:val="none" w:sz="0" w:space="0" w:color="auto"/>
            <w:left w:val="none" w:sz="0" w:space="0" w:color="auto"/>
            <w:bottom w:val="none" w:sz="0" w:space="0" w:color="auto"/>
            <w:right w:val="none" w:sz="0" w:space="0" w:color="auto"/>
          </w:divBdr>
        </w:div>
        <w:div w:id="564681071">
          <w:marLeft w:val="0"/>
          <w:marRight w:val="0"/>
          <w:marTop w:val="0"/>
          <w:marBottom w:val="0"/>
          <w:divBdr>
            <w:top w:val="none" w:sz="0" w:space="0" w:color="auto"/>
            <w:left w:val="none" w:sz="0" w:space="0" w:color="auto"/>
            <w:bottom w:val="none" w:sz="0" w:space="0" w:color="auto"/>
            <w:right w:val="none" w:sz="0" w:space="0" w:color="auto"/>
          </w:divBdr>
        </w:div>
        <w:div w:id="693000768">
          <w:marLeft w:val="0"/>
          <w:marRight w:val="0"/>
          <w:marTop w:val="0"/>
          <w:marBottom w:val="0"/>
          <w:divBdr>
            <w:top w:val="none" w:sz="0" w:space="0" w:color="auto"/>
            <w:left w:val="none" w:sz="0" w:space="0" w:color="auto"/>
            <w:bottom w:val="none" w:sz="0" w:space="0" w:color="auto"/>
            <w:right w:val="none" w:sz="0" w:space="0" w:color="auto"/>
          </w:divBdr>
        </w:div>
        <w:div w:id="1175612526">
          <w:marLeft w:val="0"/>
          <w:marRight w:val="0"/>
          <w:marTop w:val="0"/>
          <w:marBottom w:val="0"/>
          <w:divBdr>
            <w:top w:val="none" w:sz="0" w:space="0" w:color="auto"/>
            <w:left w:val="none" w:sz="0" w:space="0" w:color="auto"/>
            <w:bottom w:val="none" w:sz="0" w:space="0" w:color="auto"/>
            <w:right w:val="none" w:sz="0" w:space="0" w:color="auto"/>
          </w:divBdr>
        </w:div>
        <w:div w:id="1427729752">
          <w:marLeft w:val="0"/>
          <w:marRight w:val="0"/>
          <w:marTop w:val="0"/>
          <w:marBottom w:val="0"/>
          <w:divBdr>
            <w:top w:val="none" w:sz="0" w:space="0" w:color="auto"/>
            <w:left w:val="none" w:sz="0" w:space="0" w:color="auto"/>
            <w:bottom w:val="none" w:sz="0" w:space="0" w:color="auto"/>
            <w:right w:val="none" w:sz="0" w:space="0" w:color="auto"/>
          </w:divBdr>
        </w:div>
        <w:div w:id="1656957967">
          <w:marLeft w:val="0"/>
          <w:marRight w:val="0"/>
          <w:marTop w:val="0"/>
          <w:marBottom w:val="0"/>
          <w:divBdr>
            <w:top w:val="none" w:sz="0" w:space="0" w:color="auto"/>
            <w:left w:val="none" w:sz="0" w:space="0" w:color="auto"/>
            <w:bottom w:val="none" w:sz="0" w:space="0" w:color="auto"/>
            <w:right w:val="none" w:sz="0" w:space="0" w:color="auto"/>
          </w:divBdr>
        </w:div>
        <w:div w:id="1700931690">
          <w:marLeft w:val="0"/>
          <w:marRight w:val="0"/>
          <w:marTop w:val="0"/>
          <w:marBottom w:val="0"/>
          <w:divBdr>
            <w:top w:val="none" w:sz="0" w:space="0" w:color="auto"/>
            <w:left w:val="none" w:sz="0" w:space="0" w:color="auto"/>
            <w:bottom w:val="none" w:sz="0" w:space="0" w:color="auto"/>
            <w:right w:val="none" w:sz="0" w:space="0" w:color="auto"/>
          </w:divBdr>
        </w:div>
        <w:div w:id="1834373551">
          <w:marLeft w:val="0"/>
          <w:marRight w:val="0"/>
          <w:marTop w:val="0"/>
          <w:marBottom w:val="0"/>
          <w:divBdr>
            <w:top w:val="none" w:sz="0" w:space="0" w:color="auto"/>
            <w:left w:val="none" w:sz="0" w:space="0" w:color="auto"/>
            <w:bottom w:val="none" w:sz="0" w:space="0" w:color="auto"/>
            <w:right w:val="none" w:sz="0" w:space="0" w:color="auto"/>
          </w:divBdr>
        </w:div>
        <w:div w:id="2010792091">
          <w:marLeft w:val="0"/>
          <w:marRight w:val="0"/>
          <w:marTop w:val="0"/>
          <w:marBottom w:val="0"/>
          <w:divBdr>
            <w:top w:val="none" w:sz="0" w:space="0" w:color="auto"/>
            <w:left w:val="none" w:sz="0" w:space="0" w:color="auto"/>
            <w:bottom w:val="none" w:sz="0" w:space="0" w:color="auto"/>
            <w:right w:val="none" w:sz="0" w:space="0" w:color="auto"/>
          </w:divBdr>
        </w:div>
        <w:div w:id="2111777239">
          <w:marLeft w:val="0"/>
          <w:marRight w:val="0"/>
          <w:marTop w:val="0"/>
          <w:marBottom w:val="0"/>
          <w:divBdr>
            <w:top w:val="none" w:sz="0" w:space="0" w:color="auto"/>
            <w:left w:val="none" w:sz="0" w:space="0" w:color="auto"/>
            <w:bottom w:val="none" w:sz="0" w:space="0" w:color="auto"/>
            <w:right w:val="none" w:sz="0" w:space="0" w:color="auto"/>
          </w:divBdr>
          <w:divsChild>
            <w:div w:id="41561431">
              <w:marLeft w:val="0"/>
              <w:marRight w:val="0"/>
              <w:marTop w:val="0"/>
              <w:marBottom w:val="0"/>
              <w:divBdr>
                <w:top w:val="none" w:sz="0" w:space="0" w:color="auto"/>
                <w:left w:val="none" w:sz="0" w:space="0" w:color="auto"/>
                <w:bottom w:val="none" w:sz="0" w:space="0" w:color="auto"/>
                <w:right w:val="none" w:sz="0" w:space="0" w:color="auto"/>
              </w:divBdr>
            </w:div>
            <w:div w:id="290405101">
              <w:marLeft w:val="0"/>
              <w:marRight w:val="0"/>
              <w:marTop w:val="0"/>
              <w:marBottom w:val="0"/>
              <w:divBdr>
                <w:top w:val="none" w:sz="0" w:space="0" w:color="auto"/>
                <w:left w:val="none" w:sz="0" w:space="0" w:color="auto"/>
                <w:bottom w:val="none" w:sz="0" w:space="0" w:color="auto"/>
                <w:right w:val="none" w:sz="0" w:space="0" w:color="auto"/>
              </w:divBdr>
            </w:div>
            <w:div w:id="1345672974">
              <w:marLeft w:val="0"/>
              <w:marRight w:val="0"/>
              <w:marTop w:val="0"/>
              <w:marBottom w:val="0"/>
              <w:divBdr>
                <w:top w:val="none" w:sz="0" w:space="0" w:color="auto"/>
                <w:left w:val="none" w:sz="0" w:space="0" w:color="auto"/>
                <w:bottom w:val="none" w:sz="0" w:space="0" w:color="auto"/>
                <w:right w:val="none" w:sz="0" w:space="0" w:color="auto"/>
              </w:divBdr>
            </w:div>
            <w:div w:id="1851674372">
              <w:marLeft w:val="0"/>
              <w:marRight w:val="0"/>
              <w:marTop w:val="0"/>
              <w:marBottom w:val="0"/>
              <w:divBdr>
                <w:top w:val="none" w:sz="0" w:space="0" w:color="auto"/>
                <w:left w:val="none" w:sz="0" w:space="0" w:color="auto"/>
                <w:bottom w:val="none" w:sz="0" w:space="0" w:color="auto"/>
                <w:right w:val="none" w:sz="0" w:space="0" w:color="auto"/>
              </w:divBdr>
            </w:div>
            <w:div w:id="1930312998">
              <w:marLeft w:val="0"/>
              <w:marRight w:val="0"/>
              <w:marTop w:val="0"/>
              <w:marBottom w:val="0"/>
              <w:divBdr>
                <w:top w:val="none" w:sz="0" w:space="0" w:color="auto"/>
                <w:left w:val="none" w:sz="0" w:space="0" w:color="auto"/>
                <w:bottom w:val="none" w:sz="0" w:space="0" w:color="auto"/>
                <w:right w:val="none" w:sz="0" w:space="0" w:color="auto"/>
              </w:divBdr>
            </w:div>
          </w:divsChild>
        </w:div>
        <w:div w:id="2126734457">
          <w:marLeft w:val="0"/>
          <w:marRight w:val="0"/>
          <w:marTop w:val="0"/>
          <w:marBottom w:val="0"/>
          <w:divBdr>
            <w:top w:val="none" w:sz="0" w:space="0" w:color="auto"/>
            <w:left w:val="none" w:sz="0" w:space="0" w:color="auto"/>
            <w:bottom w:val="none" w:sz="0" w:space="0" w:color="auto"/>
            <w:right w:val="none" w:sz="0" w:space="0" w:color="auto"/>
          </w:divBdr>
        </w:div>
      </w:divsChild>
    </w:div>
    <w:div w:id="2046328156">
      <w:bodyDiv w:val="1"/>
      <w:marLeft w:val="0"/>
      <w:marRight w:val="0"/>
      <w:marTop w:val="0"/>
      <w:marBottom w:val="0"/>
      <w:divBdr>
        <w:top w:val="none" w:sz="0" w:space="0" w:color="auto"/>
        <w:left w:val="none" w:sz="0" w:space="0" w:color="auto"/>
        <w:bottom w:val="none" w:sz="0" w:space="0" w:color="auto"/>
        <w:right w:val="none" w:sz="0" w:space="0" w:color="auto"/>
      </w:divBdr>
    </w:div>
    <w:div w:id="2050062991">
      <w:bodyDiv w:val="1"/>
      <w:marLeft w:val="0"/>
      <w:marRight w:val="0"/>
      <w:marTop w:val="0"/>
      <w:marBottom w:val="0"/>
      <w:divBdr>
        <w:top w:val="none" w:sz="0" w:space="0" w:color="auto"/>
        <w:left w:val="none" w:sz="0" w:space="0" w:color="auto"/>
        <w:bottom w:val="none" w:sz="0" w:space="0" w:color="auto"/>
        <w:right w:val="none" w:sz="0" w:space="0" w:color="auto"/>
      </w:divBdr>
    </w:div>
    <w:div w:id="2077317171">
      <w:bodyDiv w:val="1"/>
      <w:marLeft w:val="0"/>
      <w:marRight w:val="0"/>
      <w:marTop w:val="0"/>
      <w:marBottom w:val="0"/>
      <w:divBdr>
        <w:top w:val="none" w:sz="0" w:space="0" w:color="auto"/>
        <w:left w:val="none" w:sz="0" w:space="0" w:color="auto"/>
        <w:bottom w:val="none" w:sz="0" w:space="0" w:color="auto"/>
        <w:right w:val="none" w:sz="0" w:space="0" w:color="auto"/>
      </w:divBdr>
    </w:div>
    <w:div w:id="2084716948">
      <w:bodyDiv w:val="1"/>
      <w:marLeft w:val="0"/>
      <w:marRight w:val="0"/>
      <w:marTop w:val="0"/>
      <w:marBottom w:val="0"/>
      <w:divBdr>
        <w:top w:val="none" w:sz="0" w:space="0" w:color="auto"/>
        <w:left w:val="none" w:sz="0" w:space="0" w:color="auto"/>
        <w:bottom w:val="none" w:sz="0" w:space="0" w:color="auto"/>
        <w:right w:val="none" w:sz="0" w:space="0" w:color="auto"/>
      </w:divBdr>
      <w:divsChild>
        <w:div w:id="76025091">
          <w:marLeft w:val="0"/>
          <w:marRight w:val="0"/>
          <w:marTop w:val="0"/>
          <w:marBottom w:val="0"/>
          <w:divBdr>
            <w:top w:val="none" w:sz="0" w:space="0" w:color="auto"/>
            <w:left w:val="none" w:sz="0" w:space="0" w:color="auto"/>
            <w:bottom w:val="none" w:sz="0" w:space="0" w:color="auto"/>
            <w:right w:val="none" w:sz="0" w:space="0" w:color="auto"/>
          </w:divBdr>
        </w:div>
        <w:div w:id="322045541">
          <w:marLeft w:val="0"/>
          <w:marRight w:val="0"/>
          <w:marTop w:val="0"/>
          <w:marBottom w:val="0"/>
          <w:divBdr>
            <w:top w:val="none" w:sz="0" w:space="0" w:color="auto"/>
            <w:left w:val="none" w:sz="0" w:space="0" w:color="auto"/>
            <w:bottom w:val="none" w:sz="0" w:space="0" w:color="auto"/>
            <w:right w:val="none" w:sz="0" w:space="0" w:color="auto"/>
          </w:divBdr>
        </w:div>
        <w:div w:id="480658419">
          <w:marLeft w:val="0"/>
          <w:marRight w:val="0"/>
          <w:marTop w:val="0"/>
          <w:marBottom w:val="0"/>
          <w:divBdr>
            <w:top w:val="none" w:sz="0" w:space="0" w:color="auto"/>
            <w:left w:val="none" w:sz="0" w:space="0" w:color="auto"/>
            <w:bottom w:val="none" w:sz="0" w:space="0" w:color="auto"/>
            <w:right w:val="none" w:sz="0" w:space="0" w:color="auto"/>
          </w:divBdr>
        </w:div>
        <w:div w:id="542254007">
          <w:marLeft w:val="0"/>
          <w:marRight w:val="0"/>
          <w:marTop w:val="0"/>
          <w:marBottom w:val="0"/>
          <w:divBdr>
            <w:top w:val="none" w:sz="0" w:space="0" w:color="auto"/>
            <w:left w:val="none" w:sz="0" w:space="0" w:color="auto"/>
            <w:bottom w:val="none" w:sz="0" w:space="0" w:color="auto"/>
            <w:right w:val="none" w:sz="0" w:space="0" w:color="auto"/>
          </w:divBdr>
        </w:div>
        <w:div w:id="686642607">
          <w:marLeft w:val="0"/>
          <w:marRight w:val="0"/>
          <w:marTop w:val="0"/>
          <w:marBottom w:val="0"/>
          <w:divBdr>
            <w:top w:val="none" w:sz="0" w:space="0" w:color="auto"/>
            <w:left w:val="none" w:sz="0" w:space="0" w:color="auto"/>
            <w:bottom w:val="none" w:sz="0" w:space="0" w:color="auto"/>
            <w:right w:val="none" w:sz="0" w:space="0" w:color="auto"/>
          </w:divBdr>
          <w:divsChild>
            <w:div w:id="1042242675">
              <w:marLeft w:val="0"/>
              <w:marRight w:val="0"/>
              <w:marTop w:val="0"/>
              <w:marBottom w:val="0"/>
              <w:divBdr>
                <w:top w:val="none" w:sz="0" w:space="0" w:color="auto"/>
                <w:left w:val="none" w:sz="0" w:space="0" w:color="auto"/>
                <w:bottom w:val="none" w:sz="0" w:space="0" w:color="auto"/>
                <w:right w:val="none" w:sz="0" w:space="0" w:color="auto"/>
              </w:divBdr>
            </w:div>
            <w:div w:id="1099372483">
              <w:marLeft w:val="0"/>
              <w:marRight w:val="0"/>
              <w:marTop w:val="0"/>
              <w:marBottom w:val="0"/>
              <w:divBdr>
                <w:top w:val="none" w:sz="0" w:space="0" w:color="auto"/>
                <w:left w:val="none" w:sz="0" w:space="0" w:color="auto"/>
                <w:bottom w:val="none" w:sz="0" w:space="0" w:color="auto"/>
                <w:right w:val="none" w:sz="0" w:space="0" w:color="auto"/>
              </w:divBdr>
            </w:div>
            <w:div w:id="1152023809">
              <w:marLeft w:val="0"/>
              <w:marRight w:val="0"/>
              <w:marTop w:val="0"/>
              <w:marBottom w:val="0"/>
              <w:divBdr>
                <w:top w:val="none" w:sz="0" w:space="0" w:color="auto"/>
                <w:left w:val="none" w:sz="0" w:space="0" w:color="auto"/>
                <w:bottom w:val="none" w:sz="0" w:space="0" w:color="auto"/>
                <w:right w:val="none" w:sz="0" w:space="0" w:color="auto"/>
              </w:divBdr>
            </w:div>
            <w:div w:id="1702974665">
              <w:marLeft w:val="0"/>
              <w:marRight w:val="0"/>
              <w:marTop w:val="0"/>
              <w:marBottom w:val="0"/>
              <w:divBdr>
                <w:top w:val="none" w:sz="0" w:space="0" w:color="auto"/>
                <w:left w:val="none" w:sz="0" w:space="0" w:color="auto"/>
                <w:bottom w:val="none" w:sz="0" w:space="0" w:color="auto"/>
                <w:right w:val="none" w:sz="0" w:space="0" w:color="auto"/>
              </w:divBdr>
            </w:div>
            <w:div w:id="1883975165">
              <w:marLeft w:val="0"/>
              <w:marRight w:val="0"/>
              <w:marTop w:val="0"/>
              <w:marBottom w:val="0"/>
              <w:divBdr>
                <w:top w:val="none" w:sz="0" w:space="0" w:color="auto"/>
                <w:left w:val="none" w:sz="0" w:space="0" w:color="auto"/>
                <w:bottom w:val="none" w:sz="0" w:space="0" w:color="auto"/>
                <w:right w:val="none" w:sz="0" w:space="0" w:color="auto"/>
              </w:divBdr>
            </w:div>
          </w:divsChild>
        </w:div>
        <w:div w:id="819344208">
          <w:marLeft w:val="0"/>
          <w:marRight w:val="0"/>
          <w:marTop w:val="0"/>
          <w:marBottom w:val="0"/>
          <w:divBdr>
            <w:top w:val="none" w:sz="0" w:space="0" w:color="auto"/>
            <w:left w:val="none" w:sz="0" w:space="0" w:color="auto"/>
            <w:bottom w:val="none" w:sz="0" w:space="0" w:color="auto"/>
            <w:right w:val="none" w:sz="0" w:space="0" w:color="auto"/>
          </w:divBdr>
        </w:div>
        <w:div w:id="1042824197">
          <w:marLeft w:val="0"/>
          <w:marRight w:val="0"/>
          <w:marTop w:val="0"/>
          <w:marBottom w:val="0"/>
          <w:divBdr>
            <w:top w:val="none" w:sz="0" w:space="0" w:color="auto"/>
            <w:left w:val="none" w:sz="0" w:space="0" w:color="auto"/>
            <w:bottom w:val="none" w:sz="0" w:space="0" w:color="auto"/>
            <w:right w:val="none" w:sz="0" w:space="0" w:color="auto"/>
          </w:divBdr>
        </w:div>
        <w:div w:id="1457484878">
          <w:marLeft w:val="0"/>
          <w:marRight w:val="0"/>
          <w:marTop w:val="0"/>
          <w:marBottom w:val="0"/>
          <w:divBdr>
            <w:top w:val="none" w:sz="0" w:space="0" w:color="auto"/>
            <w:left w:val="none" w:sz="0" w:space="0" w:color="auto"/>
            <w:bottom w:val="none" w:sz="0" w:space="0" w:color="auto"/>
            <w:right w:val="none" w:sz="0" w:space="0" w:color="auto"/>
          </w:divBdr>
        </w:div>
        <w:div w:id="1708797939">
          <w:marLeft w:val="0"/>
          <w:marRight w:val="0"/>
          <w:marTop w:val="0"/>
          <w:marBottom w:val="0"/>
          <w:divBdr>
            <w:top w:val="none" w:sz="0" w:space="0" w:color="auto"/>
            <w:left w:val="none" w:sz="0" w:space="0" w:color="auto"/>
            <w:bottom w:val="none" w:sz="0" w:space="0" w:color="auto"/>
            <w:right w:val="none" w:sz="0" w:space="0" w:color="auto"/>
          </w:divBdr>
        </w:div>
        <w:div w:id="1790661890">
          <w:marLeft w:val="0"/>
          <w:marRight w:val="0"/>
          <w:marTop w:val="0"/>
          <w:marBottom w:val="0"/>
          <w:divBdr>
            <w:top w:val="none" w:sz="0" w:space="0" w:color="auto"/>
            <w:left w:val="none" w:sz="0" w:space="0" w:color="auto"/>
            <w:bottom w:val="none" w:sz="0" w:space="0" w:color="auto"/>
            <w:right w:val="none" w:sz="0" w:space="0" w:color="auto"/>
          </w:divBdr>
        </w:div>
        <w:div w:id="1815218893">
          <w:marLeft w:val="0"/>
          <w:marRight w:val="0"/>
          <w:marTop w:val="0"/>
          <w:marBottom w:val="0"/>
          <w:divBdr>
            <w:top w:val="none" w:sz="0" w:space="0" w:color="auto"/>
            <w:left w:val="none" w:sz="0" w:space="0" w:color="auto"/>
            <w:bottom w:val="none" w:sz="0" w:space="0" w:color="auto"/>
            <w:right w:val="none" w:sz="0" w:space="0" w:color="auto"/>
          </w:divBdr>
        </w:div>
        <w:div w:id="1904950856">
          <w:marLeft w:val="0"/>
          <w:marRight w:val="0"/>
          <w:marTop w:val="0"/>
          <w:marBottom w:val="0"/>
          <w:divBdr>
            <w:top w:val="none" w:sz="0" w:space="0" w:color="auto"/>
            <w:left w:val="none" w:sz="0" w:space="0" w:color="auto"/>
            <w:bottom w:val="none" w:sz="0" w:space="0" w:color="auto"/>
            <w:right w:val="none" w:sz="0" w:space="0" w:color="auto"/>
          </w:divBdr>
        </w:div>
        <w:div w:id="2143570081">
          <w:marLeft w:val="0"/>
          <w:marRight w:val="0"/>
          <w:marTop w:val="0"/>
          <w:marBottom w:val="0"/>
          <w:divBdr>
            <w:top w:val="none" w:sz="0" w:space="0" w:color="auto"/>
            <w:left w:val="none" w:sz="0" w:space="0" w:color="auto"/>
            <w:bottom w:val="none" w:sz="0" w:space="0" w:color="auto"/>
            <w:right w:val="none" w:sz="0" w:space="0" w:color="auto"/>
          </w:divBdr>
          <w:divsChild>
            <w:div w:id="748386182">
              <w:marLeft w:val="0"/>
              <w:marRight w:val="0"/>
              <w:marTop w:val="0"/>
              <w:marBottom w:val="0"/>
              <w:divBdr>
                <w:top w:val="none" w:sz="0" w:space="0" w:color="auto"/>
                <w:left w:val="none" w:sz="0" w:space="0" w:color="auto"/>
                <w:bottom w:val="none" w:sz="0" w:space="0" w:color="auto"/>
                <w:right w:val="none" w:sz="0" w:space="0" w:color="auto"/>
              </w:divBdr>
            </w:div>
            <w:div w:id="836311499">
              <w:marLeft w:val="0"/>
              <w:marRight w:val="0"/>
              <w:marTop w:val="0"/>
              <w:marBottom w:val="0"/>
              <w:divBdr>
                <w:top w:val="none" w:sz="0" w:space="0" w:color="auto"/>
                <w:left w:val="none" w:sz="0" w:space="0" w:color="auto"/>
                <w:bottom w:val="none" w:sz="0" w:space="0" w:color="auto"/>
                <w:right w:val="none" w:sz="0" w:space="0" w:color="auto"/>
              </w:divBdr>
            </w:div>
            <w:div w:id="892618632">
              <w:marLeft w:val="0"/>
              <w:marRight w:val="0"/>
              <w:marTop w:val="0"/>
              <w:marBottom w:val="0"/>
              <w:divBdr>
                <w:top w:val="none" w:sz="0" w:space="0" w:color="auto"/>
                <w:left w:val="none" w:sz="0" w:space="0" w:color="auto"/>
                <w:bottom w:val="none" w:sz="0" w:space="0" w:color="auto"/>
                <w:right w:val="none" w:sz="0" w:space="0" w:color="auto"/>
              </w:divBdr>
            </w:div>
            <w:div w:id="1245064807">
              <w:marLeft w:val="0"/>
              <w:marRight w:val="0"/>
              <w:marTop w:val="0"/>
              <w:marBottom w:val="0"/>
              <w:divBdr>
                <w:top w:val="none" w:sz="0" w:space="0" w:color="auto"/>
                <w:left w:val="none" w:sz="0" w:space="0" w:color="auto"/>
                <w:bottom w:val="none" w:sz="0" w:space="0" w:color="auto"/>
                <w:right w:val="none" w:sz="0" w:space="0" w:color="auto"/>
              </w:divBdr>
            </w:div>
            <w:div w:id="18135976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4544695">
      <w:bodyDiv w:val="1"/>
      <w:marLeft w:val="0"/>
      <w:marRight w:val="0"/>
      <w:marTop w:val="0"/>
      <w:marBottom w:val="0"/>
      <w:divBdr>
        <w:top w:val="none" w:sz="0" w:space="0" w:color="auto"/>
        <w:left w:val="none" w:sz="0" w:space="0" w:color="auto"/>
        <w:bottom w:val="none" w:sz="0" w:space="0" w:color="auto"/>
        <w:right w:val="none" w:sz="0" w:space="0" w:color="auto"/>
      </w:divBdr>
      <w:divsChild>
        <w:div w:id="788163147">
          <w:marLeft w:val="0"/>
          <w:marRight w:val="0"/>
          <w:marTop w:val="0"/>
          <w:marBottom w:val="0"/>
          <w:divBdr>
            <w:top w:val="none" w:sz="0" w:space="0" w:color="auto"/>
            <w:left w:val="none" w:sz="0" w:space="0" w:color="auto"/>
            <w:bottom w:val="none" w:sz="0" w:space="0" w:color="auto"/>
            <w:right w:val="none" w:sz="0" w:space="0" w:color="auto"/>
          </w:divBdr>
        </w:div>
        <w:div w:id="1156413953">
          <w:marLeft w:val="0"/>
          <w:marRight w:val="0"/>
          <w:marTop w:val="0"/>
          <w:marBottom w:val="0"/>
          <w:divBdr>
            <w:top w:val="none" w:sz="0" w:space="0" w:color="auto"/>
            <w:left w:val="none" w:sz="0" w:space="0" w:color="auto"/>
            <w:bottom w:val="none" w:sz="0" w:space="0" w:color="auto"/>
            <w:right w:val="none" w:sz="0" w:space="0" w:color="auto"/>
          </w:divBdr>
        </w:div>
        <w:div w:id="1557861167">
          <w:marLeft w:val="0"/>
          <w:marRight w:val="0"/>
          <w:marTop w:val="0"/>
          <w:marBottom w:val="0"/>
          <w:divBdr>
            <w:top w:val="none" w:sz="0" w:space="0" w:color="auto"/>
            <w:left w:val="none" w:sz="0" w:space="0" w:color="auto"/>
            <w:bottom w:val="none" w:sz="0" w:space="0" w:color="auto"/>
            <w:right w:val="none" w:sz="0" w:space="0" w:color="auto"/>
          </w:divBdr>
        </w:div>
      </w:divsChild>
    </w:div>
    <w:div w:id="2103257710">
      <w:bodyDiv w:val="1"/>
      <w:marLeft w:val="0"/>
      <w:marRight w:val="0"/>
      <w:marTop w:val="0"/>
      <w:marBottom w:val="0"/>
      <w:divBdr>
        <w:top w:val="none" w:sz="0" w:space="0" w:color="auto"/>
        <w:left w:val="none" w:sz="0" w:space="0" w:color="auto"/>
        <w:bottom w:val="none" w:sz="0" w:space="0" w:color="auto"/>
        <w:right w:val="none" w:sz="0" w:space="0" w:color="auto"/>
      </w:divBdr>
      <w:divsChild>
        <w:div w:id="700517059">
          <w:marLeft w:val="0"/>
          <w:marRight w:val="0"/>
          <w:marTop w:val="0"/>
          <w:marBottom w:val="0"/>
          <w:divBdr>
            <w:top w:val="none" w:sz="0" w:space="0" w:color="auto"/>
            <w:left w:val="none" w:sz="0" w:space="0" w:color="auto"/>
            <w:bottom w:val="none" w:sz="0" w:space="0" w:color="auto"/>
            <w:right w:val="none" w:sz="0" w:space="0" w:color="auto"/>
          </w:divBdr>
        </w:div>
        <w:div w:id="895315847">
          <w:marLeft w:val="0"/>
          <w:marRight w:val="0"/>
          <w:marTop w:val="0"/>
          <w:marBottom w:val="0"/>
          <w:divBdr>
            <w:top w:val="none" w:sz="0" w:space="0" w:color="auto"/>
            <w:left w:val="none" w:sz="0" w:space="0" w:color="auto"/>
            <w:bottom w:val="none" w:sz="0" w:space="0" w:color="auto"/>
            <w:right w:val="none" w:sz="0" w:space="0" w:color="auto"/>
          </w:divBdr>
        </w:div>
        <w:div w:id="1090858064">
          <w:marLeft w:val="0"/>
          <w:marRight w:val="0"/>
          <w:marTop w:val="0"/>
          <w:marBottom w:val="0"/>
          <w:divBdr>
            <w:top w:val="none" w:sz="0" w:space="0" w:color="auto"/>
            <w:left w:val="none" w:sz="0" w:space="0" w:color="auto"/>
            <w:bottom w:val="none" w:sz="0" w:space="0" w:color="auto"/>
            <w:right w:val="none" w:sz="0" w:space="0" w:color="auto"/>
          </w:divBdr>
        </w:div>
        <w:div w:id="1374496962">
          <w:marLeft w:val="0"/>
          <w:marRight w:val="0"/>
          <w:marTop w:val="0"/>
          <w:marBottom w:val="0"/>
          <w:divBdr>
            <w:top w:val="none" w:sz="0" w:space="0" w:color="auto"/>
            <w:left w:val="none" w:sz="0" w:space="0" w:color="auto"/>
            <w:bottom w:val="none" w:sz="0" w:space="0" w:color="auto"/>
            <w:right w:val="none" w:sz="0" w:space="0" w:color="auto"/>
          </w:divBdr>
        </w:div>
        <w:div w:id="1785689432">
          <w:marLeft w:val="0"/>
          <w:marRight w:val="0"/>
          <w:marTop w:val="0"/>
          <w:marBottom w:val="0"/>
          <w:divBdr>
            <w:top w:val="none" w:sz="0" w:space="0" w:color="auto"/>
            <w:left w:val="none" w:sz="0" w:space="0" w:color="auto"/>
            <w:bottom w:val="none" w:sz="0" w:space="0" w:color="auto"/>
            <w:right w:val="none" w:sz="0" w:space="0" w:color="auto"/>
          </w:divBdr>
        </w:div>
      </w:divsChild>
    </w:div>
    <w:div w:id="2103336945">
      <w:bodyDiv w:val="1"/>
      <w:marLeft w:val="0"/>
      <w:marRight w:val="0"/>
      <w:marTop w:val="0"/>
      <w:marBottom w:val="0"/>
      <w:divBdr>
        <w:top w:val="none" w:sz="0" w:space="0" w:color="auto"/>
        <w:left w:val="none" w:sz="0" w:space="0" w:color="auto"/>
        <w:bottom w:val="none" w:sz="0" w:space="0" w:color="auto"/>
        <w:right w:val="none" w:sz="0" w:space="0" w:color="auto"/>
      </w:divBdr>
      <w:divsChild>
        <w:div w:id="59065144">
          <w:marLeft w:val="0"/>
          <w:marRight w:val="0"/>
          <w:marTop w:val="0"/>
          <w:marBottom w:val="0"/>
          <w:divBdr>
            <w:top w:val="none" w:sz="0" w:space="0" w:color="auto"/>
            <w:left w:val="none" w:sz="0" w:space="0" w:color="auto"/>
            <w:bottom w:val="none" w:sz="0" w:space="0" w:color="auto"/>
            <w:right w:val="none" w:sz="0" w:space="0" w:color="auto"/>
          </w:divBdr>
        </w:div>
        <w:div w:id="75832454">
          <w:marLeft w:val="0"/>
          <w:marRight w:val="0"/>
          <w:marTop w:val="0"/>
          <w:marBottom w:val="0"/>
          <w:divBdr>
            <w:top w:val="none" w:sz="0" w:space="0" w:color="auto"/>
            <w:left w:val="none" w:sz="0" w:space="0" w:color="auto"/>
            <w:bottom w:val="none" w:sz="0" w:space="0" w:color="auto"/>
            <w:right w:val="none" w:sz="0" w:space="0" w:color="auto"/>
          </w:divBdr>
        </w:div>
        <w:div w:id="378208708">
          <w:marLeft w:val="0"/>
          <w:marRight w:val="0"/>
          <w:marTop w:val="0"/>
          <w:marBottom w:val="0"/>
          <w:divBdr>
            <w:top w:val="none" w:sz="0" w:space="0" w:color="auto"/>
            <w:left w:val="none" w:sz="0" w:space="0" w:color="auto"/>
            <w:bottom w:val="none" w:sz="0" w:space="0" w:color="auto"/>
            <w:right w:val="none" w:sz="0" w:space="0" w:color="auto"/>
          </w:divBdr>
        </w:div>
        <w:div w:id="532813861">
          <w:marLeft w:val="0"/>
          <w:marRight w:val="0"/>
          <w:marTop w:val="0"/>
          <w:marBottom w:val="0"/>
          <w:divBdr>
            <w:top w:val="none" w:sz="0" w:space="0" w:color="auto"/>
            <w:left w:val="none" w:sz="0" w:space="0" w:color="auto"/>
            <w:bottom w:val="none" w:sz="0" w:space="0" w:color="auto"/>
            <w:right w:val="none" w:sz="0" w:space="0" w:color="auto"/>
          </w:divBdr>
        </w:div>
        <w:div w:id="723263185">
          <w:marLeft w:val="0"/>
          <w:marRight w:val="0"/>
          <w:marTop w:val="0"/>
          <w:marBottom w:val="0"/>
          <w:divBdr>
            <w:top w:val="none" w:sz="0" w:space="0" w:color="auto"/>
            <w:left w:val="none" w:sz="0" w:space="0" w:color="auto"/>
            <w:bottom w:val="none" w:sz="0" w:space="0" w:color="auto"/>
            <w:right w:val="none" w:sz="0" w:space="0" w:color="auto"/>
          </w:divBdr>
        </w:div>
        <w:div w:id="752319790">
          <w:marLeft w:val="0"/>
          <w:marRight w:val="0"/>
          <w:marTop w:val="0"/>
          <w:marBottom w:val="0"/>
          <w:divBdr>
            <w:top w:val="none" w:sz="0" w:space="0" w:color="auto"/>
            <w:left w:val="none" w:sz="0" w:space="0" w:color="auto"/>
            <w:bottom w:val="none" w:sz="0" w:space="0" w:color="auto"/>
            <w:right w:val="none" w:sz="0" w:space="0" w:color="auto"/>
          </w:divBdr>
        </w:div>
        <w:div w:id="800726514">
          <w:marLeft w:val="0"/>
          <w:marRight w:val="0"/>
          <w:marTop w:val="0"/>
          <w:marBottom w:val="0"/>
          <w:divBdr>
            <w:top w:val="none" w:sz="0" w:space="0" w:color="auto"/>
            <w:left w:val="none" w:sz="0" w:space="0" w:color="auto"/>
            <w:bottom w:val="none" w:sz="0" w:space="0" w:color="auto"/>
            <w:right w:val="none" w:sz="0" w:space="0" w:color="auto"/>
          </w:divBdr>
        </w:div>
        <w:div w:id="815607977">
          <w:marLeft w:val="0"/>
          <w:marRight w:val="0"/>
          <w:marTop w:val="0"/>
          <w:marBottom w:val="0"/>
          <w:divBdr>
            <w:top w:val="none" w:sz="0" w:space="0" w:color="auto"/>
            <w:left w:val="none" w:sz="0" w:space="0" w:color="auto"/>
            <w:bottom w:val="none" w:sz="0" w:space="0" w:color="auto"/>
            <w:right w:val="none" w:sz="0" w:space="0" w:color="auto"/>
          </w:divBdr>
        </w:div>
        <w:div w:id="902329847">
          <w:marLeft w:val="0"/>
          <w:marRight w:val="0"/>
          <w:marTop w:val="0"/>
          <w:marBottom w:val="0"/>
          <w:divBdr>
            <w:top w:val="none" w:sz="0" w:space="0" w:color="auto"/>
            <w:left w:val="none" w:sz="0" w:space="0" w:color="auto"/>
            <w:bottom w:val="none" w:sz="0" w:space="0" w:color="auto"/>
            <w:right w:val="none" w:sz="0" w:space="0" w:color="auto"/>
          </w:divBdr>
        </w:div>
        <w:div w:id="1038437793">
          <w:marLeft w:val="0"/>
          <w:marRight w:val="0"/>
          <w:marTop w:val="0"/>
          <w:marBottom w:val="0"/>
          <w:divBdr>
            <w:top w:val="none" w:sz="0" w:space="0" w:color="auto"/>
            <w:left w:val="none" w:sz="0" w:space="0" w:color="auto"/>
            <w:bottom w:val="none" w:sz="0" w:space="0" w:color="auto"/>
            <w:right w:val="none" w:sz="0" w:space="0" w:color="auto"/>
          </w:divBdr>
        </w:div>
        <w:div w:id="1155104198">
          <w:marLeft w:val="0"/>
          <w:marRight w:val="0"/>
          <w:marTop w:val="0"/>
          <w:marBottom w:val="0"/>
          <w:divBdr>
            <w:top w:val="none" w:sz="0" w:space="0" w:color="auto"/>
            <w:left w:val="none" w:sz="0" w:space="0" w:color="auto"/>
            <w:bottom w:val="none" w:sz="0" w:space="0" w:color="auto"/>
            <w:right w:val="none" w:sz="0" w:space="0" w:color="auto"/>
          </w:divBdr>
        </w:div>
        <w:div w:id="1242131997">
          <w:marLeft w:val="0"/>
          <w:marRight w:val="0"/>
          <w:marTop w:val="0"/>
          <w:marBottom w:val="0"/>
          <w:divBdr>
            <w:top w:val="none" w:sz="0" w:space="0" w:color="auto"/>
            <w:left w:val="none" w:sz="0" w:space="0" w:color="auto"/>
            <w:bottom w:val="none" w:sz="0" w:space="0" w:color="auto"/>
            <w:right w:val="none" w:sz="0" w:space="0" w:color="auto"/>
          </w:divBdr>
        </w:div>
        <w:div w:id="1466434159">
          <w:marLeft w:val="0"/>
          <w:marRight w:val="0"/>
          <w:marTop w:val="0"/>
          <w:marBottom w:val="0"/>
          <w:divBdr>
            <w:top w:val="none" w:sz="0" w:space="0" w:color="auto"/>
            <w:left w:val="none" w:sz="0" w:space="0" w:color="auto"/>
            <w:bottom w:val="none" w:sz="0" w:space="0" w:color="auto"/>
            <w:right w:val="none" w:sz="0" w:space="0" w:color="auto"/>
          </w:divBdr>
        </w:div>
        <w:div w:id="1525485227">
          <w:marLeft w:val="0"/>
          <w:marRight w:val="0"/>
          <w:marTop w:val="0"/>
          <w:marBottom w:val="0"/>
          <w:divBdr>
            <w:top w:val="none" w:sz="0" w:space="0" w:color="auto"/>
            <w:left w:val="none" w:sz="0" w:space="0" w:color="auto"/>
            <w:bottom w:val="none" w:sz="0" w:space="0" w:color="auto"/>
            <w:right w:val="none" w:sz="0" w:space="0" w:color="auto"/>
          </w:divBdr>
        </w:div>
        <w:div w:id="1536431909">
          <w:marLeft w:val="0"/>
          <w:marRight w:val="0"/>
          <w:marTop w:val="0"/>
          <w:marBottom w:val="0"/>
          <w:divBdr>
            <w:top w:val="none" w:sz="0" w:space="0" w:color="auto"/>
            <w:left w:val="none" w:sz="0" w:space="0" w:color="auto"/>
            <w:bottom w:val="none" w:sz="0" w:space="0" w:color="auto"/>
            <w:right w:val="none" w:sz="0" w:space="0" w:color="auto"/>
          </w:divBdr>
        </w:div>
        <w:div w:id="1634477429">
          <w:marLeft w:val="0"/>
          <w:marRight w:val="0"/>
          <w:marTop w:val="0"/>
          <w:marBottom w:val="0"/>
          <w:divBdr>
            <w:top w:val="none" w:sz="0" w:space="0" w:color="auto"/>
            <w:left w:val="none" w:sz="0" w:space="0" w:color="auto"/>
            <w:bottom w:val="none" w:sz="0" w:space="0" w:color="auto"/>
            <w:right w:val="none" w:sz="0" w:space="0" w:color="auto"/>
          </w:divBdr>
        </w:div>
        <w:div w:id="1686403178">
          <w:marLeft w:val="0"/>
          <w:marRight w:val="0"/>
          <w:marTop w:val="0"/>
          <w:marBottom w:val="0"/>
          <w:divBdr>
            <w:top w:val="none" w:sz="0" w:space="0" w:color="auto"/>
            <w:left w:val="none" w:sz="0" w:space="0" w:color="auto"/>
            <w:bottom w:val="none" w:sz="0" w:space="0" w:color="auto"/>
            <w:right w:val="none" w:sz="0" w:space="0" w:color="auto"/>
          </w:divBdr>
        </w:div>
        <w:div w:id="1735739788">
          <w:marLeft w:val="0"/>
          <w:marRight w:val="0"/>
          <w:marTop w:val="0"/>
          <w:marBottom w:val="0"/>
          <w:divBdr>
            <w:top w:val="none" w:sz="0" w:space="0" w:color="auto"/>
            <w:left w:val="none" w:sz="0" w:space="0" w:color="auto"/>
            <w:bottom w:val="none" w:sz="0" w:space="0" w:color="auto"/>
            <w:right w:val="none" w:sz="0" w:space="0" w:color="auto"/>
          </w:divBdr>
        </w:div>
        <w:div w:id="1737359603">
          <w:marLeft w:val="0"/>
          <w:marRight w:val="0"/>
          <w:marTop w:val="0"/>
          <w:marBottom w:val="0"/>
          <w:divBdr>
            <w:top w:val="none" w:sz="0" w:space="0" w:color="auto"/>
            <w:left w:val="none" w:sz="0" w:space="0" w:color="auto"/>
            <w:bottom w:val="none" w:sz="0" w:space="0" w:color="auto"/>
            <w:right w:val="none" w:sz="0" w:space="0" w:color="auto"/>
          </w:divBdr>
        </w:div>
        <w:div w:id="1855994261">
          <w:marLeft w:val="0"/>
          <w:marRight w:val="0"/>
          <w:marTop w:val="0"/>
          <w:marBottom w:val="0"/>
          <w:divBdr>
            <w:top w:val="none" w:sz="0" w:space="0" w:color="auto"/>
            <w:left w:val="none" w:sz="0" w:space="0" w:color="auto"/>
            <w:bottom w:val="none" w:sz="0" w:space="0" w:color="auto"/>
            <w:right w:val="none" w:sz="0" w:space="0" w:color="auto"/>
          </w:divBdr>
        </w:div>
      </w:divsChild>
    </w:div>
    <w:div w:id="21108123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docs.microsoft.com/power-bi/connect-data/incremental-refresh-overview" TargetMode="External"/><Relationship Id="rId21" Type="http://schemas.openxmlformats.org/officeDocument/2006/relationships/hyperlink" Target="https://docs.microsoft.com/rest/api/power-bi/admin/dashboards-get-dashboard-subscriptions-as-admin" TargetMode="External"/><Relationship Id="rId42" Type="http://schemas.openxmlformats.org/officeDocument/2006/relationships/hyperlink" Target="https://appsource.microsoft.com/en-US/product/power-bi-visuals/xviz.inforiver-standard" TargetMode="External"/><Relationship Id="rId47" Type="http://schemas.openxmlformats.org/officeDocument/2006/relationships/hyperlink" Target="https://appsource.microsoft.com/en-us/product/power-bi-visuals/WA200002144" TargetMode="External"/><Relationship Id="rId63" Type="http://schemas.openxmlformats.org/officeDocument/2006/relationships/hyperlink" Target="https://zoomcharts.com/en/goto/?url=https://appsource.microsoft.com/en-us/product/power-bi-visuals/WA200000820?tab=Overview/?utm_source=microsoft.com&amp;utm_medium=ms_blog&amp;utm_campaign=feature_summary_dec&amp;utm_term=appsource&amp;utm_content=feature_summary" TargetMode="External"/><Relationship Id="rId68" Type="http://schemas.openxmlformats.org/officeDocument/2006/relationships/hyperlink" Target="https://docs.microsoft.com/powerapps/maker/model-driven-apps/create-model-driven-app" TargetMode="External"/><Relationship Id="rId7" Type="http://schemas.openxmlformats.org/officeDocument/2006/relationships/settings" Target="settings.xml"/><Relationship Id="rId71" Type="http://schemas.microsoft.com/office/2019/05/relationships/documenttasks" Target="documenttasks/documenttasks1.xml"/><Relationship Id="rId2" Type="http://schemas.openxmlformats.org/officeDocument/2006/relationships/customXml" Target="../customXml/item2.xml"/><Relationship Id="rId16" Type="http://schemas.openxmlformats.org/officeDocument/2006/relationships/image" Target="media/image5.png"/><Relationship Id="rId29" Type="http://schemas.openxmlformats.org/officeDocument/2006/relationships/image" Target="media/image11.jpeg"/><Relationship Id="rId11" Type="http://schemas.openxmlformats.org/officeDocument/2006/relationships/hyperlink" Target="https://ideas.powerbi.com/ideas/idea/?ideaid=03a01d42-1d53-4869-8602-409ed704e2ce" TargetMode="External"/><Relationship Id="rId24" Type="http://schemas.openxmlformats.org/officeDocument/2006/relationships/image" Target="media/image8.png"/><Relationship Id="rId32" Type="http://schemas.openxmlformats.org/officeDocument/2006/relationships/hyperlink" Target="https://docs.microsoft.com/power-bi/developer/embedded/azure-pbie-create-capacity?tabs=portal%2Cui" TargetMode="External"/><Relationship Id="rId37" Type="http://schemas.openxmlformats.org/officeDocument/2006/relationships/hyperlink" Target="https://appsource.microsoft.com/en-US/product/power-bi-visuals/dtyptechnologiesptyltd1632294228073.datamap?tab=overview" TargetMode="External"/><Relationship Id="rId40" Type="http://schemas.openxmlformats.org/officeDocument/2006/relationships/hyperlink" Target="https://appsource.microsoft.com/en-US/product/power-bi-visuals/leaplyticsgmbh1633373694058.leaplytics_traffic_light?tab=overview" TargetMode="External"/><Relationship Id="rId45" Type="http://schemas.openxmlformats.org/officeDocument/2006/relationships/image" Target="media/image12.png"/><Relationship Id="rId53" Type="http://schemas.openxmlformats.org/officeDocument/2006/relationships/hyperlink" Target="https://zebrabi.com/power-bi-custom-visuals/cards?utm_source=pbi-newsletter&amp;utm_medium=link&amp;utm_campaign=cards-announcement" TargetMode="External"/><Relationship Id="rId58" Type="http://schemas.openxmlformats.org/officeDocument/2006/relationships/hyperlink" Target="https://zebrabi.com/power-bi-custom-visuals/cards?utm_source=pbi-newsletter&amp;utm_medium=link&amp;utm_campaign=cards-announcement" TargetMode="External"/><Relationship Id="rId66" Type="http://schemas.openxmlformats.org/officeDocument/2006/relationships/hyperlink" Target="https://powerbi.microsoft.com/blog/visualizing-sharepoint-lists-now-available-to-all-users/" TargetMode="External"/><Relationship Id="rId5" Type="http://schemas.openxmlformats.org/officeDocument/2006/relationships/numbering" Target="numbering.xml"/><Relationship Id="rId61" Type="http://schemas.openxmlformats.org/officeDocument/2006/relationships/hyperlink" Target="https://processm.com/" TargetMode="External"/><Relationship Id="rId19" Type="http://schemas.openxmlformats.org/officeDocument/2006/relationships/hyperlink" Target="https://ideas.powerbi.com/ideas/idea/?ideaid=00a0eff7-0292-eb11-8ced-281878bd2252" TargetMode="External"/><Relationship Id="rId14" Type="http://schemas.openxmlformats.org/officeDocument/2006/relationships/image" Target="media/image3.png"/><Relationship Id="rId22" Type="http://schemas.openxmlformats.org/officeDocument/2006/relationships/hyperlink" Target="https://docs.microsoft.com/rest/api/power-bi/admin/reports-get-report-subscriptions-as-admin" TargetMode="External"/><Relationship Id="rId27" Type="http://schemas.openxmlformats.org/officeDocument/2006/relationships/image" Target="media/image9.jpeg"/><Relationship Id="rId30" Type="http://schemas.openxmlformats.org/officeDocument/2006/relationships/hyperlink" Target="https://docs.microsoft.com/rest/api/power-bi/embed-token/generate-token" TargetMode="External"/><Relationship Id="rId35" Type="http://schemas.openxmlformats.org/officeDocument/2006/relationships/hyperlink" Target="https://docs.microsoft.com/power-bi/visuals/desktop-matrix-visual" TargetMode="External"/><Relationship Id="rId43" Type="http://schemas.openxmlformats.org/officeDocument/2006/relationships/hyperlink" Target="https://appsource.microsoft.com/en-US/product/power-bi-visuals/tmeag215660250.iconpackbytmeag" TargetMode="External"/><Relationship Id="rId48" Type="http://schemas.openxmlformats.org/officeDocument/2006/relationships/hyperlink" Target="https://visuals.novasilva.com" TargetMode="External"/><Relationship Id="rId56" Type="http://schemas.openxmlformats.org/officeDocument/2006/relationships/hyperlink" Target="https://zebrabi.com/power-bi-custom-visuals/charts/?utm_source=pbi-newsletter&amp;utm_medium=link&amp;utm_campaign=cards-announcement" TargetMode="External"/><Relationship Id="rId64" Type="http://schemas.openxmlformats.org/officeDocument/2006/relationships/hyperlink" Target="https://zoomcharts.com/en/microsoft-power-bi-custom-visuals/custom-visuals/drill-down-combo-bar-visual/?utm_source=microsoft.com&amp;utm_medium=ms_blog&amp;utm_campaign=feature_summary_dec&amp;utm_term=zc_web&amp;utm_content=feature_summary" TargetMode="External"/><Relationship Id="rId69"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yperlink" Target="https://graphomate.atlassian.net/wiki/x/SYJYUg" TargetMode="Externa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yperlink" Target="https://docs.microsoft.com/power-bi/collaborate-share/service-share-reports" TargetMode="External"/><Relationship Id="rId33" Type="http://schemas.openxmlformats.org/officeDocument/2006/relationships/hyperlink" Target="https://docs.microsoft.com/power-bi/developer/embedded/azure-pbie-create-capacity?tabs=ARM-template%2Cui" TargetMode="External"/><Relationship Id="rId38" Type="http://schemas.openxmlformats.org/officeDocument/2006/relationships/hyperlink" Target="https://appsource.microsoft.com/en-US/product/power-bi-visuals/argentlogic509929888.processchampion" TargetMode="External"/><Relationship Id="rId46" Type="http://schemas.openxmlformats.org/officeDocument/2006/relationships/hyperlink" Target="https://visuals.novasilva.com/knowledge-base/kb-shielded-html-viewer/how-to-add-a-horizontal-navigation-menu-to-your-report/" TargetMode="External"/><Relationship Id="rId59" Type="http://schemas.openxmlformats.org/officeDocument/2006/relationships/hyperlink" Target="https://appsource.microsoft.com/en-us/product/power-bi-visuals/WA200003162?tab=Overview" TargetMode="External"/><Relationship Id="rId67" Type="http://schemas.openxmlformats.org/officeDocument/2006/relationships/image" Target="media/image16.png"/><Relationship Id="rId20" Type="http://schemas.openxmlformats.org/officeDocument/2006/relationships/hyperlink" Target="https://api-explorer.bqecore.com/" TargetMode="External"/><Relationship Id="rId41" Type="http://schemas.openxmlformats.org/officeDocument/2006/relationships/hyperlink" Target="https://appsource.microsoft.com/en-US/product/power-bi-visuals/coacervolimited1596856650797.deneb?tab=overview" TargetMode="External"/><Relationship Id="rId54" Type="http://schemas.openxmlformats.org/officeDocument/2006/relationships/image" Target="media/image14.png"/><Relationship Id="rId62" Type="http://schemas.openxmlformats.org/officeDocument/2006/relationships/hyperlink" Target="https://www.youtube.com/watch?v=Pf75mNsnt-c" TargetMode="External"/><Relationship Id="rId7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4.png"/><Relationship Id="rId23" Type="http://schemas.openxmlformats.org/officeDocument/2006/relationships/hyperlink" Target="https://docs.microsoft.com/rest/api/power-bi/admin/users-get-user-subscriptions-as-admin" TargetMode="External"/><Relationship Id="rId28" Type="http://schemas.openxmlformats.org/officeDocument/2006/relationships/image" Target="media/image10.png"/><Relationship Id="rId36" Type="http://schemas.openxmlformats.org/officeDocument/2006/relationships/hyperlink" Target="https://docs.microsoft.com/power-bi/developer/visuals/dataview-mappings" TargetMode="External"/><Relationship Id="rId49" Type="http://schemas.openxmlformats.org/officeDocument/2006/relationships/image" Target="media/image13.png"/><Relationship Id="rId57" Type="http://schemas.openxmlformats.org/officeDocument/2006/relationships/hyperlink" Target="https://zebrabi.com/power-bi-custom-visuals/tables/?utm_source=pbi-newsletter&amp;utm_medium=link&amp;utm_campaign=cards-announcement" TargetMode="External"/><Relationship Id="rId10" Type="http://schemas.openxmlformats.org/officeDocument/2006/relationships/endnotes" Target="endnotes.xml"/><Relationship Id="rId31" Type="http://schemas.openxmlformats.org/officeDocument/2006/relationships/hyperlink" Target="https://docs.microsoft.com/power-bi/create-reports/desktop-report-themes" TargetMode="External"/><Relationship Id="rId44" Type="http://schemas.openxmlformats.org/officeDocument/2006/relationships/hyperlink" Target="https://appsource.microsoft.com/en-US/product/power-bi-visuals/kteamsolutionsgmbh1585769979285.htmlcssjsviewer" TargetMode="External"/><Relationship Id="rId52" Type="http://schemas.openxmlformats.org/officeDocument/2006/relationships/hyperlink" Target="https://graphomate.atlassian.net/wiki/x/SYJYUg" TargetMode="External"/><Relationship Id="rId60" Type="http://schemas.openxmlformats.org/officeDocument/2006/relationships/hyperlink" Target="https://appsource.microsoft.com/en-us/product/power-bi-visuals/WA200003162?tab=Overview" TargetMode="External"/><Relationship Id="rId65" Type="http://schemas.openxmlformats.org/officeDocument/2006/relationships/hyperlink" Target="https://powerbi.microsoft.com/blog/quickly-create-reports-power-bi-service/" TargetMode="Externa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2.png"/><Relationship Id="rId18" Type="http://schemas.openxmlformats.org/officeDocument/2006/relationships/image" Target="media/image7.png"/><Relationship Id="rId39" Type="http://schemas.openxmlformats.org/officeDocument/2006/relationships/hyperlink" Target="https://appsource.microsoft.com/en-US/product/power-bi-visuals/wa200002018" TargetMode="External"/><Relationship Id="rId34" Type="http://schemas.openxmlformats.org/officeDocument/2006/relationships/hyperlink" Target="https://www.youtube.com/playlist?list=PL1N57mwBHtN1AGWHnJMhtvJCIG_IlC07D" TargetMode="External"/><Relationship Id="rId50" Type="http://schemas.openxmlformats.org/officeDocument/2006/relationships/hyperlink" Target="https://appsource.microsoft.com/en-us/product/power-bi-visuals/WA200002681?tab=Overview" TargetMode="External"/><Relationship Id="rId55" Type="http://schemas.openxmlformats.org/officeDocument/2006/relationships/image" Target="media/image15.png"/></Relationships>
</file>

<file path=word/documenttasks/documenttasks1.xml><?xml version="1.0" encoding="utf-8"?>
<t:Tasks xmlns:t="http://schemas.microsoft.com/office/tasks/2019/documenttasks" xmlns:oel="http://schemas.microsoft.com/office/2019/extlst">
  <t:Task id="{000C9DB1-B46E-49E5-8FD6-8A421DF0D72C}">
    <t:Anchor>
      <t:Comment id="7932555"/>
    </t:Anchor>
    <t:History>
      <t:Event id="{7EC1B6FD-5797-4E08-AADF-B0435136801D}" time="2020-12-01T17:59:59Z">
        <t:Attribution userId="S::jterh@microsoft.com::1366c5e5-7b43-45df-a0d4-83fd22480cd9" userProvider="AD" userName="Jeroen ter Heerdt"/>
        <t:Anchor>
          <t:Comment id="436294671"/>
        </t:Anchor>
        <t:Create/>
      </t:Event>
      <t:Event id="{80872525-2C93-4A12-9E91-3630226ABE9A}" time="2020-12-01T17:59:59Z">
        <t:Attribution userId="S::jterh@microsoft.com::1366c5e5-7b43-45df-a0d4-83fd22480cd9" userProvider="AD" userName="Jeroen ter Heerdt"/>
        <t:Anchor>
          <t:Comment id="436294671"/>
        </t:Anchor>
        <t:Assign userId="S::dankad@microsoft.com::78e75ee1-4154-4772-a1e3-70e8f0d7ae88" userProvider="AD" userName="Danny Kadyshevitch"/>
      </t:Event>
      <t:Event id="{C7C03326-6C66-4903-88F3-FF851E03F061}" time="2020-12-01T17:59:59Z">
        <t:Attribution userId="S::jterh@microsoft.com::1366c5e5-7b43-45df-a0d4-83fd22480cd9" userProvider="AD" userName="Jeroen ter Heerdt"/>
        <t:Anchor>
          <t:Comment id="436294671"/>
        </t:Anchor>
        <t:SetTitle title="@Danny Kadyshevitch please send them to me in email."/>
      </t:Event>
      <t:Event id="{E8F083BB-C668-4AF1-99E3-1911A4B6E600}" time="2020-12-13T13:03:57Z">
        <t:Attribution userId="S::dankad@microsoft.com::78e75ee1-4154-4772-a1e3-70e8f0d7ae88" userProvider="AD" userName="Danny Kadyshevitch"/>
        <t:Progress percentComplete="100"/>
      </t:Event>
    </t:History>
  </t:Task>
  <t:Task id="{CADA89F0-8AE0-4461-B125-B728CA998861}">
    <t:Anchor>
      <t:Comment id="996658128"/>
    </t:Anchor>
    <t:History>
      <t:Event id="{29BD0508-B704-432D-8B3E-46CDE4659D00}" time="2021-03-28T02:55:08Z">
        <t:Attribution userId="S::chkt@microsoft.com::1df387b6-06b4-4ce7-ae91-83e5fc328d8b" userProvider="AD" userName="Chetan KT"/>
        <t:Anchor>
          <t:Comment id="996658128"/>
        </t:Anchor>
        <t:Create/>
      </t:Event>
      <t:Event id="{D8D83280-E5BB-43E4-806A-981292BF3F2D}" time="2021-03-28T02:55:08Z">
        <t:Attribution userId="S::chkt@microsoft.com::1df387b6-06b4-4ce7-ae91-83e5fc328d8b" userProvider="AD" userName="Chetan KT"/>
        <t:Anchor>
          <t:Comment id="996658128"/>
        </t:Anchor>
        <t:Assign userId="S::jterh@microsoft.com::1366c5e5-7b43-45df-a0d4-83fd22480cd9" userProvider="AD" userName="Jeroen ter Heerdt"/>
      </t:Event>
      <t:Event id="{FAC49D90-FFC1-4376-9226-EDB1121B4D36}" time="2021-03-28T02:55:08Z">
        <t:Attribution userId="S::chkt@microsoft.com::1df387b6-06b4-4ce7-ae91-83e5fc328d8b" userProvider="AD" userName="Chetan KT"/>
        <t:Anchor>
          <t:Comment id="996658128"/>
        </t:Anchor>
        <t:SetTitle title="@Jeroen ter Heerdt we should add a section in docs Get started with Power BI Desktop - Power BI | Microsoft Docs regarding this simplified log collection too. none of our desktop related docs contains how to collect diagnostics logs. Also it says &quot;…"/>
      </t:Event>
    </t:History>
  </t:Task>
  <t:Task id="{A9D012DC-2A5A-4D57-9887-BC56B1F5ED44}">
    <t:Anchor>
      <t:Comment id="131991038"/>
    </t:Anchor>
    <t:History>
      <t:Event id="{135A2D8C-5A9A-46D2-BFBF-7544F36E1D85}" time="2020-12-13T13:14:01Z">
        <t:Attribution userId="S::dankad@microsoft.com::78e75ee1-4154-4772-a1e3-70e8f0d7ae88" userProvider="AD" userName="Danny Kadyshevitch"/>
        <t:Anchor>
          <t:Comment id="131991038"/>
        </t:Anchor>
        <t:Create/>
      </t:Event>
      <t:Event id="{1A800AA9-6042-4D2F-814D-8203A27F1584}" time="2020-12-13T13:14:01Z">
        <t:Attribution userId="S::dankad@microsoft.com::78e75ee1-4154-4772-a1e3-70e8f0d7ae88" userProvider="AD" userName="Danny Kadyshevitch"/>
        <t:Anchor>
          <t:Comment id="131991038"/>
        </t:Anchor>
        <t:Assign userId="S::jterh@microsoft.com::1366c5e5-7b43-45df-a0d4-83fd22480cd9" userProvider="AD" userName="Jeroen ter Heerdt"/>
      </t:Event>
      <t:Event id="{3AF2AF1D-A1BB-4C58-B01D-9E7EB9502AE3}" time="2020-12-13T13:14:01Z">
        <t:Attribution userId="S::dankad@microsoft.com::78e75ee1-4154-4772-a1e3-70e8f0d7ae88" userProvider="AD" userName="Danny Kadyshevitch"/>
        <t:Anchor>
          <t:Comment id="131991038"/>
        </t:Anchor>
        <t:SetTitle title="@Jeroen ter Heerdt I'd like to make a small change here to add a link to a dedicated blog post I'll publish tomorrow. Let me know if you can't make this change on time. Change: The last sentence should be: &quot;For more details, check out this  blog post[…"/>
      </t:Event>
    </t:History>
  </t:Task>
  <t:Task id="{DB846AF8-D416-4E69-A818-8FA3D94B701E}">
    <t:Anchor>
      <t:Comment id="1307576758"/>
    </t:Anchor>
    <t:History>
      <t:Event id="{2ED2D866-F816-458C-8CD6-2746920F72F8}" time="2021-09-18T00:05:58.957Z">
        <t:Attribution userId="S::jterh@microsoft.com::1366c5e5-7b43-45df-a0d4-83fd22480cd9" userProvider="AD" userName="Jeroen ter Heerdt"/>
        <t:Anchor>
          <t:Comment id="1307576758"/>
        </t:Anchor>
        <t:Create/>
      </t:Event>
      <t:Event id="{DECEA5F1-2086-415C-A49A-D7FD09CC4E89}" time="2021-09-18T00:05:58.957Z">
        <t:Attribution userId="S::jterh@microsoft.com::1366c5e5-7b43-45df-a0d4-83fd22480cd9" userProvider="AD" userName="Jeroen ter Heerdt"/>
        <t:Anchor>
          <t:Comment id="1307576758"/>
        </t:Anchor>
        <t:Assign userId="S::v-okkyry@microsoft.com::38e340f2-4bb7-4855-a748-07fa6547aa4c" userProvider="AD" userName="Oksana Kyrychenko (Akvelon INC)"/>
      </t:Event>
      <t:Event id="{F3891918-511F-40C1-B6A4-E91F04905019}" time="2021-09-18T00:05:58.957Z">
        <t:Attribution userId="S::jterh@microsoft.com::1366c5e5-7b43-45df-a0d4-83fd22480cd9" userProvider="AD" userName="Jeroen ter Heerdt"/>
        <t:Anchor>
          <t:Comment id="1307576758"/>
        </t:Anchor>
        <t:SetTitle title="@Oksana Kyrychenko (Akvelon INC) please move this section under Reporting, not under Modeling."/>
      </t:Event>
    </t:History>
  </t:Task>
  <t:Task id="{13AED45D-E8E3-485C-80B9-60FF0FBCA284}">
    <t:Anchor>
      <t:Comment id="519633032"/>
    </t:Anchor>
    <t:History>
      <t:Event id="{1555D5C8-7741-4026-9263-DE97BF9BEDE7}" time="2021-09-18T00:01:24.709Z">
        <t:Attribution userId="S::jterh@microsoft.com::1366c5e5-7b43-45df-a0d4-83fd22480cd9" userProvider="AD" userName="Jeroen ter Heerdt"/>
        <t:Anchor>
          <t:Comment id="519633032"/>
        </t:Anchor>
        <t:Create/>
      </t:Event>
      <t:Event id="{5547C37A-F040-4C61-A732-7FD22E5CB174}" time="2021-09-18T00:01:24.709Z">
        <t:Attribution userId="S::jterh@microsoft.com::1366c5e5-7b43-45df-a0d4-83fd22480cd9" userProvider="AD" userName="Jeroen ter Heerdt"/>
        <t:Anchor>
          <t:Comment id="519633032"/>
        </t:Anchor>
        <t:Assign userId="S::v-okkyry@microsoft.com::38e340f2-4bb7-4855-a748-07fa6547aa4c" userProvider="AD" userName="Oksana Kyrychenko (Akvelon INC)"/>
      </t:Event>
      <t:Event id="{C51E87E9-E4C7-44BE-B986-A82EEF853D09}" time="2021-09-18T00:01:24.709Z">
        <t:Attribution userId="S::jterh@microsoft.com::1366c5e5-7b43-45df-a0d4-83fd22480cd9" userProvider="AD" userName="Jeroen ter Heerdt"/>
        <t:Anchor>
          <t:Comment id="519633032"/>
        </t:Anchor>
        <t:SetTitle title="@Oksana Kyrychenko (Akvelon INC) please remove this header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LikesCount xmlns="http://schemas.microsoft.com/sharepoint/v3" xsi:nil="true"/>
    <MediaServiceTranscript xmlns="ee593756-02b3-4d7a-97ba-d6629400e36d" xsi:nil="true"/>
    <Ratings xmlns="http://schemas.microsoft.com/sharepoint/v3" xsi:nil="true"/>
    <LikedBy xmlns="http://schemas.microsoft.com/sharepoint/v3">
      <UserInfo>
        <DisplayName/>
        <AccountId xsi:nil="true"/>
        <AccountType/>
      </UserInfo>
    </LikedBy>
    <RatedBy xmlns="http://schemas.microsoft.com/sharepoint/v3">
      <UserInfo>
        <DisplayName/>
        <AccountId xsi:nil="true"/>
        <AccountType/>
      </UserInfo>
    </RatedBy>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87EB48ED03F6D14A9BF69AE0235AF3F2" ma:contentTypeVersion="22" ma:contentTypeDescription="Create a new document." ma:contentTypeScope="" ma:versionID="3a22eec1f66125fec26b356b6b4682f2">
  <xsd:schema xmlns:xsd="http://www.w3.org/2001/XMLSchema" xmlns:xs="http://www.w3.org/2001/XMLSchema" xmlns:p="http://schemas.microsoft.com/office/2006/metadata/properties" xmlns:ns1="http://schemas.microsoft.com/sharepoint/v3" xmlns:ns2="ee593756-02b3-4d7a-97ba-d6629400e36d" xmlns:ns3="44aa9d2e-41ed-471a-9d6b-f01e8ac68d91" targetNamespace="http://schemas.microsoft.com/office/2006/metadata/properties" ma:root="true" ma:fieldsID="47d8950d3215d9369b8afd3b1831c8db" ns1:_="" ns2:_="" ns3:_="">
    <xsd:import namespace="http://schemas.microsoft.com/sharepoint/v3"/>
    <xsd:import namespace="ee593756-02b3-4d7a-97ba-d6629400e36d"/>
    <xsd:import namespace="44aa9d2e-41ed-471a-9d6b-f01e8ac68d91"/>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element ref="ns2:MediaServiceTranscript" minOccurs="0"/>
                <xsd:element ref="ns3:SharedWithUsers" minOccurs="0"/>
                <xsd:element ref="ns3:SharedWithDetails" minOccurs="0"/>
                <xsd:element ref="ns1:_ip_UnifiedCompliancePolicyProperties" minOccurs="0"/>
                <xsd:element ref="ns1:_ip_UnifiedCompliancePolicyUIAction" minOccurs="0"/>
                <xsd:element ref="ns1:AverageRating" minOccurs="0"/>
                <xsd:element ref="ns1:RatingCount" minOccurs="0"/>
                <xsd:element ref="ns1:RatedBy" minOccurs="0"/>
                <xsd:element ref="ns1:Ratings" minOccurs="0"/>
                <xsd:element ref="ns1:LikesCount" minOccurs="0"/>
                <xsd:element ref="ns1:LikedBy"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element name="AverageRating" ma:index="23" nillable="true" ma:displayName="Rating (0-5)" ma:decimals="2" ma:description="Average value of all the ratings that have been submitted" ma:internalName="AverageRating" ma:readOnly="true">
      <xsd:simpleType>
        <xsd:restriction base="dms:Number"/>
      </xsd:simpleType>
    </xsd:element>
    <xsd:element name="RatingCount" ma:index="24" nillable="true" ma:displayName="Number of Ratings" ma:decimals="0" ma:description="Number of ratings submitted" ma:internalName="RatingCount" ma:readOnly="true">
      <xsd:simpleType>
        <xsd:restriction base="dms:Number"/>
      </xsd:simpleType>
    </xsd:element>
    <xsd:element name="RatedBy" ma:index="25" nillable="true" ma:displayName="Rated By" ma:description="Users rated the item." ma:hidden="true" ma:list="UserInfo" ma:internalName="Rat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atings" ma:index="26" nillable="true" ma:displayName="User ratings" ma:description="User ratings for the item" ma:hidden="true" ma:internalName="Ratings">
      <xsd:simpleType>
        <xsd:restriction base="dms:Note"/>
      </xsd:simpleType>
    </xsd:element>
    <xsd:element name="LikesCount" ma:index="27" nillable="true" ma:displayName="Number of Likes" ma:internalName="LikesCount">
      <xsd:simpleType>
        <xsd:restriction base="dms:Unknown"/>
      </xsd:simpleType>
    </xsd:element>
    <xsd:element name="LikedBy" ma:index="28" nillable="true" ma:displayName="Liked By" ma:hidden="true" ma:list="UserInfo" ma:internalName="LikedBy">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593756-02b3-4d7a-97ba-d6629400e36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Transcript" ma:index="18" nillable="true" ma:displayName="MediaServiceTranscript" ma:hidden="true" ma:internalName="MediaServiceTranscript" ma:readOnly="false">
      <xsd:simpleType>
        <xsd:restriction base="dms:Note"/>
      </xsd:simpleType>
    </xsd:element>
    <xsd:element name="MediaLengthInSeconds" ma:index="29"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4aa9d2e-41ed-471a-9d6b-f01e8ac68d91"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AA84779-9BFA-4EED-9A36-776902AB00C9}">
  <ds:schemaRefs>
    <ds:schemaRef ds:uri="http://schemas.microsoft.com/office/2006/metadata/properties"/>
    <ds:schemaRef ds:uri="http://schemas.microsoft.com/office/infopath/2007/PartnerControls"/>
    <ds:schemaRef ds:uri="http://schemas.microsoft.com/sharepoint/v3"/>
    <ds:schemaRef ds:uri="efd0f568-fde8-41c7-9d57-9e367b2057de"/>
    <ds:schemaRef ds:uri="230e9df3-be65-4c73-a93b-d1236ebd677e"/>
  </ds:schemaRefs>
</ds:datastoreItem>
</file>

<file path=customXml/itemProps2.xml><?xml version="1.0" encoding="utf-8"?>
<ds:datastoreItem xmlns:ds="http://schemas.openxmlformats.org/officeDocument/2006/customXml" ds:itemID="{703B0E4F-8346-47FB-8DE8-D242644A3266}">
  <ds:schemaRefs>
    <ds:schemaRef ds:uri="http://schemas.openxmlformats.org/officeDocument/2006/bibliography"/>
  </ds:schemaRefs>
</ds:datastoreItem>
</file>

<file path=customXml/itemProps3.xml><?xml version="1.0" encoding="utf-8"?>
<ds:datastoreItem xmlns:ds="http://schemas.openxmlformats.org/officeDocument/2006/customXml" ds:itemID="{CCF1227D-ED86-4329-B485-C7CD8E67D408}"/>
</file>

<file path=customXml/itemProps4.xml><?xml version="1.0" encoding="utf-8"?>
<ds:datastoreItem xmlns:ds="http://schemas.openxmlformats.org/officeDocument/2006/customXml" ds:itemID="{0EF35BFD-F44B-4F2E-9D39-9E1F7CAF6C71}">
  <ds:schemaRefs>
    <ds:schemaRef ds:uri="http://schemas.microsoft.com/sharepoint/v3/contenttype/forms"/>
  </ds:schemaRefs>
</ds:datastoreItem>
</file>

<file path=docMetadata/LabelInfo.xml><?xml version="1.0" encoding="utf-8"?>
<clbl:labelList xmlns:clbl="http://schemas.microsoft.com/office/2020/mipLabelMetadata">
  <clbl:label id="{f42aa342-8706-4288-bd11-ebb85995028c}" enabled="1" method="Standard" siteId="{72f988bf-86f1-41af-91ab-2d7cd011db47}" removed="0"/>
</clbl:labelList>
</file>

<file path=docProps/app.xml><?xml version="1.0" encoding="utf-8"?>
<Properties xmlns="http://schemas.openxmlformats.org/officeDocument/2006/extended-properties" xmlns:vt="http://schemas.openxmlformats.org/officeDocument/2006/docPropsVTypes">
  <Template>Normal</Template>
  <TotalTime>15</TotalTime>
  <Pages>23</Pages>
  <Words>4482</Words>
  <Characters>25549</Characters>
  <Application>Microsoft Office Word</Application>
  <DocSecurity>0</DocSecurity>
  <Lines>212</Lines>
  <Paragraphs>59</Paragraphs>
  <ScaleCrop>false</ScaleCrop>
  <Company/>
  <LinksUpToDate>false</LinksUpToDate>
  <CharactersWithSpaces>29972</CharactersWithSpaces>
  <SharedDoc>false</SharedDoc>
  <HLinks>
    <vt:vector size="522" baseType="variant">
      <vt:variant>
        <vt:i4>6094925</vt:i4>
      </vt:variant>
      <vt:variant>
        <vt:i4>261</vt:i4>
      </vt:variant>
      <vt:variant>
        <vt:i4>0</vt:i4>
      </vt:variant>
      <vt:variant>
        <vt:i4>5</vt:i4>
      </vt:variant>
      <vt:variant>
        <vt:lpwstr>https://docs.microsoft.com/powerapps/maker/model-driven-apps/create-model-driven-app</vt:lpwstr>
      </vt:variant>
      <vt:variant>
        <vt:lpwstr>configure-app-properties</vt:lpwstr>
      </vt:variant>
      <vt:variant>
        <vt:i4>2621491</vt:i4>
      </vt:variant>
      <vt:variant>
        <vt:i4>258</vt:i4>
      </vt:variant>
      <vt:variant>
        <vt:i4>0</vt:i4>
      </vt:variant>
      <vt:variant>
        <vt:i4>5</vt:i4>
      </vt:variant>
      <vt:variant>
        <vt:lpwstr>https://powerbi.microsoft.com/blog/visualizing-sharepoint-lists-now-available-to-all-users/</vt:lpwstr>
      </vt:variant>
      <vt:variant>
        <vt:lpwstr/>
      </vt:variant>
      <vt:variant>
        <vt:i4>7929954</vt:i4>
      </vt:variant>
      <vt:variant>
        <vt:i4>255</vt:i4>
      </vt:variant>
      <vt:variant>
        <vt:i4>0</vt:i4>
      </vt:variant>
      <vt:variant>
        <vt:i4>5</vt:i4>
      </vt:variant>
      <vt:variant>
        <vt:lpwstr>https://powerbi.microsoft.com/blog/quickly-create-reports-power-bi-service/</vt:lpwstr>
      </vt:variant>
      <vt:variant>
        <vt:lpwstr/>
      </vt:variant>
      <vt:variant>
        <vt:i4>1310800</vt:i4>
      </vt:variant>
      <vt:variant>
        <vt:i4>252</vt:i4>
      </vt:variant>
      <vt:variant>
        <vt:i4>0</vt:i4>
      </vt:variant>
      <vt:variant>
        <vt:i4>5</vt:i4>
      </vt:variant>
      <vt:variant>
        <vt:lpwstr>https://zoomcharts.com/en/microsoft-power-bi-custom-visuals/custom-visuals/drill-down-combo-bar-visual/?utm_source=microsoft.com&amp;utm_medium=ms_blog&amp;utm_campaign=feature_summary_dec&amp;utm_term=zc_web&amp;utm_content=feature_summary</vt:lpwstr>
      </vt:variant>
      <vt:variant>
        <vt:lpwstr/>
      </vt:variant>
      <vt:variant>
        <vt:i4>3932182</vt:i4>
      </vt:variant>
      <vt:variant>
        <vt:i4>249</vt:i4>
      </vt:variant>
      <vt:variant>
        <vt:i4>0</vt:i4>
      </vt:variant>
      <vt:variant>
        <vt:i4>5</vt:i4>
      </vt:variant>
      <vt:variant>
        <vt:lpwstr>https://zoomcharts.com/en/goto/?url=https://appsource.microsoft.com/en-us/product/power-bi-visuals/WA200000820?tab=Overview/?utm_source=microsoft.com&amp;utm_medium=ms_blog&amp;utm_campaign=feature_summary_dec&amp;utm_term=appsource&amp;utm_content=feature_summary</vt:lpwstr>
      </vt:variant>
      <vt:variant>
        <vt:lpwstr/>
      </vt:variant>
      <vt:variant>
        <vt:i4>2162786</vt:i4>
      </vt:variant>
      <vt:variant>
        <vt:i4>246</vt:i4>
      </vt:variant>
      <vt:variant>
        <vt:i4>0</vt:i4>
      </vt:variant>
      <vt:variant>
        <vt:i4>5</vt:i4>
      </vt:variant>
      <vt:variant>
        <vt:lpwstr>https://www.youtube.com/watch?v=Pf75mNsnt-c</vt:lpwstr>
      </vt:variant>
      <vt:variant>
        <vt:lpwstr/>
      </vt:variant>
      <vt:variant>
        <vt:i4>3407991</vt:i4>
      </vt:variant>
      <vt:variant>
        <vt:i4>243</vt:i4>
      </vt:variant>
      <vt:variant>
        <vt:i4>0</vt:i4>
      </vt:variant>
      <vt:variant>
        <vt:i4>5</vt:i4>
      </vt:variant>
      <vt:variant>
        <vt:lpwstr>https://appsource.microsoft.com/en-us/product/power-bi-visuals/WA200003162?tab=Overview</vt:lpwstr>
      </vt:variant>
      <vt:variant>
        <vt:lpwstr/>
      </vt:variant>
      <vt:variant>
        <vt:i4>1048584</vt:i4>
      </vt:variant>
      <vt:variant>
        <vt:i4>240</vt:i4>
      </vt:variant>
      <vt:variant>
        <vt:i4>0</vt:i4>
      </vt:variant>
      <vt:variant>
        <vt:i4>5</vt:i4>
      </vt:variant>
      <vt:variant>
        <vt:lpwstr>https://processm.com/</vt:lpwstr>
      </vt:variant>
      <vt:variant>
        <vt:lpwstr/>
      </vt:variant>
      <vt:variant>
        <vt:i4>3407991</vt:i4>
      </vt:variant>
      <vt:variant>
        <vt:i4>237</vt:i4>
      </vt:variant>
      <vt:variant>
        <vt:i4>0</vt:i4>
      </vt:variant>
      <vt:variant>
        <vt:i4>5</vt:i4>
      </vt:variant>
      <vt:variant>
        <vt:lpwstr>https://appsource.microsoft.com/en-us/product/power-bi-visuals/WA200003162?tab=Overview</vt:lpwstr>
      </vt:variant>
      <vt:variant>
        <vt:lpwstr/>
      </vt:variant>
      <vt:variant>
        <vt:i4>3407991</vt:i4>
      </vt:variant>
      <vt:variant>
        <vt:i4>234</vt:i4>
      </vt:variant>
      <vt:variant>
        <vt:i4>0</vt:i4>
      </vt:variant>
      <vt:variant>
        <vt:i4>5</vt:i4>
      </vt:variant>
      <vt:variant>
        <vt:lpwstr>https://appsource.microsoft.com/en-us/product/power-bi-visuals/WA200003162?tab=Overview</vt:lpwstr>
      </vt:variant>
      <vt:variant>
        <vt:lpwstr/>
      </vt:variant>
      <vt:variant>
        <vt:i4>5242934</vt:i4>
      </vt:variant>
      <vt:variant>
        <vt:i4>231</vt:i4>
      </vt:variant>
      <vt:variant>
        <vt:i4>0</vt:i4>
      </vt:variant>
      <vt:variant>
        <vt:i4>5</vt:i4>
      </vt:variant>
      <vt:variant>
        <vt:lpwstr>https://zebrabi.com/power-bi-custom-visuals/cards?utm_source=pbi-newsletter&amp;utm_medium=link&amp;utm_campaign=cards-announcement</vt:lpwstr>
      </vt:variant>
      <vt:variant>
        <vt:lpwstr/>
      </vt:variant>
      <vt:variant>
        <vt:i4>2818056</vt:i4>
      </vt:variant>
      <vt:variant>
        <vt:i4>228</vt:i4>
      </vt:variant>
      <vt:variant>
        <vt:i4>0</vt:i4>
      </vt:variant>
      <vt:variant>
        <vt:i4>5</vt:i4>
      </vt:variant>
      <vt:variant>
        <vt:lpwstr>https://zebrabi.com/power-bi-custom-visuals/tables/?utm_source=pbi-newsletter&amp;utm_medium=link&amp;utm_campaign=cards-announcement</vt:lpwstr>
      </vt:variant>
      <vt:variant>
        <vt:lpwstr/>
      </vt:variant>
      <vt:variant>
        <vt:i4>3932173</vt:i4>
      </vt:variant>
      <vt:variant>
        <vt:i4>225</vt:i4>
      </vt:variant>
      <vt:variant>
        <vt:i4>0</vt:i4>
      </vt:variant>
      <vt:variant>
        <vt:i4>5</vt:i4>
      </vt:variant>
      <vt:variant>
        <vt:lpwstr>https://zebrabi.com/power-bi-custom-visuals/charts/?utm_source=pbi-newsletter&amp;utm_medium=link&amp;utm_campaign=cards-announcement</vt:lpwstr>
      </vt:variant>
      <vt:variant>
        <vt:lpwstr/>
      </vt:variant>
      <vt:variant>
        <vt:i4>5242934</vt:i4>
      </vt:variant>
      <vt:variant>
        <vt:i4>222</vt:i4>
      </vt:variant>
      <vt:variant>
        <vt:i4>0</vt:i4>
      </vt:variant>
      <vt:variant>
        <vt:i4>5</vt:i4>
      </vt:variant>
      <vt:variant>
        <vt:lpwstr>https://zebrabi.com/power-bi-custom-visuals/cards?utm_source=pbi-newsletter&amp;utm_medium=link&amp;utm_campaign=cards-announcement</vt:lpwstr>
      </vt:variant>
      <vt:variant>
        <vt:lpwstr/>
      </vt:variant>
      <vt:variant>
        <vt:i4>6291566</vt:i4>
      </vt:variant>
      <vt:variant>
        <vt:i4>219</vt:i4>
      </vt:variant>
      <vt:variant>
        <vt:i4>0</vt:i4>
      </vt:variant>
      <vt:variant>
        <vt:i4>5</vt:i4>
      </vt:variant>
      <vt:variant>
        <vt:lpwstr>https://graphomate.atlassian.net/wiki/x/SYJYUg</vt:lpwstr>
      </vt:variant>
      <vt:variant>
        <vt:lpwstr/>
      </vt:variant>
      <vt:variant>
        <vt:i4>6291566</vt:i4>
      </vt:variant>
      <vt:variant>
        <vt:i4>216</vt:i4>
      </vt:variant>
      <vt:variant>
        <vt:i4>0</vt:i4>
      </vt:variant>
      <vt:variant>
        <vt:i4>5</vt:i4>
      </vt:variant>
      <vt:variant>
        <vt:lpwstr>https://graphomate.atlassian.net/wiki/x/SYJYUg</vt:lpwstr>
      </vt:variant>
      <vt:variant>
        <vt:lpwstr/>
      </vt:variant>
      <vt:variant>
        <vt:i4>3145848</vt:i4>
      </vt:variant>
      <vt:variant>
        <vt:i4>213</vt:i4>
      </vt:variant>
      <vt:variant>
        <vt:i4>0</vt:i4>
      </vt:variant>
      <vt:variant>
        <vt:i4>5</vt:i4>
      </vt:variant>
      <vt:variant>
        <vt:lpwstr>https://appsource.microsoft.com/en-us/product/power-bi-visuals/WA200002681?tab=Overview</vt:lpwstr>
      </vt:variant>
      <vt:variant>
        <vt:lpwstr/>
      </vt:variant>
      <vt:variant>
        <vt:i4>7798835</vt:i4>
      </vt:variant>
      <vt:variant>
        <vt:i4>210</vt:i4>
      </vt:variant>
      <vt:variant>
        <vt:i4>0</vt:i4>
      </vt:variant>
      <vt:variant>
        <vt:i4>5</vt:i4>
      </vt:variant>
      <vt:variant>
        <vt:lpwstr>https://inforiver.com/blog/general/top-50-microsoft-powerbi-ideas-table-matrix/</vt:lpwstr>
      </vt:variant>
      <vt:variant>
        <vt:lpwstr/>
      </vt:variant>
      <vt:variant>
        <vt:i4>8257584</vt:i4>
      </vt:variant>
      <vt:variant>
        <vt:i4>207</vt:i4>
      </vt:variant>
      <vt:variant>
        <vt:i4>0</vt:i4>
      </vt:variant>
      <vt:variant>
        <vt:i4>5</vt:i4>
      </vt:variant>
      <vt:variant>
        <vt:lpwstr>https://inforiver.com/professional/</vt:lpwstr>
      </vt:variant>
      <vt:variant>
        <vt:lpwstr/>
      </vt:variant>
      <vt:variant>
        <vt:i4>7143475</vt:i4>
      </vt:variant>
      <vt:variant>
        <vt:i4>204</vt:i4>
      </vt:variant>
      <vt:variant>
        <vt:i4>0</vt:i4>
      </vt:variant>
      <vt:variant>
        <vt:i4>5</vt:i4>
      </vt:variant>
      <vt:variant>
        <vt:lpwstr>https://inforiver.com/standard/</vt:lpwstr>
      </vt:variant>
      <vt:variant>
        <vt:lpwstr/>
      </vt:variant>
      <vt:variant>
        <vt:i4>3604518</vt:i4>
      </vt:variant>
      <vt:variant>
        <vt:i4>201</vt:i4>
      </vt:variant>
      <vt:variant>
        <vt:i4>0</vt:i4>
      </vt:variant>
      <vt:variant>
        <vt:i4>5</vt:i4>
      </vt:variant>
      <vt:variant>
        <vt:lpwstr>https://inforiver.com/premium/</vt:lpwstr>
      </vt:variant>
      <vt:variant>
        <vt:lpwstr/>
      </vt:variant>
      <vt:variant>
        <vt:i4>7471159</vt:i4>
      </vt:variant>
      <vt:variant>
        <vt:i4>198</vt:i4>
      </vt:variant>
      <vt:variant>
        <vt:i4>0</vt:i4>
      </vt:variant>
      <vt:variant>
        <vt:i4>5</vt:i4>
      </vt:variant>
      <vt:variant>
        <vt:lpwstr>https://inforiver.com/</vt:lpwstr>
      </vt:variant>
      <vt:variant>
        <vt:lpwstr/>
      </vt:variant>
      <vt:variant>
        <vt:i4>3145791</vt:i4>
      </vt:variant>
      <vt:variant>
        <vt:i4>195</vt:i4>
      </vt:variant>
      <vt:variant>
        <vt:i4>0</vt:i4>
      </vt:variant>
      <vt:variant>
        <vt:i4>5</vt:i4>
      </vt:variant>
      <vt:variant>
        <vt:lpwstr>https://visuals.novasilva.com/</vt:lpwstr>
      </vt:variant>
      <vt:variant>
        <vt:lpwstr/>
      </vt:variant>
      <vt:variant>
        <vt:i4>3997818</vt:i4>
      </vt:variant>
      <vt:variant>
        <vt:i4>192</vt:i4>
      </vt:variant>
      <vt:variant>
        <vt:i4>0</vt:i4>
      </vt:variant>
      <vt:variant>
        <vt:i4>5</vt:i4>
      </vt:variant>
      <vt:variant>
        <vt:lpwstr>https://appsource.microsoft.com/en-us/product/power-bi-visuals/WA200002144</vt:lpwstr>
      </vt:variant>
      <vt:variant>
        <vt:lpwstr/>
      </vt:variant>
      <vt:variant>
        <vt:i4>1835022</vt:i4>
      </vt:variant>
      <vt:variant>
        <vt:i4>189</vt:i4>
      </vt:variant>
      <vt:variant>
        <vt:i4>0</vt:i4>
      </vt:variant>
      <vt:variant>
        <vt:i4>5</vt:i4>
      </vt:variant>
      <vt:variant>
        <vt:lpwstr>https://visuals.novasilva.com/knowledge-base/kb-shielded-html-viewer/how-to-add-a-horizontal-navigation-menu-to-your-report/</vt:lpwstr>
      </vt:variant>
      <vt:variant>
        <vt:lpwstr/>
      </vt:variant>
      <vt:variant>
        <vt:i4>3866669</vt:i4>
      </vt:variant>
      <vt:variant>
        <vt:i4>186</vt:i4>
      </vt:variant>
      <vt:variant>
        <vt:i4>0</vt:i4>
      </vt:variant>
      <vt:variant>
        <vt:i4>5</vt:i4>
      </vt:variant>
      <vt:variant>
        <vt:lpwstr>https://appsource.microsoft.com/en-US/product/power-bi-visuals/kteamsolutionsgmbh1585769979285.htmlcssjsviewer</vt:lpwstr>
      </vt:variant>
      <vt:variant>
        <vt:lpwstr/>
      </vt:variant>
      <vt:variant>
        <vt:i4>5570628</vt:i4>
      </vt:variant>
      <vt:variant>
        <vt:i4>183</vt:i4>
      </vt:variant>
      <vt:variant>
        <vt:i4>0</vt:i4>
      </vt:variant>
      <vt:variant>
        <vt:i4>5</vt:i4>
      </vt:variant>
      <vt:variant>
        <vt:lpwstr>https://appsource.microsoft.com/en-US/product/power-bi-visuals/tmeag215660250.iconpackbytmeag</vt:lpwstr>
      </vt:variant>
      <vt:variant>
        <vt:lpwstr/>
      </vt:variant>
      <vt:variant>
        <vt:i4>8192108</vt:i4>
      </vt:variant>
      <vt:variant>
        <vt:i4>180</vt:i4>
      </vt:variant>
      <vt:variant>
        <vt:i4>0</vt:i4>
      </vt:variant>
      <vt:variant>
        <vt:i4>5</vt:i4>
      </vt:variant>
      <vt:variant>
        <vt:lpwstr>https://appsource.microsoft.com/en-US/product/power-bi-visuals/xviz.inforiver-standard</vt:lpwstr>
      </vt:variant>
      <vt:variant>
        <vt:lpwstr/>
      </vt:variant>
      <vt:variant>
        <vt:i4>1835119</vt:i4>
      </vt:variant>
      <vt:variant>
        <vt:i4>177</vt:i4>
      </vt:variant>
      <vt:variant>
        <vt:i4>0</vt:i4>
      </vt:variant>
      <vt:variant>
        <vt:i4>5</vt:i4>
      </vt:variant>
      <vt:variant>
        <vt:lpwstr>https://appsource.microsoft.com/en-US/product/power-bi-visuals/xviz.inforiver_professional</vt:lpwstr>
      </vt:variant>
      <vt:variant>
        <vt:lpwstr/>
      </vt:variant>
      <vt:variant>
        <vt:i4>2293821</vt:i4>
      </vt:variant>
      <vt:variant>
        <vt:i4>174</vt:i4>
      </vt:variant>
      <vt:variant>
        <vt:i4>0</vt:i4>
      </vt:variant>
      <vt:variant>
        <vt:i4>5</vt:i4>
      </vt:variant>
      <vt:variant>
        <vt:lpwstr>https://appsource.microsoft.com/en-US/product/power-bi-visuals/coacervolimited1596856650797.deneb?tab=overview</vt:lpwstr>
      </vt:variant>
      <vt:variant>
        <vt:lpwstr/>
      </vt:variant>
      <vt:variant>
        <vt:i4>5111891</vt:i4>
      </vt:variant>
      <vt:variant>
        <vt:i4>171</vt:i4>
      </vt:variant>
      <vt:variant>
        <vt:i4>0</vt:i4>
      </vt:variant>
      <vt:variant>
        <vt:i4>5</vt:i4>
      </vt:variant>
      <vt:variant>
        <vt:lpwstr>https://appsource.microsoft.com/en-US/product/power-bi-visuals/leaplyticsgmbh1633373694058.leaplytics_traffic_light?tab=overview</vt:lpwstr>
      </vt:variant>
      <vt:variant>
        <vt:lpwstr/>
      </vt:variant>
      <vt:variant>
        <vt:i4>3145855</vt:i4>
      </vt:variant>
      <vt:variant>
        <vt:i4>168</vt:i4>
      </vt:variant>
      <vt:variant>
        <vt:i4>0</vt:i4>
      </vt:variant>
      <vt:variant>
        <vt:i4>5</vt:i4>
      </vt:variant>
      <vt:variant>
        <vt:lpwstr>https://appsource.microsoft.com/en-US/product/power-bi-visuals/wa200002018</vt:lpwstr>
      </vt:variant>
      <vt:variant>
        <vt:lpwstr/>
      </vt:variant>
      <vt:variant>
        <vt:i4>2359331</vt:i4>
      </vt:variant>
      <vt:variant>
        <vt:i4>165</vt:i4>
      </vt:variant>
      <vt:variant>
        <vt:i4>0</vt:i4>
      </vt:variant>
      <vt:variant>
        <vt:i4>5</vt:i4>
      </vt:variant>
      <vt:variant>
        <vt:lpwstr>https://appsource.microsoft.com/en-US/product/power-bi-visuals/argentlogic509929888.processchampion</vt:lpwstr>
      </vt:variant>
      <vt:variant>
        <vt:lpwstr/>
      </vt:variant>
      <vt:variant>
        <vt:i4>3997747</vt:i4>
      </vt:variant>
      <vt:variant>
        <vt:i4>162</vt:i4>
      </vt:variant>
      <vt:variant>
        <vt:i4>0</vt:i4>
      </vt:variant>
      <vt:variant>
        <vt:i4>5</vt:i4>
      </vt:variant>
      <vt:variant>
        <vt:lpwstr>https://appsource.microsoft.com/en-US/product/power-bi-visuals/dtyptechnologiesptyltd1632294228073.datamap?tab=overview</vt:lpwstr>
      </vt:variant>
      <vt:variant>
        <vt:lpwstr/>
      </vt:variant>
      <vt:variant>
        <vt:i4>2031700</vt:i4>
      </vt:variant>
      <vt:variant>
        <vt:i4>159</vt:i4>
      </vt:variant>
      <vt:variant>
        <vt:i4>0</vt:i4>
      </vt:variant>
      <vt:variant>
        <vt:i4>5</vt:i4>
      </vt:variant>
      <vt:variant>
        <vt:lpwstr>https://docs.microsoft.com/power-bi/developer/visuals/dataview-mappings</vt:lpwstr>
      </vt:variant>
      <vt:variant>
        <vt:lpwstr>matrix-data-mapping</vt:lpwstr>
      </vt:variant>
      <vt:variant>
        <vt:i4>4653085</vt:i4>
      </vt:variant>
      <vt:variant>
        <vt:i4>156</vt:i4>
      </vt:variant>
      <vt:variant>
        <vt:i4>0</vt:i4>
      </vt:variant>
      <vt:variant>
        <vt:i4>5</vt:i4>
      </vt:variant>
      <vt:variant>
        <vt:lpwstr>https://docs.microsoft.com/power-bi/visuals/desktop-matrix-visual</vt:lpwstr>
      </vt:variant>
      <vt:variant>
        <vt:lpwstr>expanding-and-collapsing-row-headers</vt:lpwstr>
      </vt:variant>
      <vt:variant>
        <vt:i4>3407874</vt:i4>
      </vt:variant>
      <vt:variant>
        <vt:i4>153</vt:i4>
      </vt:variant>
      <vt:variant>
        <vt:i4>0</vt:i4>
      </vt:variant>
      <vt:variant>
        <vt:i4>5</vt:i4>
      </vt:variant>
      <vt:variant>
        <vt:lpwstr>https://www.youtube.com/playlist?list=PL1N57mwBHtN1AGWHnJMhtvJCIG_IlC07D</vt:lpwstr>
      </vt:variant>
      <vt:variant>
        <vt:lpwstr/>
      </vt:variant>
      <vt:variant>
        <vt:i4>7274601</vt:i4>
      </vt:variant>
      <vt:variant>
        <vt:i4>150</vt:i4>
      </vt:variant>
      <vt:variant>
        <vt:i4>0</vt:i4>
      </vt:variant>
      <vt:variant>
        <vt:i4>5</vt:i4>
      </vt:variant>
      <vt:variant>
        <vt:lpwstr>https://docs.microsoft.com/en-us/power-bi/developer/embedded/azure-pbie-create-capacity?tabs=ARM-template%2Cui</vt:lpwstr>
      </vt:variant>
      <vt:variant>
        <vt:lpwstr/>
      </vt:variant>
      <vt:variant>
        <vt:i4>65616</vt:i4>
      </vt:variant>
      <vt:variant>
        <vt:i4>147</vt:i4>
      </vt:variant>
      <vt:variant>
        <vt:i4>0</vt:i4>
      </vt:variant>
      <vt:variant>
        <vt:i4>5</vt:i4>
      </vt:variant>
      <vt:variant>
        <vt:lpwstr>https://docs.microsoft.com/en-us/power-bi/developer/embedded/azure-pbie-create-capacity?tabs=portal%2Cui</vt:lpwstr>
      </vt:variant>
      <vt:variant>
        <vt:lpwstr/>
      </vt:variant>
      <vt:variant>
        <vt:i4>786447</vt:i4>
      </vt:variant>
      <vt:variant>
        <vt:i4>144</vt:i4>
      </vt:variant>
      <vt:variant>
        <vt:i4>0</vt:i4>
      </vt:variant>
      <vt:variant>
        <vt:i4>5</vt:i4>
      </vt:variant>
      <vt:variant>
        <vt:lpwstr>https://docs.microsoft.com/power-bi/create-reports/desktop-report-themes</vt:lpwstr>
      </vt:variant>
      <vt:variant>
        <vt:lpwstr/>
      </vt:variant>
      <vt:variant>
        <vt:i4>8126515</vt:i4>
      </vt:variant>
      <vt:variant>
        <vt:i4>141</vt:i4>
      </vt:variant>
      <vt:variant>
        <vt:i4>0</vt:i4>
      </vt:variant>
      <vt:variant>
        <vt:i4>5</vt:i4>
      </vt:variant>
      <vt:variant>
        <vt:lpwstr>https://docs.microsoft.com/rest/api/power-bi/embed-token/generate-token</vt:lpwstr>
      </vt:variant>
      <vt:variant>
        <vt:lpwstr/>
      </vt:variant>
      <vt:variant>
        <vt:i4>1835027</vt:i4>
      </vt:variant>
      <vt:variant>
        <vt:i4>138</vt:i4>
      </vt:variant>
      <vt:variant>
        <vt:i4>0</vt:i4>
      </vt:variant>
      <vt:variant>
        <vt:i4>5</vt:i4>
      </vt:variant>
      <vt:variant>
        <vt:lpwstr>https://docs.microsoft.com/power-bi/connect-data/incremental-refresh-overview</vt:lpwstr>
      </vt:variant>
      <vt:variant>
        <vt:lpwstr/>
      </vt:variant>
      <vt:variant>
        <vt:i4>2752575</vt:i4>
      </vt:variant>
      <vt:variant>
        <vt:i4>135</vt:i4>
      </vt:variant>
      <vt:variant>
        <vt:i4>0</vt:i4>
      </vt:variant>
      <vt:variant>
        <vt:i4>5</vt:i4>
      </vt:variant>
      <vt:variant>
        <vt:lpwstr>https://docs.microsoft.com/power-bi/collaborate-share/service-share-reports</vt:lpwstr>
      </vt:variant>
      <vt:variant>
        <vt:lpwstr/>
      </vt:variant>
      <vt:variant>
        <vt:i4>5636189</vt:i4>
      </vt:variant>
      <vt:variant>
        <vt:i4>132</vt:i4>
      </vt:variant>
      <vt:variant>
        <vt:i4>0</vt:i4>
      </vt:variant>
      <vt:variant>
        <vt:i4>5</vt:i4>
      </vt:variant>
      <vt:variant>
        <vt:lpwstr>https://docs.microsoft.com/rest/api/power-bi/admin/users-get-user-subscriptions-as-admin</vt:lpwstr>
      </vt:variant>
      <vt:variant>
        <vt:lpwstr/>
      </vt:variant>
      <vt:variant>
        <vt:i4>5636189</vt:i4>
      </vt:variant>
      <vt:variant>
        <vt:i4>129</vt:i4>
      </vt:variant>
      <vt:variant>
        <vt:i4>0</vt:i4>
      </vt:variant>
      <vt:variant>
        <vt:i4>5</vt:i4>
      </vt:variant>
      <vt:variant>
        <vt:lpwstr>https://docs.microsoft.com/rest/api/power-bi/admin/reports-get-report-subscriptions-as-admin</vt:lpwstr>
      </vt:variant>
      <vt:variant>
        <vt:lpwstr/>
      </vt:variant>
      <vt:variant>
        <vt:i4>3604540</vt:i4>
      </vt:variant>
      <vt:variant>
        <vt:i4>126</vt:i4>
      </vt:variant>
      <vt:variant>
        <vt:i4>0</vt:i4>
      </vt:variant>
      <vt:variant>
        <vt:i4>5</vt:i4>
      </vt:variant>
      <vt:variant>
        <vt:lpwstr>https://docs.microsoft.com/rest/api/power-bi/admin/dashboards-get-dashboard-subscriptions-as-admin</vt:lpwstr>
      </vt:variant>
      <vt:variant>
        <vt:lpwstr/>
      </vt:variant>
      <vt:variant>
        <vt:i4>5963864</vt:i4>
      </vt:variant>
      <vt:variant>
        <vt:i4>123</vt:i4>
      </vt:variant>
      <vt:variant>
        <vt:i4>0</vt:i4>
      </vt:variant>
      <vt:variant>
        <vt:i4>5</vt:i4>
      </vt:variant>
      <vt:variant>
        <vt:lpwstr>https://api-explorer.bqecore.com/</vt:lpwstr>
      </vt:variant>
      <vt:variant>
        <vt:lpwstr/>
      </vt:variant>
      <vt:variant>
        <vt:i4>1900561</vt:i4>
      </vt:variant>
      <vt:variant>
        <vt:i4>120</vt:i4>
      </vt:variant>
      <vt:variant>
        <vt:i4>0</vt:i4>
      </vt:variant>
      <vt:variant>
        <vt:i4>5</vt:i4>
      </vt:variant>
      <vt:variant>
        <vt:lpwstr>https://ideas.powerbi.com/ideas/idea/?ideaid=00a0eff7-0292-eb11-8ced-281878bd2252</vt:lpwstr>
      </vt:variant>
      <vt:variant>
        <vt:lpwstr/>
      </vt:variant>
      <vt:variant>
        <vt:i4>852056</vt:i4>
      </vt:variant>
      <vt:variant>
        <vt:i4>117</vt:i4>
      </vt:variant>
      <vt:variant>
        <vt:i4>0</vt:i4>
      </vt:variant>
      <vt:variant>
        <vt:i4>5</vt:i4>
      </vt:variant>
      <vt:variant>
        <vt:lpwstr>https://ideas.powerbi.com/ideas/idea/?ideaid=03a01d42-1d53-4869-8602-409ed704e2ce</vt:lpwstr>
      </vt:variant>
      <vt:variant>
        <vt:lpwstr>idea-comments</vt:lpwstr>
      </vt:variant>
      <vt:variant>
        <vt:i4>1048627</vt:i4>
      </vt:variant>
      <vt:variant>
        <vt:i4>113</vt:i4>
      </vt:variant>
      <vt:variant>
        <vt:i4>0</vt:i4>
      </vt:variant>
      <vt:variant>
        <vt:i4>5</vt:i4>
      </vt:variant>
      <vt:variant>
        <vt:lpwstr/>
      </vt:variant>
      <vt:variant>
        <vt:lpwstr>_Toc88599771</vt:lpwstr>
      </vt:variant>
      <vt:variant>
        <vt:i4>1114163</vt:i4>
      </vt:variant>
      <vt:variant>
        <vt:i4>110</vt:i4>
      </vt:variant>
      <vt:variant>
        <vt:i4>0</vt:i4>
      </vt:variant>
      <vt:variant>
        <vt:i4>5</vt:i4>
      </vt:variant>
      <vt:variant>
        <vt:lpwstr/>
      </vt:variant>
      <vt:variant>
        <vt:lpwstr>_Toc88599770</vt:lpwstr>
      </vt:variant>
      <vt:variant>
        <vt:i4>1572914</vt:i4>
      </vt:variant>
      <vt:variant>
        <vt:i4>107</vt:i4>
      </vt:variant>
      <vt:variant>
        <vt:i4>0</vt:i4>
      </vt:variant>
      <vt:variant>
        <vt:i4>5</vt:i4>
      </vt:variant>
      <vt:variant>
        <vt:lpwstr/>
      </vt:variant>
      <vt:variant>
        <vt:lpwstr>_Toc88599769</vt:lpwstr>
      </vt:variant>
      <vt:variant>
        <vt:i4>1638450</vt:i4>
      </vt:variant>
      <vt:variant>
        <vt:i4>104</vt:i4>
      </vt:variant>
      <vt:variant>
        <vt:i4>0</vt:i4>
      </vt:variant>
      <vt:variant>
        <vt:i4>5</vt:i4>
      </vt:variant>
      <vt:variant>
        <vt:lpwstr/>
      </vt:variant>
      <vt:variant>
        <vt:lpwstr>_Toc88599768</vt:lpwstr>
      </vt:variant>
      <vt:variant>
        <vt:i4>1441842</vt:i4>
      </vt:variant>
      <vt:variant>
        <vt:i4>101</vt:i4>
      </vt:variant>
      <vt:variant>
        <vt:i4>0</vt:i4>
      </vt:variant>
      <vt:variant>
        <vt:i4>5</vt:i4>
      </vt:variant>
      <vt:variant>
        <vt:lpwstr/>
      </vt:variant>
      <vt:variant>
        <vt:lpwstr>_Toc88599767</vt:lpwstr>
      </vt:variant>
      <vt:variant>
        <vt:i4>1507378</vt:i4>
      </vt:variant>
      <vt:variant>
        <vt:i4>98</vt:i4>
      </vt:variant>
      <vt:variant>
        <vt:i4>0</vt:i4>
      </vt:variant>
      <vt:variant>
        <vt:i4>5</vt:i4>
      </vt:variant>
      <vt:variant>
        <vt:lpwstr/>
      </vt:variant>
      <vt:variant>
        <vt:lpwstr>_Toc88599766</vt:lpwstr>
      </vt:variant>
      <vt:variant>
        <vt:i4>1310770</vt:i4>
      </vt:variant>
      <vt:variant>
        <vt:i4>95</vt:i4>
      </vt:variant>
      <vt:variant>
        <vt:i4>0</vt:i4>
      </vt:variant>
      <vt:variant>
        <vt:i4>5</vt:i4>
      </vt:variant>
      <vt:variant>
        <vt:lpwstr/>
      </vt:variant>
      <vt:variant>
        <vt:lpwstr>_Toc88599765</vt:lpwstr>
      </vt:variant>
      <vt:variant>
        <vt:i4>1376306</vt:i4>
      </vt:variant>
      <vt:variant>
        <vt:i4>92</vt:i4>
      </vt:variant>
      <vt:variant>
        <vt:i4>0</vt:i4>
      </vt:variant>
      <vt:variant>
        <vt:i4>5</vt:i4>
      </vt:variant>
      <vt:variant>
        <vt:lpwstr/>
      </vt:variant>
      <vt:variant>
        <vt:lpwstr>_Toc88599764</vt:lpwstr>
      </vt:variant>
      <vt:variant>
        <vt:i4>1179698</vt:i4>
      </vt:variant>
      <vt:variant>
        <vt:i4>89</vt:i4>
      </vt:variant>
      <vt:variant>
        <vt:i4>0</vt:i4>
      </vt:variant>
      <vt:variant>
        <vt:i4>5</vt:i4>
      </vt:variant>
      <vt:variant>
        <vt:lpwstr/>
      </vt:variant>
      <vt:variant>
        <vt:lpwstr>_Toc88599763</vt:lpwstr>
      </vt:variant>
      <vt:variant>
        <vt:i4>1245234</vt:i4>
      </vt:variant>
      <vt:variant>
        <vt:i4>86</vt:i4>
      </vt:variant>
      <vt:variant>
        <vt:i4>0</vt:i4>
      </vt:variant>
      <vt:variant>
        <vt:i4>5</vt:i4>
      </vt:variant>
      <vt:variant>
        <vt:lpwstr/>
      </vt:variant>
      <vt:variant>
        <vt:lpwstr>_Toc88599762</vt:lpwstr>
      </vt:variant>
      <vt:variant>
        <vt:i4>1048626</vt:i4>
      </vt:variant>
      <vt:variant>
        <vt:i4>83</vt:i4>
      </vt:variant>
      <vt:variant>
        <vt:i4>0</vt:i4>
      </vt:variant>
      <vt:variant>
        <vt:i4>5</vt:i4>
      </vt:variant>
      <vt:variant>
        <vt:lpwstr/>
      </vt:variant>
      <vt:variant>
        <vt:lpwstr>_Toc88599761</vt:lpwstr>
      </vt:variant>
      <vt:variant>
        <vt:i4>1114162</vt:i4>
      </vt:variant>
      <vt:variant>
        <vt:i4>80</vt:i4>
      </vt:variant>
      <vt:variant>
        <vt:i4>0</vt:i4>
      </vt:variant>
      <vt:variant>
        <vt:i4>5</vt:i4>
      </vt:variant>
      <vt:variant>
        <vt:lpwstr/>
      </vt:variant>
      <vt:variant>
        <vt:lpwstr>_Toc88599760</vt:lpwstr>
      </vt:variant>
      <vt:variant>
        <vt:i4>1572913</vt:i4>
      </vt:variant>
      <vt:variant>
        <vt:i4>77</vt:i4>
      </vt:variant>
      <vt:variant>
        <vt:i4>0</vt:i4>
      </vt:variant>
      <vt:variant>
        <vt:i4>5</vt:i4>
      </vt:variant>
      <vt:variant>
        <vt:lpwstr/>
      </vt:variant>
      <vt:variant>
        <vt:lpwstr>_Toc88599759</vt:lpwstr>
      </vt:variant>
      <vt:variant>
        <vt:i4>1638449</vt:i4>
      </vt:variant>
      <vt:variant>
        <vt:i4>74</vt:i4>
      </vt:variant>
      <vt:variant>
        <vt:i4>0</vt:i4>
      </vt:variant>
      <vt:variant>
        <vt:i4>5</vt:i4>
      </vt:variant>
      <vt:variant>
        <vt:lpwstr/>
      </vt:variant>
      <vt:variant>
        <vt:lpwstr>_Toc88599758</vt:lpwstr>
      </vt:variant>
      <vt:variant>
        <vt:i4>1441841</vt:i4>
      </vt:variant>
      <vt:variant>
        <vt:i4>71</vt:i4>
      </vt:variant>
      <vt:variant>
        <vt:i4>0</vt:i4>
      </vt:variant>
      <vt:variant>
        <vt:i4>5</vt:i4>
      </vt:variant>
      <vt:variant>
        <vt:lpwstr/>
      </vt:variant>
      <vt:variant>
        <vt:lpwstr>_Toc88599757</vt:lpwstr>
      </vt:variant>
      <vt:variant>
        <vt:i4>1507377</vt:i4>
      </vt:variant>
      <vt:variant>
        <vt:i4>68</vt:i4>
      </vt:variant>
      <vt:variant>
        <vt:i4>0</vt:i4>
      </vt:variant>
      <vt:variant>
        <vt:i4>5</vt:i4>
      </vt:variant>
      <vt:variant>
        <vt:lpwstr/>
      </vt:variant>
      <vt:variant>
        <vt:lpwstr>_Toc88599756</vt:lpwstr>
      </vt:variant>
      <vt:variant>
        <vt:i4>1310769</vt:i4>
      </vt:variant>
      <vt:variant>
        <vt:i4>65</vt:i4>
      </vt:variant>
      <vt:variant>
        <vt:i4>0</vt:i4>
      </vt:variant>
      <vt:variant>
        <vt:i4>5</vt:i4>
      </vt:variant>
      <vt:variant>
        <vt:lpwstr/>
      </vt:variant>
      <vt:variant>
        <vt:lpwstr>_Toc88599755</vt:lpwstr>
      </vt:variant>
      <vt:variant>
        <vt:i4>1376305</vt:i4>
      </vt:variant>
      <vt:variant>
        <vt:i4>62</vt:i4>
      </vt:variant>
      <vt:variant>
        <vt:i4>0</vt:i4>
      </vt:variant>
      <vt:variant>
        <vt:i4>5</vt:i4>
      </vt:variant>
      <vt:variant>
        <vt:lpwstr/>
      </vt:variant>
      <vt:variant>
        <vt:lpwstr>_Toc88599754</vt:lpwstr>
      </vt:variant>
      <vt:variant>
        <vt:i4>1179697</vt:i4>
      </vt:variant>
      <vt:variant>
        <vt:i4>59</vt:i4>
      </vt:variant>
      <vt:variant>
        <vt:i4>0</vt:i4>
      </vt:variant>
      <vt:variant>
        <vt:i4>5</vt:i4>
      </vt:variant>
      <vt:variant>
        <vt:lpwstr/>
      </vt:variant>
      <vt:variant>
        <vt:lpwstr>_Toc88599753</vt:lpwstr>
      </vt:variant>
      <vt:variant>
        <vt:i4>1245233</vt:i4>
      </vt:variant>
      <vt:variant>
        <vt:i4>56</vt:i4>
      </vt:variant>
      <vt:variant>
        <vt:i4>0</vt:i4>
      </vt:variant>
      <vt:variant>
        <vt:i4>5</vt:i4>
      </vt:variant>
      <vt:variant>
        <vt:lpwstr/>
      </vt:variant>
      <vt:variant>
        <vt:lpwstr>_Toc88599752</vt:lpwstr>
      </vt:variant>
      <vt:variant>
        <vt:i4>1048625</vt:i4>
      </vt:variant>
      <vt:variant>
        <vt:i4>53</vt:i4>
      </vt:variant>
      <vt:variant>
        <vt:i4>0</vt:i4>
      </vt:variant>
      <vt:variant>
        <vt:i4>5</vt:i4>
      </vt:variant>
      <vt:variant>
        <vt:lpwstr/>
      </vt:variant>
      <vt:variant>
        <vt:lpwstr>_Toc88599751</vt:lpwstr>
      </vt:variant>
      <vt:variant>
        <vt:i4>1114161</vt:i4>
      </vt:variant>
      <vt:variant>
        <vt:i4>50</vt:i4>
      </vt:variant>
      <vt:variant>
        <vt:i4>0</vt:i4>
      </vt:variant>
      <vt:variant>
        <vt:i4>5</vt:i4>
      </vt:variant>
      <vt:variant>
        <vt:lpwstr/>
      </vt:variant>
      <vt:variant>
        <vt:lpwstr>_Toc88599750</vt:lpwstr>
      </vt:variant>
      <vt:variant>
        <vt:i4>1572912</vt:i4>
      </vt:variant>
      <vt:variant>
        <vt:i4>47</vt:i4>
      </vt:variant>
      <vt:variant>
        <vt:i4>0</vt:i4>
      </vt:variant>
      <vt:variant>
        <vt:i4>5</vt:i4>
      </vt:variant>
      <vt:variant>
        <vt:lpwstr/>
      </vt:variant>
      <vt:variant>
        <vt:lpwstr>_Toc88599749</vt:lpwstr>
      </vt:variant>
      <vt:variant>
        <vt:i4>1638448</vt:i4>
      </vt:variant>
      <vt:variant>
        <vt:i4>44</vt:i4>
      </vt:variant>
      <vt:variant>
        <vt:i4>0</vt:i4>
      </vt:variant>
      <vt:variant>
        <vt:i4>5</vt:i4>
      </vt:variant>
      <vt:variant>
        <vt:lpwstr/>
      </vt:variant>
      <vt:variant>
        <vt:lpwstr>_Toc88599748</vt:lpwstr>
      </vt:variant>
      <vt:variant>
        <vt:i4>1441840</vt:i4>
      </vt:variant>
      <vt:variant>
        <vt:i4>41</vt:i4>
      </vt:variant>
      <vt:variant>
        <vt:i4>0</vt:i4>
      </vt:variant>
      <vt:variant>
        <vt:i4>5</vt:i4>
      </vt:variant>
      <vt:variant>
        <vt:lpwstr/>
      </vt:variant>
      <vt:variant>
        <vt:lpwstr>_Toc88599747</vt:lpwstr>
      </vt:variant>
      <vt:variant>
        <vt:i4>1507376</vt:i4>
      </vt:variant>
      <vt:variant>
        <vt:i4>38</vt:i4>
      </vt:variant>
      <vt:variant>
        <vt:i4>0</vt:i4>
      </vt:variant>
      <vt:variant>
        <vt:i4>5</vt:i4>
      </vt:variant>
      <vt:variant>
        <vt:lpwstr/>
      </vt:variant>
      <vt:variant>
        <vt:lpwstr>_Toc88599746</vt:lpwstr>
      </vt:variant>
      <vt:variant>
        <vt:i4>1310768</vt:i4>
      </vt:variant>
      <vt:variant>
        <vt:i4>35</vt:i4>
      </vt:variant>
      <vt:variant>
        <vt:i4>0</vt:i4>
      </vt:variant>
      <vt:variant>
        <vt:i4>5</vt:i4>
      </vt:variant>
      <vt:variant>
        <vt:lpwstr/>
      </vt:variant>
      <vt:variant>
        <vt:lpwstr>_Toc88599745</vt:lpwstr>
      </vt:variant>
      <vt:variant>
        <vt:i4>1376304</vt:i4>
      </vt:variant>
      <vt:variant>
        <vt:i4>32</vt:i4>
      </vt:variant>
      <vt:variant>
        <vt:i4>0</vt:i4>
      </vt:variant>
      <vt:variant>
        <vt:i4>5</vt:i4>
      </vt:variant>
      <vt:variant>
        <vt:lpwstr/>
      </vt:variant>
      <vt:variant>
        <vt:lpwstr>_Toc88599744</vt:lpwstr>
      </vt:variant>
      <vt:variant>
        <vt:i4>1179696</vt:i4>
      </vt:variant>
      <vt:variant>
        <vt:i4>29</vt:i4>
      </vt:variant>
      <vt:variant>
        <vt:i4>0</vt:i4>
      </vt:variant>
      <vt:variant>
        <vt:i4>5</vt:i4>
      </vt:variant>
      <vt:variant>
        <vt:lpwstr/>
      </vt:variant>
      <vt:variant>
        <vt:lpwstr>_Toc88599743</vt:lpwstr>
      </vt:variant>
      <vt:variant>
        <vt:i4>1245232</vt:i4>
      </vt:variant>
      <vt:variant>
        <vt:i4>26</vt:i4>
      </vt:variant>
      <vt:variant>
        <vt:i4>0</vt:i4>
      </vt:variant>
      <vt:variant>
        <vt:i4>5</vt:i4>
      </vt:variant>
      <vt:variant>
        <vt:lpwstr/>
      </vt:variant>
      <vt:variant>
        <vt:lpwstr>_Toc88599742</vt:lpwstr>
      </vt:variant>
      <vt:variant>
        <vt:i4>1048624</vt:i4>
      </vt:variant>
      <vt:variant>
        <vt:i4>23</vt:i4>
      </vt:variant>
      <vt:variant>
        <vt:i4>0</vt:i4>
      </vt:variant>
      <vt:variant>
        <vt:i4>5</vt:i4>
      </vt:variant>
      <vt:variant>
        <vt:lpwstr/>
      </vt:variant>
      <vt:variant>
        <vt:lpwstr>_Toc88599741</vt:lpwstr>
      </vt:variant>
      <vt:variant>
        <vt:i4>1114160</vt:i4>
      </vt:variant>
      <vt:variant>
        <vt:i4>20</vt:i4>
      </vt:variant>
      <vt:variant>
        <vt:i4>0</vt:i4>
      </vt:variant>
      <vt:variant>
        <vt:i4>5</vt:i4>
      </vt:variant>
      <vt:variant>
        <vt:lpwstr/>
      </vt:variant>
      <vt:variant>
        <vt:lpwstr>_Toc88599740</vt:lpwstr>
      </vt:variant>
      <vt:variant>
        <vt:i4>1572919</vt:i4>
      </vt:variant>
      <vt:variant>
        <vt:i4>17</vt:i4>
      </vt:variant>
      <vt:variant>
        <vt:i4>0</vt:i4>
      </vt:variant>
      <vt:variant>
        <vt:i4>5</vt:i4>
      </vt:variant>
      <vt:variant>
        <vt:lpwstr/>
      </vt:variant>
      <vt:variant>
        <vt:lpwstr>_Toc88599739</vt:lpwstr>
      </vt:variant>
      <vt:variant>
        <vt:i4>1638455</vt:i4>
      </vt:variant>
      <vt:variant>
        <vt:i4>14</vt:i4>
      </vt:variant>
      <vt:variant>
        <vt:i4>0</vt:i4>
      </vt:variant>
      <vt:variant>
        <vt:i4>5</vt:i4>
      </vt:variant>
      <vt:variant>
        <vt:lpwstr/>
      </vt:variant>
      <vt:variant>
        <vt:lpwstr>_Toc88599738</vt:lpwstr>
      </vt:variant>
      <vt:variant>
        <vt:i4>1441847</vt:i4>
      </vt:variant>
      <vt:variant>
        <vt:i4>11</vt:i4>
      </vt:variant>
      <vt:variant>
        <vt:i4>0</vt:i4>
      </vt:variant>
      <vt:variant>
        <vt:i4>5</vt:i4>
      </vt:variant>
      <vt:variant>
        <vt:lpwstr/>
      </vt:variant>
      <vt:variant>
        <vt:lpwstr>_Toc88599737</vt:lpwstr>
      </vt:variant>
      <vt:variant>
        <vt:i4>1507383</vt:i4>
      </vt:variant>
      <vt:variant>
        <vt:i4>8</vt:i4>
      </vt:variant>
      <vt:variant>
        <vt:i4>0</vt:i4>
      </vt:variant>
      <vt:variant>
        <vt:i4>5</vt:i4>
      </vt:variant>
      <vt:variant>
        <vt:lpwstr/>
      </vt:variant>
      <vt:variant>
        <vt:lpwstr>_Toc88599736</vt:lpwstr>
      </vt:variant>
      <vt:variant>
        <vt:i4>1310775</vt:i4>
      </vt:variant>
      <vt:variant>
        <vt:i4>5</vt:i4>
      </vt:variant>
      <vt:variant>
        <vt:i4>0</vt:i4>
      </vt:variant>
      <vt:variant>
        <vt:i4>5</vt:i4>
      </vt:variant>
      <vt:variant>
        <vt:lpwstr/>
      </vt:variant>
      <vt:variant>
        <vt:lpwstr>_Toc88599735</vt:lpwstr>
      </vt:variant>
      <vt:variant>
        <vt:i4>1376311</vt:i4>
      </vt:variant>
      <vt:variant>
        <vt:i4>2</vt:i4>
      </vt:variant>
      <vt:variant>
        <vt:i4>0</vt:i4>
      </vt:variant>
      <vt:variant>
        <vt:i4>5</vt:i4>
      </vt:variant>
      <vt:variant>
        <vt:lpwstr/>
      </vt:variant>
      <vt:variant>
        <vt:lpwstr>_Toc88599734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Oksana Kyrychenko</dc:creator>
  <cp:keywords/>
  <cp:lastModifiedBy>Oksana Kyrychenko (Akvelon INC)</cp:lastModifiedBy>
  <cp:revision>23</cp:revision>
  <dcterms:created xsi:type="dcterms:W3CDTF">2021-11-25T00:11:00Z</dcterms:created>
  <dcterms:modified xsi:type="dcterms:W3CDTF">2021-11-25T00:25:00Z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0x01010087EB48ED03F6D14A9BF69AE0235AF3F2</vt:lpwstr>
  </property>
  <property fmtid="{D5CDD505-2E9C-101B-9397-08002B2CF9AE}" pid="3" name="MediaServiceImageTags">
    <vt:lpwstr/>
  </property>
</Properties>
</file>